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217279" w:rsidRPr="00DB5477">
        <w:rPr>
          <w:bCs/>
          <w:sz w:val="20"/>
          <w:szCs w:val="20"/>
          <w:lang w:val="ru-RU"/>
        </w:rPr>
        <w:t>2</w:t>
      </w:r>
      <w:r w:rsidR="00976978">
        <w:rPr>
          <w:bCs/>
          <w:sz w:val="20"/>
          <w:szCs w:val="20"/>
          <w:lang w:val="ru-RU"/>
        </w:rPr>
        <w:t>4</w:t>
      </w:r>
      <w:r w:rsidR="00217279" w:rsidRPr="00DB5477">
        <w:rPr>
          <w:bCs/>
          <w:sz w:val="20"/>
          <w:szCs w:val="20"/>
          <w:lang w:val="ru-RU"/>
        </w:rPr>
        <w:t>/</w:t>
      </w:r>
      <w:r w:rsidR="00217279">
        <w:rPr>
          <w:bCs/>
          <w:sz w:val="20"/>
          <w:szCs w:val="20"/>
          <w:lang w:val="ru-RU"/>
        </w:rPr>
        <w:t>З</w:t>
      </w:r>
      <w:r>
        <w:rPr>
          <w:bCs/>
          <w:sz w:val="20"/>
          <w:szCs w:val="20"/>
          <w:lang w:val="ru-RU"/>
        </w:rPr>
        <w:t xml:space="preserve"> от «</w:t>
      </w:r>
      <w:r w:rsidR="00217279">
        <w:rPr>
          <w:bCs/>
          <w:sz w:val="20"/>
          <w:szCs w:val="20"/>
          <w:lang w:val="ru-RU"/>
        </w:rPr>
        <w:t>1</w:t>
      </w:r>
      <w:r w:rsidR="00976978">
        <w:rPr>
          <w:bCs/>
          <w:sz w:val="20"/>
          <w:szCs w:val="20"/>
          <w:lang w:val="ru-RU"/>
        </w:rPr>
        <w:t>3</w:t>
      </w:r>
      <w:r>
        <w:rPr>
          <w:bCs/>
          <w:sz w:val="20"/>
          <w:szCs w:val="20"/>
          <w:lang w:val="ru-RU"/>
        </w:rPr>
        <w:t xml:space="preserve">» </w:t>
      </w:r>
      <w:r w:rsidR="00217279">
        <w:rPr>
          <w:bCs/>
          <w:sz w:val="20"/>
          <w:szCs w:val="20"/>
          <w:lang w:val="ru-RU"/>
        </w:rPr>
        <w:t>марта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0C785A" w:rsidRPr="00DB5477" w:rsidRDefault="000C785A" w:rsidP="00DB5477">
      <w:pPr>
        <w:pStyle w:val="Default"/>
        <w:jc w:val="center"/>
        <w:rPr>
          <w:b/>
          <w:i/>
          <w:iCs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DB5477" w:rsidRPr="00DB5477">
        <w:rPr>
          <w:b/>
          <w:i/>
          <w:iCs/>
          <w:lang w:val="ru-RU"/>
        </w:rPr>
        <w:t>услуг по организации сбора, транспортировки, переработки, использования и (или) утилизации отходов, образующихся после утраты потребительских свойств шин (использованные шины)</w:t>
      </w:r>
    </w:p>
    <w:p w:rsidR="00DB5477" w:rsidRPr="00693C7A" w:rsidRDefault="00DB5477" w:rsidP="00DB5477">
      <w:pPr>
        <w:pStyle w:val="Default"/>
        <w:jc w:val="center"/>
        <w:rPr>
          <w:rFonts w:ascii="Garamond" w:hAnsi="Garamond" w:cs="Garamond"/>
          <w:lang w:val="ru-RU"/>
        </w:rPr>
      </w:pPr>
    </w:p>
    <w:p w:rsidR="000C785A" w:rsidRPr="00BC18BE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BC18BE" w:rsidRPr="00BC18BE">
        <w:rPr>
          <w:lang w:val="ru-RU"/>
        </w:rPr>
        <w:t>услуг</w:t>
      </w:r>
      <w:r w:rsidR="00BC18BE">
        <w:rPr>
          <w:lang w:val="ru-RU"/>
        </w:rPr>
        <w:t>и</w:t>
      </w:r>
      <w:r w:rsidR="00BC18BE" w:rsidRPr="00BC18BE">
        <w:rPr>
          <w:lang w:val="ru-RU"/>
        </w:rPr>
        <w:t xml:space="preserve"> по организации сбора, транспортировки, переработки, </w:t>
      </w:r>
      <w:r w:rsidR="00BC18BE" w:rsidRPr="00BC18BE">
        <w:rPr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 (использованные шины)</w:t>
      </w:r>
      <w:r w:rsidRPr="00BC18BE">
        <w:rPr>
          <w:lang w:val="ru-RU"/>
        </w:rPr>
        <w:t>.</w:t>
      </w:r>
    </w:p>
    <w:p w:rsidR="000C785A" w:rsidRDefault="000C785A" w:rsidP="000C785A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612BF8">
        <w:rPr>
          <w:lang w:val="ru-RU"/>
        </w:rPr>
        <w:t>4 276 735,20</w:t>
      </w:r>
      <w:r w:rsidRPr="000F6ACB">
        <w:rPr>
          <w:lang w:val="ru-RU"/>
        </w:rPr>
        <w:t xml:space="preserve"> (</w:t>
      </w:r>
      <w:r w:rsidR="00612BF8">
        <w:rPr>
          <w:lang w:val="ru-RU"/>
        </w:rPr>
        <w:t>четыре миллиона двести семьдесят шесть тысяч семьсот тридцать пять</w:t>
      </w:r>
      <w:r w:rsidRPr="000F6ACB">
        <w:rPr>
          <w:lang w:val="ru-RU"/>
        </w:rPr>
        <w:t xml:space="preserve">) тенге, </w:t>
      </w:r>
      <w:r w:rsidR="00AC2179">
        <w:rPr>
          <w:lang w:val="ru-RU"/>
        </w:rPr>
        <w:t xml:space="preserve">20 тиын </w:t>
      </w:r>
      <w:r w:rsidRPr="000F6ACB">
        <w:rPr>
          <w:bCs/>
          <w:color w:val="auto"/>
          <w:lang w:val="ru-RU"/>
        </w:rPr>
        <w:t>без учета НДС</w:t>
      </w:r>
      <w:r w:rsidR="00AC2179">
        <w:rPr>
          <w:bCs/>
          <w:color w:val="auto"/>
          <w:lang w:val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>этаж, БИН 151 140 025 060, РНН 600</w:t>
      </w:r>
      <w:r w:rsidR="00C820A7">
        <w:rPr>
          <w:lang w:val="ru-RU" w:eastAsia="ru-RU"/>
        </w:rPr>
        <w:t> 900 704 974, расчетный счет KZ7</w:t>
      </w:r>
      <w:r w:rsidRPr="00A16E41">
        <w:rPr>
          <w:lang w:val="ru-RU" w:eastAsia="ru-RU"/>
        </w:rPr>
        <w:t>7926180219T62000</w:t>
      </w:r>
      <w:r w:rsidR="00267EA5" w:rsidRPr="00A16E41">
        <w:rPr>
          <w:lang w:val="ru-RU" w:eastAsia="ru-RU"/>
        </w:rPr>
        <w:t>7</w:t>
      </w:r>
      <w:r w:rsidRPr="00A16E41">
        <w:rPr>
          <w:lang w:val="ru-RU" w:eastAsia="ru-RU"/>
        </w:rPr>
        <w:t xml:space="preserve">, АФ АО «Казкоммерцбанк»,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Место и условия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>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473125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</w:p>
        </w:tc>
      </w:tr>
      <w:tr w:rsidR="00710C65" w:rsidRPr="00E46D82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-0,5%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</w:p>
        </w:tc>
      </w:tr>
      <w:tr w:rsidR="00873419" w:rsidRPr="00873419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873419" w:rsidRPr="00A16E41" w:rsidRDefault="00873419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873419" w:rsidRDefault="00873419" w:rsidP="00873419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873419" w:rsidRDefault="00873419" w:rsidP="00873419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 w:rsidR="00C1297E"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 w:rsidR="00C1297E">
              <w:rPr>
                <w:i/>
                <w:lang w:val="ru-RU"/>
              </w:rPr>
              <w:t xml:space="preserve">№ </w:t>
            </w:r>
            <w:r>
              <w:rPr>
                <w:i/>
                <w:lang w:val="ru-RU"/>
              </w:rPr>
              <w:t>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873419" w:rsidRPr="00A16E41" w:rsidRDefault="00873419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B398B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</w:t>
      </w:r>
      <w:r w:rsidR="005607D0">
        <w:rPr>
          <w:rFonts w:ascii="Times New Roman" w:hAnsi="Times New Roman" w:cs="Times New Roman"/>
          <w:sz w:val="24"/>
          <w:szCs w:val="24"/>
          <w:lang w:val="ru-RU"/>
        </w:rPr>
        <w:t xml:space="preserve">сбор,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транспортировку и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10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3B0651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3F6708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года,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799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3F6708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="000571CC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7A1CE5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05741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799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3F6708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7A1C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</w:t>
      </w:r>
      <w:r w:rsidR="009F0799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3F6708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. Тендерная заявка должна содержать: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4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60566" w:rsidRPr="00C60566" w:rsidRDefault="00C60566" w:rsidP="00C605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соисполнителей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>при оказании услуг, а также виды услуг, передаваемых потенциальным поставщиком соисполнителям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П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№ 5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</w:t>
      </w:r>
      <w:r w:rsidRPr="00473125">
        <w:rPr>
          <w:rFonts w:ascii="Times New Roman" w:hAnsi="Times New Roman" w:cs="Times New Roman"/>
        </w:rPr>
        <w:lastRenderedPageBreak/>
        <w:t xml:space="preserve">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в 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6056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799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3524EA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г. Астана, </w:t>
      </w:r>
      <w:r w:rsidR="00BB4A4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3419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участие в тендере в день, время и в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Неотклоненные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предусмотренным пунктом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потенциальный поставщик является аффилиированным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и (или) в Перечне лжепредприятий</w:t>
      </w:r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280100"/>
      <w:bookmarkStart w:id="1" w:name="SUB280102"/>
      <w:bookmarkStart w:id="2" w:name="SUB280103"/>
      <w:bookmarkStart w:id="3" w:name="SUB280101"/>
      <w:bookmarkEnd w:id="0"/>
      <w:bookmarkEnd w:id="1"/>
      <w:bookmarkEnd w:id="2"/>
      <w:bookmarkEnd w:id="3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945B23">
        <w:rPr>
          <w:lang w:val="ru-RU"/>
        </w:rPr>
        <w:t>№ 6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</w:t>
      </w:r>
      <w:r w:rsidRPr="00E21231">
        <w:rPr>
          <w:rFonts w:ascii="Times New Roman" w:hAnsi="Times New Roman" w:cs="Times New Roman"/>
          <w:b w:val="0"/>
        </w:rPr>
        <w:lastRenderedPageBreak/>
        <w:t xml:space="preserve">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r w:rsidR="00DC0CB2" w:rsidRPr="00A16E41">
        <w:rPr>
          <w:color w:val="auto"/>
        </w:rPr>
        <w:t>buzurbaev</w:t>
      </w:r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8964B3" w:rsidRPr="00473125" w:rsidRDefault="008964B3" w:rsidP="008964B3">
      <w:pPr>
        <w:pStyle w:val="Default"/>
        <w:ind w:firstLine="720"/>
        <w:jc w:val="both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3B7D85" w:rsidRPr="003B7D85" w:rsidRDefault="003B7D85" w:rsidP="003B7D85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 w:rsidR="00C1297E"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8964B3" w:rsidRPr="003B7D85" w:rsidRDefault="008964B3" w:rsidP="003B7D85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</w:t>
      </w:r>
      <w:r w:rsidR="00934E7D" w:rsidRPr="003B7D85">
        <w:rPr>
          <w:lang w:val="ru-RU"/>
        </w:rPr>
        <w:t>услуг</w:t>
      </w:r>
      <w:r w:rsidR="00E23D29" w:rsidRPr="003B7D85">
        <w:rPr>
          <w:lang w:val="ru-RU"/>
        </w:rPr>
        <w:t xml:space="preserve"> </w:t>
      </w:r>
      <w:r w:rsidRPr="003B7D85">
        <w:rPr>
          <w:iCs/>
          <w:lang w:val="ru-RU"/>
        </w:rPr>
        <w:t>(</w:t>
      </w:r>
      <w:r w:rsidR="00C1297E">
        <w:rPr>
          <w:iCs/>
          <w:lang w:val="ru-RU"/>
        </w:rPr>
        <w:t>П</w:t>
      </w:r>
      <w:r w:rsidRPr="003B7D85">
        <w:rPr>
          <w:iCs/>
          <w:lang w:val="ru-RU"/>
        </w:rPr>
        <w:t>риложени</w:t>
      </w:r>
      <w:r w:rsidR="002D3062" w:rsidRPr="003B7D85">
        <w:rPr>
          <w:iCs/>
          <w:lang w:val="ru-RU"/>
        </w:rPr>
        <w:t>е</w:t>
      </w:r>
      <w:r w:rsidRPr="003B7D85">
        <w:rPr>
          <w:iCs/>
          <w:lang w:val="ru-RU"/>
        </w:rPr>
        <w:t xml:space="preserve"> </w:t>
      </w:r>
      <w:r w:rsidR="00C1297E">
        <w:rPr>
          <w:iCs/>
          <w:lang w:val="ru-RU"/>
        </w:rPr>
        <w:t xml:space="preserve">№ </w:t>
      </w:r>
      <w:r w:rsidR="003B7D85" w:rsidRPr="003B7D85">
        <w:rPr>
          <w:iCs/>
          <w:lang w:val="ru-RU"/>
        </w:rPr>
        <w:t>2</w:t>
      </w:r>
      <w:r w:rsidRPr="003B7D85">
        <w:rPr>
          <w:iCs/>
          <w:lang w:val="ru-RU"/>
        </w:rPr>
        <w:t xml:space="preserve"> к Тендерной документации); </w:t>
      </w:r>
    </w:p>
    <w:p w:rsidR="00E23D29" w:rsidRPr="003B7D85" w:rsidRDefault="00E23D29" w:rsidP="003B7D85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 w:rsidR="00C1297E"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 w:rsidR="00C1297E">
        <w:rPr>
          <w:iCs/>
          <w:lang w:val="ru-RU"/>
        </w:rPr>
        <w:t xml:space="preserve">№ </w:t>
      </w:r>
      <w:r w:rsidR="003B7D85" w:rsidRPr="003B7D85">
        <w:rPr>
          <w:iCs/>
          <w:lang w:val="ru-RU"/>
        </w:rPr>
        <w:t>3</w:t>
      </w:r>
      <w:r w:rsidRPr="003B7D85">
        <w:rPr>
          <w:iCs/>
          <w:lang w:val="ru-RU"/>
        </w:rPr>
        <w:t xml:space="preserve"> к Тендерной документации);</w:t>
      </w:r>
    </w:p>
    <w:p w:rsidR="008964B3" w:rsidRDefault="00A502C0" w:rsidP="003B7D85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 w:rsidR="00C1297E">
        <w:rPr>
          <w:lang w:val="ru-RU"/>
        </w:rPr>
        <w:t>(П</w:t>
      </w:r>
      <w:r w:rsidR="00E23D29" w:rsidRPr="003B7D85">
        <w:rPr>
          <w:iCs/>
          <w:lang w:val="ru-RU"/>
        </w:rPr>
        <w:t>риложени</w:t>
      </w:r>
      <w:r w:rsidR="002D3062" w:rsidRPr="003B7D85">
        <w:rPr>
          <w:iCs/>
          <w:lang w:val="ru-RU"/>
        </w:rPr>
        <w:t>е</w:t>
      </w:r>
      <w:r w:rsidR="00E23D29" w:rsidRPr="003B7D85">
        <w:rPr>
          <w:iCs/>
          <w:lang w:val="ru-RU"/>
        </w:rPr>
        <w:t xml:space="preserve"> </w:t>
      </w:r>
      <w:r w:rsidR="00C1297E">
        <w:rPr>
          <w:iCs/>
          <w:lang w:val="ru-RU"/>
        </w:rPr>
        <w:t xml:space="preserve">№ </w:t>
      </w:r>
      <w:r w:rsidR="003B7D85" w:rsidRPr="003B7D85">
        <w:rPr>
          <w:iCs/>
          <w:lang w:val="ru-RU"/>
        </w:rPr>
        <w:t>4</w:t>
      </w:r>
      <w:r w:rsidR="008964B3" w:rsidRPr="003B7D85">
        <w:rPr>
          <w:iCs/>
          <w:lang w:val="ru-RU"/>
        </w:rPr>
        <w:t xml:space="preserve"> к Тендерной документации)</w:t>
      </w:r>
      <w:r w:rsidR="008964B3" w:rsidRPr="003B7D85">
        <w:rPr>
          <w:lang w:val="ru-RU"/>
        </w:rPr>
        <w:t xml:space="preserve">; </w:t>
      </w:r>
    </w:p>
    <w:p w:rsidR="00945B23" w:rsidRPr="003B7D85" w:rsidRDefault="00945B23" w:rsidP="00945B23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>
        <w:rPr>
          <w:lang w:val="ru-RU"/>
        </w:rPr>
        <w:t xml:space="preserve">Перечень соисполнителей </w:t>
      </w:r>
      <w:r w:rsidRPr="00F63489">
        <w:rPr>
          <w:lang w:val="ru-RU"/>
        </w:rPr>
        <w:t>при оказании услуг, а также виды услуг, передаваемых потенциальным поставщиком соисполнителям</w:t>
      </w:r>
      <w:r>
        <w:rPr>
          <w:lang w:val="ru-RU"/>
        </w:rPr>
        <w:t xml:space="preserve"> (Пр</w:t>
      </w:r>
      <w:r w:rsidRPr="00F63489">
        <w:rPr>
          <w:bCs/>
          <w:lang w:val="ru-RU"/>
        </w:rPr>
        <w:t>иложени</w:t>
      </w:r>
      <w:r>
        <w:rPr>
          <w:bCs/>
          <w:lang w:val="ru-RU"/>
        </w:rPr>
        <w:t>е №</w:t>
      </w:r>
      <w:r w:rsidRPr="00F63489">
        <w:rPr>
          <w:bCs/>
          <w:lang w:val="ru-RU"/>
        </w:rPr>
        <w:t xml:space="preserve"> </w:t>
      </w:r>
      <w:r>
        <w:rPr>
          <w:bCs/>
          <w:lang w:val="ru-RU"/>
        </w:rPr>
        <w:t>5</w:t>
      </w:r>
      <w:r w:rsidRPr="00F63489">
        <w:rPr>
          <w:bCs/>
          <w:lang w:val="ru-RU"/>
        </w:rPr>
        <w:t xml:space="preserve"> к Тендерной документации</w:t>
      </w:r>
      <w:r>
        <w:rPr>
          <w:bCs/>
          <w:lang w:val="ru-RU"/>
        </w:rPr>
        <w:t>);</w:t>
      </w:r>
    </w:p>
    <w:p w:rsidR="008964B3" w:rsidRPr="003B7D85" w:rsidRDefault="00945B23" w:rsidP="00492319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</w:pPr>
      <w:r>
        <w:rPr>
          <w:lang w:val="ru-RU"/>
        </w:rPr>
        <w:t>6</w:t>
      </w:r>
      <w:r w:rsidR="008964B3" w:rsidRPr="003B7D85">
        <w:rPr>
          <w:lang w:val="ru-RU"/>
        </w:rPr>
        <w:t xml:space="preserve">. </w:t>
      </w:r>
      <w:r w:rsidR="00E23D29" w:rsidRPr="003B7D85">
        <w:rPr>
          <w:lang w:val="ru-RU"/>
        </w:rPr>
        <w:t xml:space="preserve">Проект договора о закупках </w:t>
      </w:r>
      <w:r w:rsidR="00934E7D" w:rsidRPr="003B7D85">
        <w:rPr>
          <w:lang w:val="ru-RU"/>
        </w:rPr>
        <w:t>услуг</w:t>
      </w:r>
      <w:r w:rsidR="00E23D29" w:rsidRPr="003B7D85">
        <w:rPr>
          <w:lang w:val="ru-RU"/>
        </w:rPr>
        <w:t xml:space="preserve"> (</w:t>
      </w:r>
      <w:r w:rsidR="00C1297E">
        <w:rPr>
          <w:lang w:val="ru-RU"/>
        </w:rPr>
        <w:t>П</w:t>
      </w:r>
      <w:r w:rsidR="00E23D29" w:rsidRPr="003B7D85">
        <w:rPr>
          <w:lang w:val="ru-RU"/>
        </w:rPr>
        <w:t>риложе</w:t>
      </w:r>
      <w:r w:rsidR="00645958" w:rsidRPr="003B7D85">
        <w:rPr>
          <w:lang w:val="ru-RU"/>
        </w:rPr>
        <w:t xml:space="preserve">ние </w:t>
      </w:r>
      <w:r w:rsidR="00C1297E">
        <w:rPr>
          <w:lang w:val="ru-RU"/>
        </w:rPr>
        <w:t xml:space="preserve">№ </w:t>
      </w:r>
      <w:r>
        <w:rPr>
          <w:lang w:val="ru-RU"/>
        </w:rPr>
        <w:t>6</w:t>
      </w:r>
      <w:r w:rsidR="00645958" w:rsidRPr="003B7D85">
        <w:rPr>
          <w:lang w:val="ru-RU"/>
        </w:rPr>
        <w:t xml:space="preserve"> к Тендерной документации).</w:t>
      </w:r>
    </w:p>
    <w:p w:rsidR="007873C2" w:rsidRDefault="007873C2" w:rsidP="00E23D29">
      <w:pPr>
        <w:pStyle w:val="Default"/>
        <w:ind w:firstLine="720"/>
        <w:jc w:val="both"/>
        <w:rPr>
          <w:lang w:val="ru-RU"/>
        </w:rPr>
      </w:pPr>
    </w:p>
    <w:p w:rsidR="00AB3DA4" w:rsidRDefault="00AB3DA4" w:rsidP="00E23D29">
      <w:pPr>
        <w:pStyle w:val="Default"/>
        <w:ind w:firstLine="720"/>
        <w:jc w:val="both"/>
        <w:rPr>
          <w:lang w:val="ru-RU"/>
        </w:rPr>
      </w:pPr>
    </w:p>
    <w:p w:rsidR="00AB3DA4" w:rsidRDefault="00AB3DA4" w:rsidP="00E23D29">
      <w:pPr>
        <w:pStyle w:val="Default"/>
        <w:ind w:firstLine="720"/>
        <w:jc w:val="both"/>
        <w:rPr>
          <w:lang w:val="ru-RU"/>
        </w:rPr>
      </w:pPr>
    </w:p>
    <w:p w:rsidR="00AB3DA4" w:rsidRDefault="00AB3DA4" w:rsidP="00AB3DA4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  <w:sectPr w:rsidR="00AB3DA4" w:rsidSect="00C260AE">
          <w:footerReference w:type="default" r:id="rId8"/>
          <w:pgSz w:w="12240" w:h="15840"/>
          <w:pgMar w:top="1418" w:right="851" w:bottom="1418" w:left="1418" w:header="720" w:footer="720" w:gutter="0"/>
          <w:cols w:space="720"/>
          <w:docGrid w:linePitch="360"/>
        </w:sectPr>
      </w:pPr>
    </w:p>
    <w:p w:rsidR="00AB3DA4" w:rsidRPr="0039431D" w:rsidRDefault="00AB3DA4" w:rsidP="00AB3DA4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1 к Тендерной документации по закупкам </w:t>
      </w:r>
    </w:p>
    <w:p w:rsidR="00AB3DA4" w:rsidRPr="008722ED" w:rsidRDefault="00945B23" w:rsidP="00D01C52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01C52">
        <w:rPr>
          <w:rFonts w:ascii="Times New Roman" w:hAnsi="Times New Roman" w:cs="Times New Roman"/>
          <w:i/>
          <w:sz w:val="20"/>
          <w:szCs w:val="20"/>
          <w:lang w:val="ru-RU"/>
        </w:rPr>
        <w:t>услуги по организации сбора, транспортировки, переработки, использования и (или) утилизации отходов, образующихся после утраты потребительских свойств шин (использованные шины)</w:t>
      </w:r>
    </w:p>
    <w:p w:rsidR="00E177C7" w:rsidRPr="00E177C7" w:rsidRDefault="00E177C7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DA4" w:rsidRPr="003F0220" w:rsidRDefault="00AB3DA4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9431D">
        <w:rPr>
          <w:rFonts w:ascii="Times New Roman" w:hAnsi="Times New Roman" w:cs="Times New Roman"/>
          <w:b/>
          <w:sz w:val="24"/>
          <w:szCs w:val="24"/>
        </w:rPr>
        <w:t>Перечень лотов</w:t>
      </w:r>
    </w:p>
    <w:p w:rsidR="00AB3DA4" w:rsidRPr="0039431D" w:rsidRDefault="00AB3DA4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2552"/>
        <w:gridCol w:w="942"/>
        <w:gridCol w:w="900"/>
        <w:gridCol w:w="993"/>
        <w:gridCol w:w="1276"/>
        <w:gridCol w:w="21"/>
        <w:gridCol w:w="1538"/>
        <w:gridCol w:w="1134"/>
      </w:tblGrid>
      <w:tr w:rsidR="00AB3DA4" w:rsidRPr="00BB398B" w:rsidTr="00991D2A">
        <w:trPr>
          <w:trHeight w:val="255"/>
        </w:trPr>
        <w:tc>
          <w:tcPr>
            <w:tcW w:w="709" w:type="dxa"/>
            <w:vAlign w:val="center"/>
          </w:tcPr>
          <w:p w:rsidR="00AB3DA4" w:rsidRPr="0039431D" w:rsidRDefault="00AB3DA4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B3DA4" w:rsidRPr="0039431D" w:rsidRDefault="00AB3DA4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AB3DA4" w:rsidRPr="0039431D" w:rsidRDefault="00AB3DA4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 оказания услуг</w:t>
            </w:r>
          </w:p>
        </w:tc>
        <w:tc>
          <w:tcPr>
            <w:tcW w:w="2552" w:type="dxa"/>
            <w:vAlign w:val="center"/>
          </w:tcPr>
          <w:p w:rsidR="00AB3DA4" w:rsidRPr="00B57112" w:rsidRDefault="00B57112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нахождение отходов</w:t>
            </w:r>
          </w:p>
        </w:tc>
        <w:tc>
          <w:tcPr>
            <w:tcW w:w="942" w:type="dxa"/>
            <w:vAlign w:val="center"/>
          </w:tcPr>
          <w:p w:rsidR="00AB3DA4" w:rsidRPr="0039431D" w:rsidRDefault="00AB3DA4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900" w:type="dxa"/>
            <w:vAlign w:val="center"/>
          </w:tcPr>
          <w:p w:rsidR="00AB3DA4" w:rsidRPr="0039431D" w:rsidRDefault="00AB3DA4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Кол-во, объем</w:t>
            </w:r>
          </w:p>
        </w:tc>
        <w:tc>
          <w:tcPr>
            <w:tcW w:w="993" w:type="dxa"/>
            <w:vAlign w:val="center"/>
          </w:tcPr>
          <w:p w:rsidR="00AB3DA4" w:rsidRPr="008722ED" w:rsidRDefault="00AB3DA4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r w:rsidR="00B12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кг.</w:t>
            </w:r>
          </w:p>
        </w:tc>
        <w:tc>
          <w:tcPr>
            <w:tcW w:w="1276" w:type="dxa"/>
            <w:vAlign w:val="center"/>
          </w:tcPr>
          <w:p w:rsidR="00AB3DA4" w:rsidRPr="00403D40" w:rsidRDefault="006E5140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</w:t>
            </w:r>
            <w:r w:rsidR="001720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</w:t>
            </w:r>
            <w:r w:rsidR="00AB3D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ная ц</w:t>
            </w:r>
            <w:r w:rsidR="00AB3DA4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 w:rsidR="00BB39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="00AB3DA4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="00AB3D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без</w:t>
            </w:r>
            <w:r w:rsidR="00AB3DA4"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</w:p>
        </w:tc>
        <w:tc>
          <w:tcPr>
            <w:tcW w:w="1559" w:type="dxa"/>
            <w:gridSpan w:val="2"/>
            <w:vAlign w:val="center"/>
          </w:tcPr>
          <w:p w:rsidR="00AB3DA4" w:rsidRPr="0039431D" w:rsidRDefault="00AB3DA4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Выделен-ная о</w:t>
            </w: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 без НДС</w:t>
            </w:r>
          </w:p>
        </w:tc>
        <w:tc>
          <w:tcPr>
            <w:tcW w:w="1134" w:type="dxa"/>
            <w:vAlign w:val="center"/>
          </w:tcPr>
          <w:p w:rsidR="00AB3DA4" w:rsidRPr="00BB398B" w:rsidRDefault="00AB3DA4" w:rsidP="00AB3DA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B39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предоп-латы, %</w:t>
            </w:r>
          </w:p>
        </w:tc>
      </w:tr>
      <w:tr w:rsidR="00AA55F1" w:rsidRPr="0039431D" w:rsidTr="00991D2A">
        <w:trPr>
          <w:trHeight w:val="208"/>
        </w:trPr>
        <w:tc>
          <w:tcPr>
            <w:tcW w:w="709" w:type="dxa"/>
          </w:tcPr>
          <w:p w:rsidR="00AA55F1" w:rsidRPr="00EF4B43" w:rsidRDefault="00AA55F1" w:rsidP="00AA55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A55F1" w:rsidRPr="00EF4B43" w:rsidRDefault="00AA55F1" w:rsidP="00AA55F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</w:t>
            </w:r>
            <w:r w:rsidR="005E10C9" w:rsidRPr="00BC1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сбора, транспортировки, переработки, </w:t>
            </w:r>
            <w:r w:rsidR="005E10C9" w:rsidRPr="00BC1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шин (использованные шины)</w:t>
            </w:r>
          </w:p>
        </w:tc>
        <w:tc>
          <w:tcPr>
            <w:tcW w:w="1276" w:type="dxa"/>
          </w:tcPr>
          <w:p w:rsidR="00991D2A" w:rsidRDefault="005E10C9" w:rsidP="005E10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A5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AA55F1" w:rsidRPr="00DF7F7F" w:rsidRDefault="00AA55F1" w:rsidP="005E10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2552" w:type="dxa"/>
          </w:tcPr>
          <w:p w:rsidR="00636304" w:rsidRPr="002B09BF" w:rsidRDefault="00172056" w:rsidP="006363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Соколовско-Сарбайское горно-обогатительное производственное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находящееся по адресу:</w:t>
            </w: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36304"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36304"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Казахстан, Кустанайская область, город Рудный,</w:t>
            </w:r>
          </w:p>
          <w:p w:rsidR="00AA55F1" w:rsidRPr="00DF7F7F" w:rsidRDefault="00636304" w:rsidP="006363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проспект Ленина 26</w:t>
            </w:r>
          </w:p>
        </w:tc>
        <w:tc>
          <w:tcPr>
            <w:tcW w:w="942" w:type="dxa"/>
          </w:tcPr>
          <w:p w:rsidR="00AA55F1" w:rsidRPr="0039431D" w:rsidRDefault="00AA55F1" w:rsidP="00AA55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00" w:type="dxa"/>
          </w:tcPr>
          <w:p w:rsidR="00AA55F1" w:rsidRPr="0039431D" w:rsidRDefault="00AA55F1" w:rsidP="00AA55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55F1" w:rsidRPr="000F0867" w:rsidRDefault="00172056" w:rsidP="00AA55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95 805</w:t>
            </w:r>
          </w:p>
        </w:tc>
        <w:tc>
          <w:tcPr>
            <w:tcW w:w="1276" w:type="dxa"/>
          </w:tcPr>
          <w:p w:rsidR="00AA55F1" w:rsidRDefault="00172056" w:rsidP="00AA55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44,64</w:t>
            </w:r>
          </w:p>
        </w:tc>
        <w:tc>
          <w:tcPr>
            <w:tcW w:w="1559" w:type="dxa"/>
            <w:gridSpan w:val="2"/>
          </w:tcPr>
          <w:p w:rsidR="00AA55F1" w:rsidRPr="00EF4B43" w:rsidRDefault="00172056" w:rsidP="00AA55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4 276 735,20</w:t>
            </w:r>
          </w:p>
        </w:tc>
        <w:tc>
          <w:tcPr>
            <w:tcW w:w="1134" w:type="dxa"/>
          </w:tcPr>
          <w:p w:rsidR="00AA55F1" w:rsidRPr="0039431D" w:rsidRDefault="00AA55F1" w:rsidP="00AA55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5F1" w:rsidRPr="0039431D" w:rsidTr="00991D2A">
        <w:trPr>
          <w:trHeight w:val="208"/>
        </w:trPr>
        <w:tc>
          <w:tcPr>
            <w:tcW w:w="12071" w:type="dxa"/>
            <w:gridSpan w:val="9"/>
          </w:tcPr>
          <w:p w:rsidR="00AA55F1" w:rsidRPr="0039431D" w:rsidRDefault="00AA55F1" w:rsidP="00AA55F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8" w:type="dxa"/>
          </w:tcPr>
          <w:p w:rsidR="00AA55F1" w:rsidRPr="007E1E76" w:rsidRDefault="00991D2A" w:rsidP="00AA55F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4 276 735,20</w:t>
            </w:r>
          </w:p>
        </w:tc>
        <w:tc>
          <w:tcPr>
            <w:tcW w:w="1134" w:type="dxa"/>
          </w:tcPr>
          <w:p w:rsidR="00AA55F1" w:rsidRPr="0039431D" w:rsidRDefault="00AA55F1" w:rsidP="00AA55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A4" w:rsidRPr="0039431D" w:rsidRDefault="00AB3DA4" w:rsidP="00AB3D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DA4" w:rsidRDefault="00AB3DA4" w:rsidP="00E23D29">
      <w:pPr>
        <w:pStyle w:val="Default"/>
        <w:ind w:firstLine="720"/>
        <w:jc w:val="both"/>
        <w:rPr>
          <w:lang w:val="ru-RU"/>
        </w:rPr>
      </w:pPr>
    </w:p>
    <w:p w:rsidR="00AB3DA4" w:rsidRDefault="00AB3DA4" w:rsidP="00E23D29">
      <w:pPr>
        <w:pStyle w:val="Default"/>
        <w:ind w:firstLine="720"/>
        <w:jc w:val="both"/>
        <w:rPr>
          <w:lang w:val="ru-RU"/>
        </w:rPr>
        <w:sectPr w:rsidR="00AB3DA4" w:rsidSect="00AB3DA4">
          <w:pgSz w:w="15840" w:h="12240" w:orient="landscape"/>
          <w:pgMar w:top="1418" w:right="1418" w:bottom="851" w:left="1418" w:header="720" w:footer="720" w:gutter="0"/>
          <w:cols w:space="720"/>
          <w:docGrid w:linePitch="360"/>
        </w:sectPr>
      </w:pPr>
    </w:p>
    <w:p w:rsidR="00991D2A" w:rsidRPr="008722ED" w:rsidRDefault="00C1092B" w:rsidP="00543BFA">
      <w:pPr>
        <w:pStyle w:val="a6"/>
        <w:ind w:left="581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№ </w:t>
      </w:r>
      <w:r w:rsidR="005841B8">
        <w:rPr>
          <w:rFonts w:ascii="Times New Roman" w:hAnsi="Times New Roman" w:cs="Times New Roman"/>
          <w:i/>
          <w:sz w:val="20"/>
          <w:szCs w:val="20"/>
          <w:lang w:val="ru-RU"/>
        </w:rPr>
        <w:t>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991D2A" w:rsidRPr="00D01C52">
        <w:rPr>
          <w:rFonts w:ascii="Times New Roman" w:hAnsi="Times New Roman" w:cs="Times New Roman"/>
          <w:i/>
          <w:sz w:val="20"/>
          <w:szCs w:val="20"/>
          <w:lang w:val="ru-RU"/>
        </w:rPr>
        <w:t>услуги по организации сбора, транспортировки, переработки, использования и (или) утилизации отходов, образующихся после утраты потребительских свойств шин (использованные шины)</w:t>
      </w:r>
    </w:p>
    <w:p w:rsidR="00CA4B13" w:rsidRDefault="00CA4B13" w:rsidP="00CA4B1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1D2A" w:rsidRPr="002B09BF" w:rsidRDefault="00991D2A" w:rsidP="00991D2A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сбора, </w:t>
      </w:r>
      <w:r w:rsidRPr="002B09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транспортировки,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переработки,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использования и (или) утилизации отходов, образующихся после утраты потребительских свойств шин (использованные шины) </w:t>
      </w:r>
    </w:p>
    <w:p w:rsidR="00991D2A" w:rsidRPr="002B09BF" w:rsidRDefault="00991D2A" w:rsidP="00991D2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991D2A" w:rsidRPr="002B09BF" w:rsidRDefault="00991D2A" w:rsidP="00991D2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организации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сбора, транспортировки,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переработки,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отходов, образующихся после утраты потребительских свойств шин (использованные шины) (далее – услуги) должны быть оказаны в соответствии с Экологическим кодексом Республики Казахстан,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Государственн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ым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Стандарт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Республики Казахстан </w:t>
      </w:r>
      <w:r w:rsidR="007D6099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СТ</w:t>
      </w:r>
      <w:r w:rsidR="007D60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="007D6099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РК 2187-2012</w:t>
      </w:r>
      <w:r w:rsidR="007D60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«Отходы</w:t>
      </w:r>
      <w:r w:rsidR="007D60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D60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ины автотранспортные</w:t>
      </w:r>
      <w:r w:rsidR="007D60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ребования к безопасности при обращении</w:t>
      </w:r>
      <w:r w:rsidR="00CC55FA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(далее – СТ РК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2187-2012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),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требованиями действующего законодательства Республики Казахстан.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5F364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приемке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использованных шин отдельно должны отражаться данные по сбору легковых использованных шин, грузовых использованных шин, крупногабаритных шин (далее-КГШ), и иных использованных шин.</w:t>
      </w:r>
      <w:r w:rsidR="00DC04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87F1E" w:rsidRPr="002B09BF" w:rsidRDefault="00A87F1E" w:rsidP="00A87F1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приемке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использованных шин должен вестись их весовой учет и учет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поштучно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Результаты взвешивания, при самостоятельно осуществлении, должны документально оформляться в соответствии с установленным </w:t>
      </w:r>
      <w:r w:rsidR="000E04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порядком.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Каждая партия использованных шин должна транспортироваться при наличии сопроводительных документов, подтверждающих их количество, цель транспортировки, место назначения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иные сведения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A87F1E" w:rsidRPr="002B09BF" w:rsidRDefault="00126F97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переработка,</w:t>
      </w:r>
      <w:r w:rsidR="00A87F1E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="00A87F1E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="00A87F1E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использованных шин долж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ны</w:t>
      </w:r>
      <w:r w:rsidR="00A87F1E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</w:t>
      </w:r>
      <w:r w:rsidR="00543B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87F1E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самостоятельно, без привлечения сторонних организаций (соисполнителей).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87F1E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должна </w:t>
      </w:r>
      <w:r w:rsidR="00A87F1E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осуществляться </w:t>
      </w:r>
      <w:r w:rsidR="00543B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</w:t>
      </w:r>
      <w:r w:rsidR="00A87F1E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либо с привлечением сторонних организаций (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="00A87F1E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="00A87F1E" w:rsidRPr="00BC2CF0">
        <w:rPr>
          <w:color w:val="FF0000"/>
          <w:szCs w:val="24"/>
          <w:lang w:val="ru-RU"/>
        </w:rPr>
        <w:t xml:space="preserve"> </w:t>
      </w:r>
      <w:r w:rsidR="00A87F1E"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543BFA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</w:t>
      </w:r>
      <w:r w:rsidR="00A87F1E"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 w:rsidR="00A87F1E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A87F1E"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</w:t>
      </w:r>
      <w:r w:rsidR="00A87F1E" w:rsidRPr="00975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F1E">
        <w:rPr>
          <w:rFonts w:ascii="Times New Roman" w:hAnsi="Times New Roman" w:cs="Times New Roman"/>
          <w:sz w:val="24"/>
          <w:szCs w:val="24"/>
          <w:lang w:val="ru-RU"/>
        </w:rPr>
        <w:t>привлеченных</w:t>
      </w:r>
      <w:r w:rsidR="00A87F1E"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F1E">
        <w:rPr>
          <w:rFonts w:ascii="Times New Roman" w:hAnsi="Times New Roman" w:cs="Times New Roman"/>
          <w:sz w:val="24"/>
          <w:szCs w:val="24"/>
          <w:lang w:val="ru-RU"/>
        </w:rPr>
        <w:t>соисполнителей.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6495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качеству оказания услуг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A87F1E" w:rsidRPr="00EF6027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1) 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</w:t>
      </w:r>
      <w:r w:rsidR="00126F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26F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регистраци</w:t>
      </w:r>
      <w:r w:rsidR="00126F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осуществляющих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 и утилизацию отходов,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отходов, </w:t>
      </w:r>
      <w:r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заявлени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(Приложения </w:t>
      </w:r>
      <w:r w:rsidR="000B25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№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и</w:t>
      </w:r>
      <w:r w:rsidR="000B25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№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 к Технической спецификации)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этом, е</w:t>
      </w:r>
      <w:r w:rsidRPr="00EF60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сли, 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отенциальный поставщик зарегистрирован в реестрах</w:t>
      </w:r>
      <w:r w:rsidRPr="00EF60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то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подача заявлений на регистрацию </w:t>
      </w:r>
      <w:r w:rsidRPr="00EF60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необходим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только при изменении сведений в ранее предоставленных формах заявлений. П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одтверждение регистрации осуществляется ТОО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«Оператор РОП» при поступлении соответствующего запроса по адресу электронной почты </w:t>
      </w:r>
      <w:hyperlink r:id="rId9" w:history="1">
        <w:r w:rsidRPr="000B25D4">
          <w:rPr>
            <w:rStyle w:val="af0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  <w:lang w:val="ru-RU"/>
          </w:rPr>
          <w:t>info@recycle.kz</w:t>
        </w:r>
      </w:hyperlink>
      <w:r w:rsidRPr="000B25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A87F1E" w:rsidRPr="009C00A3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</w:t>
      </w:r>
      <w:r w:rsidR="00126F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пода</w:t>
      </w:r>
      <w:r w:rsidR="00126F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 вместе с тендерной документацией.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 </w:t>
      </w:r>
      <w:r w:rsidR="000B25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аверенные потенциальным поставщиком копии необходимой документации на деятельность по сбору, транспортировке (при самостоятельном осуществлении), переработке,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использованию и (или) утилизации,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включая: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программа управления отходами;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документаци</w:t>
      </w:r>
      <w:r w:rsidR="000B25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проведении оценки воздействия объекта по приему, переработке, использованию и (или) утилизации использованных шин на окружающую среду;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</w:t>
      </w:r>
      <w:r w:rsidR="000B25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лючения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венной экологической экспертизы;</w:t>
      </w:r>
      <w:r w:rsidRPr="004A6A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акты ввода производств в эксплуатацию;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технологический регламент приема, переработки, использования и (или) утилизации использованных шин;</w:t>
      </w:r>
    </w:p>
    <w:p w:rsidR="00A87F1E" w:rsidRPr="002B09BF" w:rsidRDefault="000B25D4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иная необходимая</w:t>
      </w:r>
      <w:r w:rsidR="00A87F1E"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объектов документация</w:t>
      </w:r>
      <w:r w:rsidR="00A87F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3) </w:t>
      </w:r>
      <w:r w:rsidR="000B25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документов для подтверждения наличия техники и оборудования для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приемки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транспортировки (при самостоятельном осуществлении), переработки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использования и (или) утилизации использованных шин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именно: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Договоры на приобретение техники и оборудования.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оборудования.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а) налоговый счёт-фактура, приходная накладная/акт приема-передач;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A87F1E" w:rsidRPr="002B09BF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4) В случае привлечения соисполнителей для оказания услуг в части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необходимо представить заверенные потенциальным поставщиком копии договоров на привлечение соисполнителей, срок действия которых не завершается ранее 31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мая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года. 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Pr="008F7B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НТД</w:t>
      </w:r>
      <w:r w:rsidRPr="008F7B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переработки, использования и (или)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утилизации использованных шин продукции. </w:t>
      </w:r>
    </w:p>
    <w:p w:rsidR="00A87F1E" w:rsidRDefault="00A87F1E" w:rsidP="00A87F1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</w:t>
      </w:r>
      <w:r w:rsidR="00543B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законодательства, отбор проб и проведение испытаний должны осуществляться аккредитованной на проведение данных работ организацией (лабораторией). Периодичность отбора проб и параметры продукции, подлежащие испытаниям, должны соответствовать НТД и требованиям законодательства.</w:t>
      </w:r>
    </w:p>
    <w:p w:rsidR="003C13DD" w:rsidRPr="00EC620C" w:rsidRDefault="0016495C" w:rsidP="003C13D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</w:t>
      </w:r>
      <w:r w:rsidR="003C13DD" w:rsidRPr="00C553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)</w:t>
      </w:r>
      <w:r w:rsidR="003C13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</w:t>
      </w:r>
      <w:r w:rsidR="00AC22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3C13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окончани</w:t>
      </w:r>
      <w:r w:rsidR="00AC22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</w:t>
      </w:r>
      <w:r w:rsidR="003C13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оказания услуг потенциальный поставщик в срок, предусмотренный Д</w:t>
      </w:r>
      <w:r w:rsidR="003C13DD" w:rsidRPr="00EC62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оговором</w:t>
      </w:r>
      <w:r w:rsidR="003C13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C13DD" w:rsidRPr="00BC07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закупках услуг </w:t>
      </w:r>
      <w:r w:rsidR="005F3640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организации </w:t>
      </w:r>
      <w:r w:rsidR="005F3640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сбора, транспортировки,</w:t>
      </w:r>
      <w:r w:rsidR="005F364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переработки,</w:t>
      </w:r>
      <w:r w:rsidR="005F3640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отходов, образующихся после утраты потребительских свойств шин (использованные шины) </w:t>
      </w:r>
      <w:r w:rsidR="003C13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(далее – Договор)</w:t>
      </w:r>
      <w:r w:rsidR="003C13DD" w:rsidRPr="00EC62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обязан предоставить заверенные копии </w:t>
      </w:r>
      <w:r w:rsidR="003C13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документов, указанных в пункте 3 Договора.</w:t>
      </w: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0F1B" w:rsidRDefault="00B00F1B" w:rsidP="001649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00F1B" w:rsidRDefault="00B00F1B" w:rsidP="001649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00F1B" w:rsidRDefault="00B00F1B" w:rsidP="001649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00F1B" w:rsidRDefault="00B00F1B" w:rsidP="001649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00F1B" w:rsidRDefault="00B00F1B" w:rsidP="001649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6495C" w:rsidRPr="002B09BF" w:rsidRDefault="0016495C" w:rsidP="001649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2B09BF">
        <w:rPr>
          <w:rFonts w:ascii="Times New Roman" w:eastAsia="Times New Roman" w:hAnsi="Times New Roman" w:cs="Times New Roman"/>
          <w:i/>
          <w:lang w:val="ru-RU" w:eastAsia="ru-RU"/>
        </w:rPr>
        <w:t>Приложение № 1 к Технической спецификации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495C" w:rsidRPr="002B09BF" w:rsidRDefault="0016495C" w:rsidP="0016495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495C" w:rsidRPr="002B09BF" w:rsidRDefault="0016495C" w:rsidP="0016495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16495C" w:rsidRPr="002B09BF" w:rsidRDefault="0016495C" w:rsidP="001649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2B09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включить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2347"/>
      </w:tblGrid>
      <w:tr w:rsidR="0016495C" w:rsidRPr="00E46D82" w:rsidTr="00D36BFF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6495C" w:rsidRPr="00E46D82" w:rsidTr="00D36BFF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6495C" w:rsidRPr="00E46D82" w:rsidTr="00D36BFF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6495C" w:rsidRPr="002B09BF" w:rsidTr="00D36BFF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Банковские реквизиты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6495C" w:rsidRPr="00E46D82" w:rsidTr="00D36BFF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495C" w:rsidRPr="002B09BF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 Контейнеров (емкостей) для сбора отходов: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502"/>
        <w:gridCol w:w="1419"/>
        <w:gridCol w:w="1481"/>
        <w:gridCol w:w="1813"/>
        <w:gridCol w:w="1692"/>
      </w:tblGrid>
      <w:tr w:rsidR="0016495C" w:rsidRPr="00E46D82" w:rsidTr="00D36BFF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собираемых отходов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 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16495C" w:rsidRPr="00E46D82" w:rsidTr="00D36BFF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Приемных пунктов: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1842"/>
        <w:gridCol w:w="1037"/>
        <w:gridCol w:w="1313"/>
        <w:gridCol w:w="2636"/>
      </w:tblGrid>
      <w:tr w:rsidR="0016495C" w:rsidRPr="00E46D82" w:rsidTr="00D36BFF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собираемых отходов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График работы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работников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16495C" w:rsidRPr="00E46D82" w:rsidTr="00D36BFF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 Площадок, предназначенных для сбора отходов (без включения контейнерных площадок):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2256"/>
        <w:gridCol w:w="1154"/>
        <w:gridCol w:w="1808"/>
        <w:gridCol w:w="2567"/>
      </w:tblGrid>
      <w:tr w:rsidR="0016495C" w:rsidRPr="00E46D82" w:rsidTr="00D36BFF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собираемых отходов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График работы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работников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 др.)</w:t>
            </w:r>
          </w:p>
        </w:tc>
      </w:tr>
      <w:tr w:rsidR="0016495C" w:rsidRPr="00E46D82" w:rsidTr="00D36BFF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 Сооружений, предназначенных для переработки (сортировки) отходов: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239"/>
        <w:gridCol w:w="1146"/>
        <w:gridCol w:w="1631"/>
        <w:gridCol w:w="815"/>
        <w:gridCol w:w="1013"/>
        <w:gridCol w:w="2466"/>
      </w:tblGrid>
      <w:tr w:rsidR="0016495C" w:rsidRPr="00E46D82" w:rsidTr="00D36BFF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перерабатываемых (сортируемых) отходов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График работы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работников</w:t>
            </w:r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 др.)</w:t>
            </w:r>
          </w:p>
        </w:tc>
      </w:tr>
      <w:tr w:rsidR="0016495C" w:rsidRPr="00E46D82" w:rsidTr="00D36BFF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Поступающих на переработку (сортировку)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6495C" w:rsidRPr="00E46D82" w:rsidTr="00D36BFF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 Иной техники и оборудования:</w:t>
      </w:r>
    </w:p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3659"/>
        <w:gridCol w:w="2329"/>
      </w:tblGrid>
      <w:tr w:rsidR="0016495C" w:rsidRPr="002B09BF" w:rsidTr="00D36BFF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собираемых отходов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2B09BF" w:rsidRDefault="0016495C" w:rsidP="00D3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Краткое описание</w:t>
            </w:r>
          </w:p>
        </w:tc>
      </w:tr>
      <w:tr w:rsidR="0016495C" w:rsidRPr="002B09BF" w:rsidTr="00D36BFF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09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16495C" w:rsidRPr="002B09BF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6495C" w:rsidRPr="002B09BF" w:rsidRDefault="0016495C" w:rsidP="0016495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16495C" w:rsidRPr="002B09BF" w:rsidRDefault="0016495C" w:rsidP="0016495C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35"/>
        <w:gridCol w:w="2040"/>
        <w:gridCol w:w="2974"/>
      </w:tblGrid>
      <w:tr w:rsidR="0016495C" w:rsidRPr="002B09BF" w:rsidTr="00D36B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jc w:val="both"/>
              <w:rPr>
                <w:sz w:val="24"/>
                <w:szCs w:val="24"/>
              </w:rPr>
            </w:pPr>
            <w:r w:rsidRPr="002B09BF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jc w:val="center"/>
              <w:rPr>
                <w:sz w:val="24"/>
                <w:szCs w:val="24"/>
              </w:rPr>
            </w:pPr>
            <w:r w:rsidRPr="002B09BF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jc w:val="both"/>
              <w:rPr>
                <w:sz w:val="24"/>
                <w:szCs w:val="24"/>
              </w:rPr>
            </w:pPr>
            <w:r w:rsidRPr="002B09BF">
              <w:rPr>
                <w:sz w:val="24"/>
                <w:szCs w:val="24"/>
              </w:rPr>
              <w:t>_______________________</w:t>
            </w:r>
          </w:p>
        </w:tc>
      </w:tr>
      <w:tr w:rsidR="0016495C" w:rsidRPr="002B09BF" w:rsidTr="00D36B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jc w:val="center"/>
            </w:pPr>
            <w:r w:rsidRPr="002B09BF">
              <w:t>(руководитель юридического лица,</w:t>
            </w:r>
            <w:r w:rsidRPr="002B09BF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jc w:val="center"/>
            </w:pPr>
            <w:r w:rsidRPr="002B09BF">
              <w:t>(подпись)</w:t>
            </w:r>
          </w:p>
          <w:p w:rsidR="0016495C" w:rsidRPr="002B09BF" w:rsidRDefault="0016495C" w:rsidP="00D36BFF">
            <w:pPr>
              <w:ind w:firstLine="539"/>
              <w:jc w:val="both"/>
              <w:rPr>
                <w:sz w:val="24"/>
                <w:szCs w:val="24"/>
              </w:rPr>
            </w:pPr>
            <w:r w:rsidRPr="002B09BF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2B09BF" w:rsidRDefault="0016495C" w:rsidP="00D36BFF">
            <w:pPr>
              <w:jc w:val="center"/>
            </w:pPr>
            <w:r w:rsidRPr="002B09BF">
              <w:t>(инициалы, фамилия)</w:t>
            </w:r>
          </w:p>
        </w:tc>
      </w:tr>
    </w:tbl>
    <w:p w:rsidR="0016495C" w:rsidRPr="002B09BF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495C" w:rsidRPr="002B09BF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________________ 20__ г.</w:t>
      </w:r>
    </w:p>
    <w:p w:rsidR="0016495C" w:rsidRPr="002B09BF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:rsidR="0016495C" w:rsidRPr="002B09BF" w:rsidRDefault="0016495C" w:rsidP="0016495C">
      <w:pPr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6495C" w:rsidRPr="002B09BF" w:rsidRDefault="0016495C" w:rsidP="0016495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2B09BF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Исполнитель:____________</w:t>
      </w:r>
    </w:p>
    <w:p w:rsidR="0016495C" w:rsidRPr="002B09BF" w:rsidRDefault="0016495C" w:rsidP="0016495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2B09BF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Тел: _____________</w:t>
      </w:r>
    </w:p>
    <w:p w:rsidR="0016495C" w:rsidRPr="002B09BF" w:rsidRDefault="0016495C" w:rsidP="0016495C">
      <w:pPr>
        <w:pStyle w:val="ae"/>
        <w:ind w:right="142"/>
        <w:jc w:val="both"/>
        <w:rPr>
          <w:rStyle w:val="af0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B00F1B" w:rsidRDefault="00B00F1B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B00F1B" w:rsidRDefault="00B00F1B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B00F1B" w:rsidRDefault="00B00F1B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B00F1B" w:rsidRDefault="00B00F1B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B00F1B" w:rsidRDefault="00B00F1B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B00F1B" w:rsidRDefault="00B00F1B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B00F1B" w:rsidRPr="002B09BF" w:rsidRDefault="00B00F1B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</w:p>
    <w:p w:rsidR="0016495C" w:rsidRPr="002B09BF" w:rsidRDefault="0016495C" w:rsidP="0016495C">
      <w:pPr>
        <w:pStyle w:val="point"/>
        <w:ind w:firstLine="709"/>
        <w:jc w:val="right"/>
        <w:rPr>
          <w:i/>
          <w:sz w:val="22"/>
          <w:szCs w:val="22"/>
        </w:rPr>
      </w:pPr>
      <w:r w:rsidRPr="002B09BF">
        <w:rPr>
          <w:i/>
          <w:sz w:val="22"/>
          <w:szCs w:val="22"/>
        </w:rPr>
        <w:t>Приложение № 2 к Технической спецификации</w:t>
      </w:r>
    </w:p>
    <w:p w:rsidR="0016495C" w:rsidRPr="002B09BF" w:rsidRDefault="0016495C" w:rsidP="0016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6495C" w:rsidRPr="00B26162" w:rsidRDefault="0016495C" w:rsidP="0016495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16495C" w:rsidRPr="00B26162" w:rsidRDefault="0016495C" w:rsidP="001649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в реестр организаций, осуществляющих обезвреживание и утилизацию отходов</w:t>
      </w:r>
    </w:p>
    <w:p w:rsidR="0016495C" w:rsidRPr="00FA2D24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:rsidR="0016495C" w:rsidRPr="00FA2D24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1"/>
        <w:gridCol w:w="2698"/>
      </w:tblGrid>
      <w:tr w:rsidR="0016495C" w:rsidRPr="00E46D82" w:rsidTr="00D36BFF">
        <w:trPr>
          <w:trHeight w:val="240"/>
        </w:trPr>
        <w:tc>
          <w:tcPr>
            <w:tcW w:w="36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495C" w:rsidRPr="00E46D82" w:rsidTr="00D36BFF">
        <w:trPr>
          <w:trHeight w:val="240"/>
        </w:trPr>
        <w:tc>
          <w:tcPr>
            <w:tcW w:w="3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495C" w:rsidRPr="00E46D82" w:rsidTr="00D36BFF">
        <w:trPr>
          <w:trHeight w:val="240"/>
        </w:trPr>
        <w:tc>
          <w:tcPr>
            <w:tcW w:w="3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495C" w:rsidRPr="00FA2D24" w:rsidTr="00D36BFF">
        <w:trPr>
          <w:trHeight w:val="240"/>
        </w:trPr>
        <w:tc>
          <w:tcPr>
            <w:tcW w:w="3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FA2D24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FA2D24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495C" w:rsidRPr="00E46D82" w:rsidTr="00D36BFF">
        <w:trPr>
          <w:trHeight w:val="240"/>
        </w:trPr>
        <w:tc>
          <w:tcPr>
            <w:tcW w:w="36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2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495C" w:rsidRPr="00B26162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95C" w:rsidRPr="00B26162" w:rsidRDefault="0016495C" w:rsidP="0016495C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B261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осуществляющих обезвреживание и утилизацию отходов.</w:t>
      </w:r>
    </w:p>
    <w:p w:rsidR="0016495C" w:rsidRPr="00B26162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об объекте по обезвреживании и утилизации отходов: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Наименование объекта по обезвреживанию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(или)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утилизации отходов _______________________________________________________________________________ 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6495C" w:rsidRPr="00B26162" w:rsidRDefault="0016495C" w:rsidP="0016495C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6495C" w:rsidRPr="00B26162" w:rsidRDefault="0016495C" w:rsidP="0016495C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6495C" w:rsidRPr="0025061F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6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6495C" w:rsidRPr="0025061F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сведения, подтверждающие ввод объекта в эксплуатацию </w:t>
      </w:r>
      <w:r w:rsidRPr="002506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</w:t>
      </w:r>
    </w:p>
    <w:p w:rsidR="0016495C" w:rsidRPr="0025061F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06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обезвреживаемых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(или)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утилизируемых отходов:</w:t>
      </w:r>
    </w:p>
    <w:p w:rsidR="0016495C" w:rsidRPr="00B26162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470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396"/>
        <w:gridCol w:w="3583"/>
      </w:tblGrid>
      <w:tr w:rsidR="0016495C" w:rsidRPr="00FA2D24" w:rsidTr="00D36BFF">
        <w:trPr>
          <w:trHeight w:val="240"/>
        </w:trPr>
        <w:tc>
          <w:tcPr>
            <w:tcW w:w="22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FA2D24" w:rsidRDefault="0016495C" w:rsidP="00D36BFF">
            <w:pPr>
              <w:jc w:val="center"/>
            </w:pPr>
            <w:r w:rsidRPr="00FA2D24">
              <w:t>Наименование отхода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B26162" w:rsidRDefault="0016495C" w:rsidP="00D36BFF">
            <w:pPr>
              <w:jc w:val="center"/>
            </w:pPr>
            <w:r w:rsidRPr="00B26162">
              <w:t>Код отхода согласно классификатору отходов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95C" w:rsidRPr="00FA2D24" w:rsidRDefault="0016495C" w:rsidP="00D36BFF">
            <w:pPr>
              <w:jc w:val="center"/>
            </w:pPr>
            <w:r w:rsidRPr="00FA2D24">
              <w:t>Степень опасности отходов</w:t>
            </w:r>
          </w:p>
        </w:tc>
      </w:tr>
      <w:tr w:rsidR="0016495C" w:rsidRPr="00FA2D24" w:rsidTr="00D36BFF">
        <w:trPr>
          <w:trHeight w:val="24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FA2D24" w:rsidRDefault="0016495C" w:rsidP="00D36BFF">
            <w:pPr>
              <w:jc w:val="center"/>
            </w:pPr>
            <w:r w:rsidRPr="00FA2D24"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95C" w:rsidRPr="00FA2D24" w:rsidRDefault="0016495C" w:rsidP="00D36BFF">
            <w:pPr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95C" w:rsidRPr="00FA2D24" w:rsidRDefault="0016495C" w:rsidP="00D36BFF">
            <w:pPr>
              <w:jc w:val="center"/>
            </w:pPr>
            <w:r>
              <w:t>3</w:t>
            </w:r>
          </w:p>
        </w:tc>
      </w:tr>
      <w:tr w:rsidR="0016495C" w:rsidRPr="00FA2D24" w:rsidTr="00D36BFF">
        <w:trPr>
          <w:trHeight w:val="24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FA2D24" w:rsidRDefault="0016495C" w:rsidP="00D36BFF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495C" w:rsidRPr="00FA2D24" w:rsidRDefault="0016495C" w:rsidP="00D36BFF">
            <w:pPr>
              <w:jc w:val="center"/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95C" w:rsidRPr="00FA2D24" w:rsidRDefault="0016495C" w:rsidP="00D36BFF">
            <w:pPr>
              <w:jc w:val="center"/>
            </w:pPr>
          </w:p>
        </w:tc>
      </w:tr>
    </w:tbl>
    <w:p w:rsidR="0016495C" w:rsidRPr="00FA2D24" w:rsidRDefault="0016495C" w:rsidP="0016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</w:t>
      </w: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мощность объекта по обезвреживании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(или)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утилизации отходов:_______ тонн отходов год, ______ кг отходов в час.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495C" w:rsidRPr="00B26162" w:rsidRDefault="0016495C" w:rsidP="0016495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обезвреживаемых и утилизируемых отходов.</w:t>
      </w:r>
    </w:p>
    <w:p w:rsidR="0016495C" w:rsidRPr="00B26162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635"/>
        <w:gridCol w:w="2040"/>
        <w:gridCol w:w="2974"/>
      </w:tblGrid>
      <w:tr w:rsidR="0016495C" w:rsidRPr="00FA2D24" w:rsidTr="00D36B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FA2D24" w:rsidRDefault="0016495C" w:rsidP="00D36BFF">
            <w:pPr>
              <w:jc w:val="both"/>
              <w:rPr>
                <w:sz w:val="24"/>
                <w:szCs w:val="24"/>
              </w:rPr>
            </w:pPr>
            <w:r w:rsidRPr="00FA2D24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FA2D24" w:rsidRDefault="0016495C" w:rsidP="00D36BFF">
            <w:pPr>
              <w:jc w:val="center"/>
              <w:rPr>
                <w:sz w:val="24"/>
                <w:szCs w:val="24"/>
              </w:rPr>
            </w:pPr>
            <w:r w:rsidRPr="00FA2D24">
              <w:rPr>
                <w:sz w:val="24"/>
                <w:szCs w:val="24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FA2D24" w:rsidRDefault="0016495C" w:rsidP="00D36BFF">
            <w:pPr>
              <w:jc w:val="both"/>
              <w:rPr>
                <w:sz w:val="24"/>
                <w:szCs w:val="24"/>
              </w:rPr>
            </w:pPr>
            <w:r w:rsidRPr="00FA2D24">
              <w:rPr>
                <w:sz w:val="24"/>
                <w:szCs w:val="24"/>
              </w:rPr>
              <w:t>_______________________</w:t>
            </w:r>
          </w:p>
        </w:tc>
      </w:tr>
      <w:tr w:rsidR="0016495C" w:rsidRPr="00FA2D24" w:rsidTr="00D36BFF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B26162" w:rsidRDefault="0016495C" w:rsidP="00D36BFF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FA2D24" w:rsidRDefault="0016495C" w:rsidP="00D36BFF">
            <w:pPr>
              <w:jc w:val="center"/>
            </w:pPr>
            <w:r w:rsidRPr="00FA2D24">
              <w:t>(подпись)</w:t>
            </w:r>
          </w:p>
          <w:p w:rsidR="0016495C" w:rsidRPr="00FA2D24" w:rsidRDefault="0016495C" w:rsidP="00D36BFF">
            <w:pPr>
              <w:ind w:firstLine="539"/>
              <w:jc w:val="both"/>
              <w:rPr>
                <w:sz w:val="24"/>
                <w:szCs w:val="24"/>
              </w:rPr>
            </w:pPr>
            <w:r w:rsidRPr="00FA2D24">
              <w:rPr>
                <w:sz w:val="24"/>
                <w:szCs w:val="24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95C" w:rsidRPr="00FA2D24" w:rsidRDefault="0016495C" w:rsidP="00D36BFF">
            <w:pPr>
              <w:jc w:val="center"/>
            </w:pPr>
            <w:r w:rsidRPr="00FA2D24">
              <w:t>(инициалы, фамилия)</w:t>
            </w:r>
          </w:p>
        </w:tc>
      </w:tr>
    </w:tbl>
    <w:p w:rsidR="0016495C" w:rsidRPr="00FA2D24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5C" w:rsidRPr="00FA2D24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5C" w:rsidRPr="00FA2D24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95C" w:rsidRPr="00FA2D24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6495C" w:rsidRPr="00EC620C" w:rsidRDefault="0016495C" w:rsidP="0016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62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:rsidR="0016495C" w:rsidRPr="00EC620C" w:rsidRDefault="0016495C" w:rsidP="0016495C">
      <w:pPr>
        <w:rPr>
          <w:rFonts w:ascii="Times New Roman" w:eastAsia="Times New Roman" w:hAnsi="Times New Roman" w:cs="Times New Roman"/>
          <w:iCs/>
          <w:lang w:val="ru-RU" w:eastAsia="ru-RU"/>
        </w:rPr>
      </w:pPr>
    </w:p>
    <w:p w:rsidR="0016495C" w:rsidRPr="00EC620C" w:rsidRDefault="0016495C" w:rsidP="0016495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EC620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Исполнитель:____________</w:t>
      </w:r>
    </w:p>
    <w:p w:rsidR="0016495C" w:rsidRPr="00EC620C" w:rsidRDefault="0016495C" w:rsidP="0016495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EC620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Тел: _____________</w:t>
      </w:r>
    </w:p>
    <w:p w:rsidR="0016495C" w:rsidRPr="00EC620C" w:rsidRDefault="0016495C" w:rsidP="0016495C">
      <w:pPr>
        <w:rPr>
          <w:rFonts w:ascii="Calibri" w:eastAsia="Calibri" w:hAnsi="Calibri" w:cs="Times New Roman"/>
          <w:lang w:val="ru-RU"/>
        </w:rPr>
      </w:pPr>
    </w:p>
    <w:p w:rsidR="0016495C" w:rsidRPr="002B09BF" w:rsidRDefault="0016495C" w:rsidP="00164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3DD" w:rsidRDefault="003C13DD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95C" w:rsidRDefault="0016495C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95C" w:rsidRDefault="0016495C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95C" w:rsidRDefault="0016495C" w:rsidP="003C13DD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00ECE" w:rsidRDefault="00C00ECE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1A7202" w:rsidRPr="008722ED" w:rsidRDefault="001A7202" w:rsidP="001A720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D01C52">
        <w:rPr>
          <w:rFonts w:ascii="Times New Roman" w:hAnsi="Times New Roman" w:cs="Times New Roman"/>
          <w:i/>
          <w:sz w:val="20"/>
          <w:szCs w:val="20"/>
          <w:lang w:val="ru-RU"/>
        </w:rPr>
        <w:t>услуги по организации сбора, транспортировки, переработки, использования и (или) утилизации отходов, образующихся после утраты потребительских свойств шин (использованные шины)</w:t>
      </w:r>
    </w:p>
    <w:p w:rsidR="00EB779A" w:rsidRPr="00473125" w:rsidRDefault="00EB779A" w:rsidP="00EB779A">
      <w:pPr>
        <w:pStyle w:val="Default"/>
        <w:ind w:firstLine="720"/>
        <w:jc w:val="right"/>
        <w:rPr>
          <w:lang w:val="ru-RU"/>
        </w:rPr>
      </w:pPr>
    </w:p>
    <w:p w:rsidR="00EB779A" w:rsidRPr="00473125" w:rsidRDefault="00EB779A" w:rsidP="00EB779A">
      <w:pPr>
        <w:pStyle w:val="Default"/>
        <w:ind w:firstLine="720"/>
        <w:jc w:val="both"/>
        <w:rPr>
          <w:lang w:val="ru-RU"/>
        </w:rPr>
      </w:pPr>
    </w:p>
    <w:p w:rsidR="00EB779A" w:rsidRPr="00E21231" w:rsidRDefault="00EB779A" w:rsidP="00EB779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EB779A" w:rsidRPr="00E21231" w:rsidRDefault="00EB779A" w:rsidP="00EB7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EB779A" w:rsidRPr="00E21231" w:rsidRDefault="00EB779A" w:rsidP="00EB77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089"/>
      </w:tblGrid>
      <w:tr w:rsidR="00EB779A" w:rsidRPr="00E21231" w:rsidTr="006D43D7">
        <w:tc>
          <w:tcPr>
            <w:tcW w:w="6487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21231" w:rsidTr="006D43D7">
        <w:tc>
          <w:tcPr>
            <w:tcW w:w="6487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21231" w:rsidTr="006D43D7">
        <w:tc>
          <w:tcPr>
            <w:tcW w:w="6487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EB779A" w:rsidRPr="00E21231" w:rsidRDefault="00EB779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000803" w:rsidTr="006D43D7">
        <w:tc>
          <w:tcPr>
            <w:tcW w:w="6487" w:type="dxa"/>
          </w:tcPr>
          <w:p w:rsidR="00EB779A" w:rsidRDefault="00EB779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21231" w:rsidTr="006D43D7">
        <w:tc>
          <w:tcPr>
            <w:tcW w:w="6487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21231" w:rsidTr="006D43D7">
        <w:tc>
          <w:tcPr>
            <w:tcW w:w="6487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46D82" w:rsidTr="006D43D7">
        <w:tc>
          <w:tcPr>
            <w:tcW w:w="6487" w:type="dxa"/>
          </w:tcPr>
          <w:p w:rsidR="00EB779A" w:rsidRPr="00E21231" w:rsidRDefault="00EB779A" w:rsidP="006D43D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 w:rsidR="00A74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 w:rsidR="00BB39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743F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21231" w:rsidTr="006D43D7">
        <w:tc>
          <w:tcPr>
            <w:tcW w:w="6487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 w:rsidR="00BB3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46D82" w:rsidTr="006D43D7">
        <w:tc>
          <w:tcPr>
            <w:tcW w:w="6487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3089" w:type="dxa"/>
          </w:tcPr>
          <w:p w:rsidR="00EB779A" w:rsidRPr="00E21231" w:rsidRDefault="00EB779A" w:rsidP="006D4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779A" w:rsidRPr="00E21231" w:rsidRDefault="00EB779A" w:rsidP="00EB7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*Стоимость оказания услуг указана 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EB779A" w:rsidRPr="00E21231" w:rsidRDefault="00EB779A" w:rsidP="00EB779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Общая/итоговая цена указана без НДС.</w:t>
      </w:r>
    </w:p>
    <w:p w:rsidR="00EB779A" w:rsidRPr="00E21231" w:rsidRDefault="00EB779A" w:rsidP="00EB77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согласны с Вашими условиями платежа, оговоренными в Тендерной документации.</w:t>
      </w:r>
    </w:p>
    <w:p w:rsidR="00EB779A" w:rsidRPr="00E21231" w:rsidRDefault="00EB779A" w:rsidP="00EB779A">
      <w:pPr>
        <w:rPr>
          <w:sz w:val="24"/>
          <w:szCs w:val="24"/>
          <w:lang w:val="ru-RU"/>
        </w:rPr>
      </w:pPr>
    </w:p>
    <w:p w:rsidR="00EB779A" w:rsidRPr="00E21231" w:rsidRDefault="00EB779A" w:rsidP="00EB779A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EB779A" w:rsidRPr="00E21231" w:rsidRDefault="00EB779A" w:rsidP="00EB779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B779A" w:rsidRPr="00E21231" w:rsidRDefault="00EB779A" w:rsidP="00EB779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EB779A" w:rsidRDefault="00EB779A" w:rsidP="00EB779A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EB779A" w:rsidRDefault="00EB779A" w:rsidP="00EB779A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EB779A" w:rsidRDefault="00EB779A" w:rsidP="00EB779A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EB779A" w:rsidRDefault="00EB779A" w:rsidP="00EB779A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EB779A" w:rsidRDefault="00EB779A" w:rsidP="00EB779A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EB779A" w:rsidRDefault="00EB779A" w:rsidP="00EB779A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EB779A" w:rsidRDefault="00EB779A" w:rsidP="00EB779A">
      <w:pPr>
        <w:pStyle w:val="a6"/>
        <w:ind w:left="4248"/>
        <w:rPr>
          <w:rFonts w:ascii="Times New Roman" w:hAnsi="Times New Roman" w:cs="Times New Roman"/>
          <w:bCs/>
          <w:spacing w:val="3"/>
          <w:sz w:val="20"/>
          <w:szCs w:val="20"/>
          <w:lang w:val="ru-RU"/>
        </w:rPr>
      </w:pPr>
    </w:p>
    <w:p w:rsidR="006D43D7" w:rsidRDefault="006D43D7" w:rsidP="00EB779A">
      <w:pPr>
        <w:pStyle w:val="a6"/>
        <w:ind w:left="567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EB779A">
      <w:pPr>
        <w:pStyle w:val="a6"/>
        <w:ind w:left="567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EB779A">
      <w:pPr>
        <w:pStyle w:val="a6"/>
        <w:ind w:left="567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EB779A">
      <w:pPr>
        <w:pStyle w:val="a6"/>
        <w:ind w:left="567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EB779A">
      <w:pPr>
        <w:pStyle w:val="a6"/>
        <w:ind w:left="567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EB779A">
      <w:pPr>
        <w:pStyle w:val="a6"/>
        <w:ind w:left="567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1A7202" w:rsidRPr="008722ED" w:rsidRDefault="001A7202" w:rsidP="001A7202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4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D01C52">
        <w:rPr>
          <w:rFonts w:ascii="Times New Roman" w:hAnsi="Times New Roman" w:cs="Times New Roman"/>
          <w:i/>
          <w:sz w:val="20"/>
          <w:szCs w:val="20"/>
          <w:lang w:val="ru-RU"/>
        </w:rPr>
        <w:t>услуги по организации сбора, транспортировки, переработки, использования и (или) утилизации отходов, образующихся после утраты потребительских свойств шин (использованные шины)</w:t>
      </w:r>
    </w:p>
    <w:p w:rsidR="00EB779A" w:rsidRDefault="00EB779A" w:rsidP="00EB779A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EB779A" w:rsidRPr="007D14DF" w:rsidRDefault="00EB779A" w:rsidP="00EB779A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EB779A" w:rsidRPr="00473125" w:rsidRDefault="00EB779A" w:rsidP="00EB77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EB779A" w:rsidRPr="00473125" w:rsidRDefault="00EB779A" w:rsidP="00EB779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779A" w:rsidRPr="00473125" w:rsidRDefault="00EB779A" w:rsidP="00EB779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EB779A" w:rsidRPr="00473125" w:rsidRDefault="00EB779A" w:rsidP="00EB779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EB779A" w:rsidRPr="00473125" w:rsidRDefault="00EB779A" w:rsidP="00EB779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кого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EB779A" w:rsidRPr="00473125" w:rsidRDefault="00EB779A" w:rsidP="00EB779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EB779A" w:rsidRPr="00473125" w:rsidRDefault="00EB779A" w:rsidP="00EB779A">
      <w:pPr>
        <w:pStyle w:val="a6"/>
        <w:numPr>
          <w:ilvl w:val="0"/>
          <w:numId w:val="13"/>
        </w:numPr>
        <w:tabs>
          <w:tab w:val="left" w:pos="990"/>
        </w:tabs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EB779A" w:rsidRPr="00E46D82" w:rsidTr="006D43D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46D82" w:rsidTr="006D43D7">
        <w:trPr>
          <w:tblCellSpacing w:w="15" w:type="dxa"/>
        </w:trPr>
        <w:tc>
          <w:tcPr>
            <w:tcW w:w="5822" w:type="dxa"/>
            <w:vAlign w:val="center"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46D82" w:rsidTr="006D43D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46D82" w:rsidTr="006D43D7">
        <w:trPr>
          <w:tblCellSpacing w:w="15" w:type="dxa"/>
        </w:trPr>
        <w:tc>
          <w:tcPr>
            <w:tcW w:w="5822" w:type="dxa"/>
            <w:vAlign w:val="center"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EB779A" w:rsidRPr="00473125" w:rsidTr="006D43D7">
        <w:trPr>
          <w:tblCellSpacing w:w="15" w:type="dxa"/>
        </w:trPr>
        <w:tc>
          <w:tcPr>
            <w:tcW w:w="5822" w:type="dxa"/>
            <w:vAlign w:val="center"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ИИН </w:t>
            </w:r>
            <w:r w:rsidRPr="00362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779A" w:rsidRPr="00E46D82" w:rsidTr="006D43D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EB779A" w:rsidRPr="00473125" w:rsidRDefault="00EB779A" w:rsidP="006D43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779A" w:rsidRPr="00473125" w:rsidRDefault="00EB779A" w:rsidP="00EB779A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(ов), выполнение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оказание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 в соответствии с требованиями и условиями, предусмотренными тендерной документацией. </w:t>
      </w:r>
    </w:p>
    <w:p w:rsidR="00EB779A" w:rsidRPr="00473125" w:rsidRDefault="00EB779A" w:rsidP="00EB779A">
      <w:pPr>
        <w:pStyle w:val="a6"/>
        <w:numPr>
          <w:ilvl w:val="0"/>
          <w:numId w:val="13"/>
        </w:numPr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также выражается согласие потенциального поставщика на расторжение в порядке, установленном Правилами закупок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товаров, работ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договора о закупках (товара(ов),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необходимое).</w:t>
      </w:r>
    </w:p>
    <w:p w:rsidR="00EB779A" w:rsidRPr="00473125" w:rsidRDefault="00EB779A" w:rsidP="00EB779A">
      <w:pPr>
        <w:pStyle w:val="a6"/>
        <w:numPr>
          <w:ilvl w:val="0"/>
          <w:numId w:val="13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товара(ов)), выполняемых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оказываемых 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необходимое), соблюдении им авторских и смежных прав.</w:t>
      </w:r>
    </w:p>
    <w:p w:rsidR="00EB779A" w:rsidRPr="00473125" w:rsidRDefault="00EB779A" w:rsidP="00EB779A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EB779A" w:rsidRPr="00473125" w:rsidRDefault="00EB779A" w:rsidP="00EB779A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EB779A" w:rsidRPr="00473125" w:rsidRDefault="00EB779A" w:rsidP="00EB779A">
      <w:pPr>
        <w:pStyle w:val="a6"/>
        <w:numPr>
          <w:ilvl w:val="0"/>
          <w:numId w:val="13"/>
        </w:numPr>
        <w:tabs>
          <w:tab w:val="left" w:pos="81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Настоящая тендерная заявка действует в течение 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_ дней. </w:t>
      </w:r>
    </w:p>
    <w:p w:rsidR="00EB779A" w:rsidRPr="00473125" w:rsidRDefault="00EB779A" w:rsidP="00EB779A">
      <w:pPr>
        <w:pStyle w:val="a6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 </w:t>
      </w:r>
    </w:p>
    <w:p w:rsidR="00EB779A" w:rsidRPr="00473125" w:rsidRDefault="00EB779A" w:rsidP="00EB779A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779A" w:rsidRPr="0036279F" w:rsidRDefault="00EB779A" w:rsidP="00EB779A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EB779A" w:rsidRPr="0036279F" w:rsidRDefault="00EB779A" w:rsidP="00EB779A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EB779A" w:rsidRPr="00473125" w:rsidRDefault="00EB779A" w:rsidP="00EB779A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</w:rPr>
        <w:t>     </w:t>
      </w:r>
    </w:p>
    <w:p w:rsidR="00EB779A" w:rsidRPr="0036279F" w:rsidRDefault="00EB779A" w:rsidP="00EB779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EB779A" w:rsidRPr="0036279F" w:rsidRDefault="00EB779A" w:rsidP="00EB779A">
      <w:pPr>
        <w:pStyle w:val="a6"/>
        <w:jc w:val="both"/>
        <w:rPr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</w:rPr>
        <w:t> </w:t>
      </w: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3078BC" w:rsidRDefault="003078BC" w:rsidP="003078BC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3078BC" w:rsidRDefault="003078BC" w:rsidP="003078BC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3078BC" w:rsidRDefault="003078BC" w:rsidP="003078BC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3078BC" w:rsidRDefault="003078BC" w:rsidP="003078BC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4B1FF8" w:rsidRDefault="004B1FF8" w:rsidP="003078BC">
      <w:pPr>
        <w:pStyle w:val="a6"/>
        <w:ind w:left="4678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1A0001" w:rsidRDefault="001A0001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1A0001" w:rsidRDefault="001A0001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6D43D7" w:rsidRDefault="006D43D7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0686A" w:rsidRDefault="0020686A" w:rsidP="004B1FF8">
      <w:pPr>
        <w:pStyle w:val="a6"/>
        <w:ind w:left="43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E3FC8" w:rsidRDefault="00BE3FC8" w:rsidP="005841B8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1A7202" w:rsidRPr="008722ED" w:rsidRDefault="001A7202" w:rsidP="001A7202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5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D01C52">
        <w:rPr>
          <w:rFonts w:ascii="Times New Roman" w:hAnsi="Times New Roman" w:cs="Times New Roman"/>
          <w:i/>
          <w:sz w:val="20"/>
          <w:szCs w:val="20"/>
          <w:lang w:val="ru-RU"/>
        </w:rPr>
        <w:t>услуги по организации сбора, транспортировки, переработки, использования и (или) утилизации отходов, образующихся после утраты потребительских свойств шин (использованные шины)</w:t>
      </w:r>
    </w:p>
    <w:p w:rsidR="004B1FF8" w:rsidRDefault="003078BC" w:rsidP="003078BC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ab/>
      </w:r>
    </w:p>
    <w:p w:rsidR="00EF1F3B" w:rsidRDefault="00EF1F3B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7202" w:rsidRPr="005C51FD" w:rsidRDefault="001A7202" w:rsidP="001A720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1A7202" w:rsidRDefault="001A7202" w:rsidP="001A720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202" w:rsidRDefault="001A7202" w:rsidP="001A720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1A7202" w:rsidRDefault="001A7202" w:rsidP="001A720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202" w:rsidRDefault="001A7202" w:rsidP="001A720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1A7202" w:rsidRDefault="001A7202" w:rsidP="001A720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493"/>
        <w:gridCol w:w="2835"/>
        <w:gridCol w:w="1984"/>
        <w:gridCol w:w="2268"/>
      </w:tblGrid>
      <w:tr w:rsidR="001A7202" w:rsidRPr="00E46D82" w:rsidTr="00D36BF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соисполнителя– юридического лица либо Ф.И.О.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соисполнителя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являющегося физическим лицом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БИН(ИИН)/ИНН/УНП соисполнителя,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полный юридический и почтовый адрес, контактный телефон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1A7202" w:rsidRPr="00E46D82" w:rsidTr="00D36BF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A7202" w:rsidRPr="00E46D82" w:rsidTr="00D36BF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A7202" w:rsidRPr="005C51FD" w:rsidTr="00D36BFF">
        <w:trPr>
          <w:trHeight w:val="30"/>
        </w:trPr>
        <w:tc>
          <w:tcPr>
            <w:tcW w:w="58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A7202" w:rsidRPr="005C51FD" w:rsidTr="00D36BF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A7202" w:rsidRPr="005C51FD" w:rsidTr="00D36BFF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A7202" w:rsidRPr="005C51FD" w:rsidTr="00D36BFF">
        <w:trPr>
          <w:trHeight w:val="30"/>
        </w:trPr>
        <w:tc>
          <w:tcPr>
            <w:tcW w:w="78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A7202" w:rsidRPr="005C51FD" w:rsidTr="00D36BFF">
        <w:trPr>
          <w:trHeight w:val="30"/>
        </w:trPr>
        <w:tc>
          <w:tcPr>
            <w:tcW w:w="78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02" w:rsidRPr="005C51FD" w:rsidRDefault="001A7202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1A7202" w:rsidRPr="005C51FD" w:rsidRDefault="001A7202" w:rsidP="001A720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1A7202" w:rsidRPr="005C51FD" w:rsidRDefault="001A7202" w:rsidP="001A7202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Объем работ и услуг, передаваемых потенциальным поставщиком соисполнителям,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подпунктом 15)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 закупок товаров, работ и услуг «ТОО «Оператор РОП»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не превышает двух третей от общего объема услуг.</w:t>
      </w:r>
    </w:p>
    <w:p w:rsidR="001A7202" w:rsidRDefault="001A7202" w:rsidP="001A720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A7202" w:rsidRDefault="001A7202" w:rsidP="001A720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A7202" w:rsidRPr="00E21231" w:rsidRDefault="001A7202" w:rsidP="001A7202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1A7202" w:rsidRPr="003B7D85" w:rsidRDefault="001A7202" w:rsidP="001A7202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E3FC8" w:rsidRDefault="00BE3FC8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7202" w:rsidRDefault="001A7202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7202" w:rsidRDefault="001A7202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7202" w:rsidRDefault="001A7202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7202" w:rsidRDefault="001A7202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7202" w:rsidRPr="008722ED" w:rsidRDefault="001A7202" w:rsidP="001A7202">
      <w:pPr>
        <w:pStyle w:val="a6"/>
        <w:ind w:left="524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6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D01C52">
        <w:rPr>
          <w:rFonts w:ascii="Times New Roman" w:hAnsi="Times New Roman" w:cs="Times New Roman"/>
          <w:i/>
          <w:sz w:val="20"/>
          <w:szCs w:val="20"/>
          <w:lang w:val="ru-RU"/>
        </w:rPr>
        <w:t>услуги по организации сбора, транспортировки, переработки, использования и (или) утилизации отходов, образующихся после утраты потребительских свойств шин (использованные шины)</w:t>
      </w:r>
    </w:p>
    <w:p w:rsidR="000C7BC8" w:rsidRDefault="000C7BC8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3D7" w:rsidRPr="00A07142" w:rsidRDefault="006D43D7" w:rsidP="00A07142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893169" w:rsidRPr="002B09BF" w:rsidRDefault="00893169" w:rsidP="00893169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закупках услуг по организации сбора, транспортировки, переработки,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использования и (или) утилизации отходов, образующихся после утраты потребительских свойств шин (использованные шины)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г. Астана                                                                                       «____» _______  2017 года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ТОО «Оператор РОП»,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действующей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 w:rsidR="00AE781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81A"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r w:rsid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E781A"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п. 3) ст.285-2 Экологического кодекса Республики Казахстан, а также на основании Протокола об итогах закупок </w:t>
      </w:r>
      <w:r w:rsidR="00893169" w:rsidRPr="002B09BF">
        <w:rPr>
          <w:rFonts w:ascii="Times New Roman" w:hAnsi="Times New Roman" w:cs="Times New Roman"/>
          <w:sz w:val="24"/>
          <w:szCs w:val="24"/>
          <w:lang w:val="ru-RU"/>
        </w:rPr>
        <w:t xml:space="preserve">услуг по организации сбора, транспортировки, переработки, </w:t>
      </w:r>
      <w:r w:rsidR="00893169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 (использованные шины)</w:t>
      </w:r>
      <w:r w:rsidR="00AE781A" w:rsidRPr="00AE781A">
        <w:rPr>
          <w:rFonts w:ascii="Times New Roman" w:hAnsi="Times New Roman" w:cs="Times New Roman"/>
          <w:sz w:val="24"/>
          <w:szCs w:val="24"/>
          <w:lang w:val="ru-RU"/>
        </w:rPr>
        <w:t>, способом проведения тендера от _________года</w:t>
      </w:r>
      <w:r w:rsidR="00AE781A"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FA1918" w:rsidRPr="002B09BF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сбора, транспортировки, переработки, </w:t>
      </w:r>
      <w:r w:rsidR="00FA1918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 (использованные шины)</w:t>
      </w:r>
      <w:r w:rsidR="00FA1918"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166A96" w:rsidRDefault="00166A96" w:rsidP="00A07142">
      <w:pPr>
        <w:pStyle w:val="a6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6D43D7" w:rsidRPr="00166A96" w:rsidRDefault="006D43D7" w:rsidP="00166A96">
      <w:pPr>
        <w:pStyle w:val="a6"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66A96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 Договора</w:t>
      </w:r>
    </w:p>
    <w:p w:rsidR="006D43D7" w:rsidRPr="00166A96" w:rsidRDefault="00166A96" w:rsidP="00A07142">
      <w:pPr>
        <w:pStyle w:val="a6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1.1. </w:t>
      </w:r>
      <w:r w:rsidR="006D43D7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Исполнитель обязуется оказать услуги </w:t>
      </w:r>
      <w:r w:rsidR="007E5A56" w:rsidRPr="002B09BF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сбора, транспортировки, переработки, </w:t>
      </w:r>
      <w:r w:rsidR="007E5A56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 (использованные шины)</w:t>
      </w:r>
      <w:r w:rsidR="007E5A56"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6D43D7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а Заказчик обязуется оплатить Исполнителю стоимость услуг </w:t>
      </w:r>
      <w:r w:rsidR="007E5A56" w:rsidRPr="002B09BF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сбора, транспортировки, переработки, </w:t>
      </w:r>
      <w:r w:rsidR="007E5A56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использования и (или) утилизации</w:t>
      </w:r>
      <w:r w:rsidR="007E5A5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отходов</w:t>
      </w:r>
      <w:r w:rsidR="006D43D7"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6D43D7" w:rsidRPr="00166A96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66A9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</w:t>
      </w:r>
      <w:r w:rsidRPr="00166A96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 w:rsidRPr="00166A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1.3. Срок оказания Услуг: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даты заключения договора по </w:t>
      </w:r>
      <w:r w:rsidR="007E5A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.06.2017 года включительно (далее - о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тчетный период).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1.4. Объем Услуг, требования по качеству, условия оказания Услуг по Договору определены в </w:t>
      </w:r>
      <w:r w:rsidR="007E5A56">
        <w:rPr>
          <w:rFonts w:ascii="Times New Roman" w:hAnsi="Times New Roman" w:cs="Times New Roman"/>
          <w:sz w:val="24"/>
          <w:szCs w:val="24"/>
          <w:lang w:val="ru-RU"/>
        </w:rPr>
        <w:t xml:space="preserve">Перечне закупаемых услуг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Технической спецификации (Приложение № </w:t>
      </w:r>
      <w:r w:rsidR="007E5A56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2 к Договору).</w:t>
      </w:r>
    </w:p>
    <w:p w:rsidR="006D43D7" w:rsidRPr="00A07142" w:rsidRDefault="00B00E6F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="00B25EBC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отходов: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АО «Соколовско-Сарбайское горно-обогатительное производственное объединение</w:t>
      </w:r>
      <w:r w:rsidRPr="002B09BF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находящееся по адресу:</w:t>
      </w:r>
      <w:r w:rsidR="0063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19E6" w:rsidRPr="002B09BF">
        <w:rPr>
          <w:rFonts w:ascii="Times New Roman" w:hAnsi="Times New Roman" w:cs="Times New Roman"/>
          <w:sz w:val="24"/>
          <w:szCs w:val="24"/>
          <w:lang w:val="ru-RU"/>
        </w:rPr>
        <w:t>Республика Казахстан, Кустанайская область, город Рудный, проспект Ленина, 26</w:t>
      </w:r>
      <w:r w:rsidR="00166A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1.6 Перечисленные ниже документы и условия, оговоренные в них, образуют Договор и являются его неотъемлемой частью, а именно: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6D43D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</w:t>
      </w:r>
      <w:r w:rsidR="007C4334">
        <w:rPr>
          <w:rFonts w:ascii="Times New Roman" w:hAnsi="Times New Roman" w:cs="Times New Roman"/>
          <w:sz w:val="24"/>
          <w:szCs w:val="24"/>
          <w:lang w:val="ru-RU"/>
        </w:rPr>
        <w:t>ация (Приложение№ 2 к Договору);</w:t>
      </w:r>
    </w:p>
    <w:p w:rsidR="007C4334" w:rsidRDefault="007C4334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О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тчет об использовании и (или) утилизаци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 продукции (товаров)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0C7BC8" w:rsidRPr="000C7BC8" w:rsidRDefault="000C7BC8" w:rsidP="000C7BC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5) 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Отчет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C7BC8" w:rsidRPr="00A07142" w:rsidRDefault="000C7BC8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5123" w:rsidRDefault="00515123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</w:p>
    <w:p w:rsidR="006D43D7" w:rsidRPr="004F6EC4" w:rsidRDefault="004F6EC4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</w:t>
      </w:r>
      <w:r w:rsidR="006D43D7" w:rsidRPr="004F6EC4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Права </w:t>
      </w:r>
      <w:r w:rsidR="006D43D7" w:rsidRPr="004F6EC4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</w:t>
      </w:r>
      <w:r w:rsidR="006D43D7" w:rsidRPr="004F6EC4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торон</w:t>
      </w:r>
    </w:p>
    <w:p w:rsidR="006D43D7" w:rsidRPr="004F6EC4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sz w:val="24"/>
          <w:szCs w:val="24"/>
          <w:lang w:val="ru-RU"/>
        </w:rPr>
        <w:t>2.1. Заказчик вправе: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2.1.3. </w:t>
      </w:r>
      <w:r w:rsidR="00C736DE" w:rsidRPr="00C736DE">
        <w:rPr>
          <w:rFonts w:ascii="Times New Roman" w:hAnsi="Times New Roman" w:cs="Times New Roman"/>
          <w:sz w:val="24"/>
          <w:szCs w:val="24"/>
          <w:lang w:val="ru-RU"/>
        </w:rPr>
        <w:t>давать Исполнителю обязательные для соблюдения и выполнения указания, в ходе исполнения Договора</w:t>
      </w:r>
      <w:r w:rsidRPr="00C736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2.1.5. в безакцептном порядке удержать начисленные Исполнителю штрафные санкции, в случае нарушени</w:t>
      </w:r>
      <w:r w:rsidR="0024520F">
        <w:rPr>
          <w:rFonts w:ascii="Times New Roman" w:hAnsi="Times New Roman" w:cs="Times New Roman"/>
          <w:sz w:val="24"/>
          <w:szCs w:val="24"/>
          <w:lang w:val="ru-RU"/>
        </w:rPr>
        <w:t>я обязательств по Договору, из о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бщей </w:t>
      </w:r>
      <w:r w:rsidR="00543A1C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при расчете с Исполнителем за оказанные услуги, в соответствии с п. 6.2.</w:t>
      </w:r>
      <w:r w:rsidR="009F09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6.</w:t>
      </w:r>
      <w:r w:rsidR="009F09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Договора;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2.1.5. Заказчик имеет иные права в соответствии с законодательством Республики Казахстан и настоящим Договором.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 Заказчик обязуется: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2.2.1. в случае оказания Услуг Исполнителем в соответствии с требованиями п. 2.4.1. Договора, надлежащим образом и в полном объеме принять их;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 w:rsidRPr="00A071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2.2.3</w:t>
      </w:r>
      <w:r w:rsidRPr="00A0714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2.2.5. Заказчик несет иные обязанности в соответствии с законодательством Республики Казахстан и настоящим Договором.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2.3. Исполнитель вправе: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 Исполнитель обязан: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="00457A13" w:rsidRPr="00F70CBA">
        <w:rPr>
          <w:rFonts w:ascii="Times New Roman" w:hAnsi="Times New Roman" w:cs="Times New Roman"/>
          <w:sz w:val="24"/>
          <w:szCs w:val="24"/>
          <w:lang w:val="ru-RU"/>
        </w:rPr>
        <w:t>принять отходы от АО «</w:t>
      </w:r>
      <w:r w:rsidR="00457A13" w:rsidRPr="00F70C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Соколовско-Сарбайское горно-обогатительное производственное объединение</w:t>
      </w:r>
      <w:r w:rsidR="00457A13" w:rsidRPr="00F70CB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DC04FE">
        <w:rPr>
          <w:rFonts w:ascii="Times New Roman" w:hAnsi="Times New Roman" w:cs="Times New Roman"/>
          <w:sz w:val="24"/>
          <w:szCs w:val="24"/>
          <w:lang w:val="ru-RU"/>
        </w:rPr>
        <w:t>в объеме согласно Приложению № 1 к Договору</w:t>
      </w:r>
      <w:r w:rsidR="00457A13" w:rsidRPr="00F70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7D04" w:rsidRPr="002B09BF" w:rsidRDefault="001252F3" w:rsidP="002F7D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</w:t>
      </w:r>
      <w:r w:rsidR="002F7D04" w:rsidRPr="002B09BF">
        <w:rPr>
          <w:rFonts w:ascii="Times New Roman" w:hAnsi="Times New Roman" w:cs="Times New Roman"/>
          <w:sz w:val="24"/>
          <w:szCs w:val="24"/>
          <w:lang w:val="ru-RU"/>
        </w:rPr>
        <w:t>транспортировать отходы до места переработки, использования и (или) утилизации;</w:t>
      </w:r>
    </w:p>
    <w:p w:rsidR="002F7D04" w:rsidRPr="002B09BF" w:rsidRDefault="002F7D04" w:rsidP="002F7D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lang w:val="ru-RU"/>
        </w:rPr>
        <w:t xml:space="preserve">2.4.3.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переработать, </w:t>
      </w:r>
      <w:r w:rsidRPr="002B09BF">
        <w:rPr>
          <w:rFonts w:ascii="Times New Roman" w:hAnsi="Times New Roman" w:cs="Times New Roman"/>
          <w:sz w:val="24"/>
          <w:szCs w:val="24"/>
          <w:lang w:val="ru-RU"/>
        </w:rPr>
        <w:t>использовать и (или) утилизировать отходы;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1252F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1252F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1252F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подписать с Заказчиком Акт оказанных Услуг;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1252F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1252F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1252F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lastRenderedPageBreak/>
        <w:t>2.4.</w:t>
      </w:r>
      <w:r w:rsidR="001252F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1252F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4F6EC4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6D43D7" w:rsidRPr="004F6EC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3.1. Исполнитель в течение отчетного периода, но не позднее 15-го числа месяца, следующего за отчетным периодом, подает Заказчику заявление об оплате оказанных Услуг, а также Акт оказанных услуг</w:t>
      </w:r>
      <w:r w:rsidRPr="00A07142">
        <w:rPr>
          <w:rFonts w:ascii="Times New Roman" w:hAnsi="Times New Roman" w:cs="Times New Roman"/>
          <w:spacing w:val="4"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</w:t>
      </w:r>
      <w:r w:rsidR="002E119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</w:t>
      </w:r>
      <w:r w:rsidR="00F516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взвешивания отходов;</w:t>
      </w:r>
    </w:p>
    <w:p w:rsidR="001252F3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приема-передачи отходов от их собственника в соответствии с пунктом 1.5 Договора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1252F3" w:rsidRPr="00B31A35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1252F3" w:rsidRPr="00B31A35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товарно-транспортная накладная (форма утвержденная и описанная в учетной политике Исполнителя (товарно-транспортная накладная на отходы); </w:t>
      </w:r>
    </w:p>
    <w:p w:rsidR="001252F3" w:rsidRPr="00B31A35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переработку,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использование и (или) утилизацию отходов, являются: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CC55FA" w:rsidRPr="002B09BF" w:rsidRDefault="00CC55FA" w:rsidP="00CC55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продукции предоставленному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CC55FA" w:rsidRPr="002B09BF" w:rsidRDefault="00CC55FA" w:rsidP="00CC55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продукции предоставленному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требованиями законодательства);</w:t>
      </w:r>
    </w:p>
    <w:p w:rsidR="001252F3" w:rsidRPr="00FD5EFB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D5E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</w:t>
      </w:r>
      <w:r w:rsidR="00CC55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пию договора с физическим лицом.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1252F3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 w:rsidR="00B25E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№ </w:t>
      </w:r>
      <w:r w:rsidR="00B25E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 w:rsidR="00B25E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744562" w:rsidRPr="002B09BF" w:rsidRDefault="00744562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продукции;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1252F3" w:rsidRPr="002B09BF" w:rsidRDefault="001252F3" w:rsidP="001252F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 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43D7" w:rsidRPr="004F6EC4" w:rsidRDefault="006D43D7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осуществляется Заказчиком не более 15 (пятнадцати) рабочих дней с даты получения их Заказчиком при условии предоставления </w:t>
      </w:r>
      <w:r w:rsidR="00CC12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документов в полном объеме и </w:t>
      </w:r>
      <w:r w:rsidR="00256D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надлежащим образом оформленных </w:t>
      </w:r>
      <w:r w:rsidR="00256D05"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соответствии с условиями Договора.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(истребуемых) Заказчиком документов.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</w:t>
      </w:r>
      <w:r w:rsidR="00256D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документов в </w:t>
      </w:r>
      <w:r w:rsidR="00256D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6D43D7" w:rsidRPr="00A07142" w:rsidRDefault="006D43D7" w:rsidP="00936D3B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4.5. Заказчик вправе отказать в рассмотрении заявления Исполнителя об оплате оказанных Услуг</w:t>
      </w:r>
      <w:r w:rsidR="008D08F0">
        <w:rPr>
          <w:rFonts w:ascii="Times New Roman" w:hAnsi="Times New Roman" w:cs="Times New Roman"/>
          <w:bCs/>
          <w:sz w:val="24"/>
          <w:szCs w:val="24"/>
          <w:lang w:val="ru-RU"/>
        </w:rPr>
        <w:t>и и возвратить документы,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D08F0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необходим</w:t>
      </w:r>
      <w:r w:rsidR="008D08F0">
        <w:rPr>
          <w:rFonts w:ascii="Times New Roman" w:hAnsi="Times New Roman" w:cs="Times New Roman"/>
          <w:bCs/>
          <w:sz w:val="24"/>
          <w:szCs w:val="24"/>
          <w:lang w:val="ru-RU"/>
        </w:rPr>
        <w:t>ые</w:t>
      </w:r>
      <w:r w:rsidR="008D08F0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определения объема и стоимости Услуг Исполнителя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получения </w:t>
      </w:r>
      <w:r w:rsidR="000C1308">
        <w:rPr>
          <w:rFonts w:ascii="Times New Roman" w:hAnsi="Times New Roman" w:cs="Times New Roman"/>
          <w:bCs/>
          <w:sz w:val="24"/>
          <w:szCs w:val="24"/>
          <w:lang w:val="ru-RU"/>
        </w:rPr>
        <w:t>документов в не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полно</w:t>
      </w:r>
      <w:r w:rsidR="000C1308">
        <w:rPr>
          <w:rFonts w:ascii="Times New Roman" w:hAnsi="Times New Roman" w:cs="Times New Roman"/>
          <w:bCs/>
          <w:sz w:val="24"/>
          <w:szCs w:val="24"/>
          <w:lang w:val="ru-RU"/>
        </w:rPr>
        <w:t>м объеме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B117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(или) </w:t>
      </w:r>
      <w:r w:rsidR="000C1308">
        <w:rPr>
          <w:rFonts w:ascii="Times New Roman" w:hAnsi="Times New Roman" w:cs="Times New Roman"/>
          <w:bCs/>
          <w:sz w:val="24"/>
          <w:szCs w:val="24"/>
          <w:lang w:val="ru-RU"/>
        </w:rPr>
        <w:t>не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надлежащ</w:t>
      </w:r>
      <w:r w:rsidR="000C1308">
        <w:rPr>
          <w:rFonts w:ascii="Times New Roman" w:hAnsi="Times New Roman" w:cs="Times New Roman"/>
          <w:bCs/>
          <w:sz w:val="24"/>
          <w:szCs w:val="24"/>
          <w:lang w:val="ru-RU"/>
        </w:rPr>
        <w:t>им образом оформленных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Договору, </w:t>
      </w:r>
      <w:r w:rsidR="00936D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направив письмо с замечаниями и с указанием срока для их устранения. </w:t>
      </w:r>
      <w:r w:rsidR="00A5401D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направлении Заказчиком Исполнителю </w:t>
      </w:r>
      <w:r w:rsidR="00A5401D">
        <w:rPr>
          <w:rFonts w:ascii="Times New Roman" w:hAnsi="Times New Roman" w:cs="Times New Roman"/>
          <w:bCs/>
          <w:sz w:val="24"/>
          <w:szCs w:val="24"/>
          <w:lang w:val="ru-RU"/>
        </w:rPr>
        <w:t>письма с замечаниями</w:t>
      </w:r>
      <w:r w:rsidR="00A5401D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течение срока рассмотрения заявления Исполнителя, указанного в п. 4.1. приостанавливается и считается возобновленным с даты </w:t>
      </w:r>
      <w:r w:rsidR="00A94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повторного </w:t>
      </w:r>
      <w:r w:rsidR="00A5401D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предоставления Исполнителем документов</w:t>
      </w:r>
      <w:r w:rsidR="008926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5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этом 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</w:t>
      </w:r>
      <w:r w:rsidR="00F95DA1">
        <w:rPr>
          <w:rFonts w:ascii="Times New Roman" w:hAnsi="Times New Roman" w:cs="Times New Roman"/>
          <w:sz w:val="24"/>
          <w:szCs w:val="24"/>
          <w:lang w:val="ru-RU"/>
        </w:rPr>
        <w:t>2 (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F95DA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 xml:space="preserve"> раз, т.е. при направлении </w:t>
      </w:r>
      <w:r w:rsidR="00B47258">
        <w:rPr>
          <w:rFonts w:ascii="Times New Roman" w:hAnsi="Times New Roman" w:cs="Times New Roman"/>
          <w:sz w:val="24"/>
          <w:szCs w:val="24"/>
          <w:lang w:val="ru-RU"/>
        </w:rPr>
        <w:t>3 (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>третьего</w:t>
      </w:r>
      <w:r w:rsidR="00B4725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95DA1" w:rsidRPr="00CF1FC0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5D5A8F" w:rsidRPr="00A94922" w:rsidRDefault="00977005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1FC0"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 w:rsidR="00892674"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вправе отказать в рассмотрении заявления Исполнителя об оплате оказанных Услуг </w:t>
      </w:r>
      <w:r w:rsidR="00F95DA1" w:rsidRPr="00F95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нарушения срока, предусмотренного пунктом 3.1. </w:t>
      </w:r>
      <w:r w:rsidR="00F95DA1" w:rsidRPr="00A94922">
        <w:rPr>
          <w:rFonts w:ascii="Times New Roman" w:hAnsi="Times New Roman" w:cs="Times New Roman"/>
          <w:bCs/>
          <w:sz w:val="24"/>
          <w:szCs w:val="24"/>
          <w:lang w:val="ru-RU"/>
        </w:rPr>
        <w:t>Договора</w:t>
      </w:r>
      <w:r w:rsidR="006B1D31" w:rsidRPr="00A9492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95DA1" w:rsidRPr="00A94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6B1D31" w:rsidRPr="00A94922">
        <w:rPr>
          <w:rFonts w:ascii="Times New Roman" w:hAnsi="Times New Roman" w:cs="Times New Roman"/>
          <w:bCs/>
          <w:sz w:val="24"/>
          <w:szCs w:val="24"/>
          <w:lang w:val="ru-RU"/>
        </w:rPr>
        <w:t>При этом Заказчик направляет Исполнителю, мотивированный ответ об отказе в рассмотрении заявления Исполнителя и оплате оказанных Услуг</w:t>
      </w:r>
      <w:r w:rsidR="004F29A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D5A8F" w:rsidRDefault="005D5A8F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15123" w:rsidRDefault="00515123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15123" w:rsidRDefault="00515123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15123" w:rsidRDefault="00515123" w:rsidP="00A07142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D43D7" w:rsidRPr="004F6EC4" w:rsidRDefault="006D43D7" w:rsidP="004F6EC4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с/без учета НДС за </w:t>
      </w:r>
      <w:r w:rsidR="00630AE8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62CC4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630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CC4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016">
        <w:rPr>
          <w:rFonts w:ascii="Times New Roman" w:hAnsi="Times New Roman" w:cs="Times New Roman"/>
          <w:sz w:val="24"/>
          <w:szCs w:val="24"/>
          <w:lang w:val="ru-RU"/>
        </w:rPr>
        <w:t>принятых, транспортированных, переработанных,</w:t>
      </w:r>
      <w:r w:rsidR="006D6016" w:rsidRPr="002B09B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использованных и (или) утилизированных отходов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__________________________ тенге с/без учета НДС. Исполнитель является/не является плательщиком НДС.</w:t>
      </w:r>
    </w:p>
    <w:p w:rsidR="006D43D7" w:rsidRPr="00221F5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</w:t>
      </w:r>
      <w:r w:rsidR="00221F57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3.2. </w:t>
      </w:r>
      <w:r w:rsidRPr="00221F5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После подписания Акта оказанных услуг, Услуги считаются оказанными и принятыми. 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5.8.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6D43D7" w:rsidRPr="00A07142" w:rsidRDefault="00221F5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5.9.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>Все расходы, связанные с банковскими операциями, оплачиваются стороной, осуществляющей такие операции.</w:t>
      </w:r>
    </w:p>
    <w:p w:rsidR="006D43D7" w:rsidRPr="00221F5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6D43D7" w:rsidP="004F6EC4">
      <w:pPr>
        <w:pStyle w:val="a6"/>
        <w:ind w:firstLine="709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</w:t>
      </w:r>
      <w:r w:rsidR="00191F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нарушения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сроков оказания Услуг, Заказчик удерживает (взыскивает) с Исполнителя неустойку (штраф, пеню) в размере 0,1 % от общей суммы Договора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</w:t>
      </w:r>
      <w:r w:rsidR="00191F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нарушения срока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6D43D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10 % от общей суммы Договора.</w:t>
      </w:r>
    </w:p>
    <w:p w:rsidR="00683356" w:rsidRPr="00A07142" w:rsidRDefault="00683356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5A5BB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5A5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полного 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(частичного) 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неисполнения 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обязательств </w:t>
      </w:r>
      <w:r w:rsidR="00A710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Заказчик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удерживает (взыскивает) неустойку (штраф, пеню) в размере 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</w:t>
      </w:r>
      <w:r w:rsidR="005A5BB8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% от 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общей суммы Договора</w:t>
      </w:r>
      <w:r w:rsidR="00191F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производит оплату за фактически оказанные услуги Исполнителем</w:t>
      </w:r>
      <w:r w:rsidR="007C24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43D7" w:rsidRDefault="005F2004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</w:t>
      </w:r>
      <w:r w:rsidR="007436B3">
        <w:rPr>
          <w:rFonts w:ascii="Times New Roman" w:hAnsi="Times New Roman" w:cs="Times New Roman"/>
          <w:sz w:val="24"/>
          <w:szCs w:val="24"/>
          <w:lang w:val="ru-RU"/>
        </w:rPr>
        <w:t>собственником отходов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1D1C"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="006D43D7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 w:rsidR="002F74A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="006D43D7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 w:rsidR="002F74A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="006D43D7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 w:rsidR="002F74A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="006D43D7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6D43D7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0B196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отказа Исполнителя от оказания Услуг или </w:t>
      </w:r>
      <w:r w:rsidR="007436B3">
        <w:rPr>
          <w:rFonts w:ascii="Times New Roman" w:hAnsi="Times New Roman" w:cs="Times New Roman"/>
          <w:sz w:val="24"/>
          <w:szCs w:val="24"/>
          <w:lang w:val="ru-RU"/>
        </w:rPr>
        <w:t>нарушения срока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оказания Услуг на срок более одного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</w:t>
      </w:r>
      <w:r w:rsidR="0024520F">
        <w:rPr>
          <w:rFonts w:ascii="Times New Roman" w:hAnsi="Times New Roman" w:cs="Times New Roman"/>
          <w:sz w:val="24"/>
          <w:szCs w:val="24"/>
          <w:lang w:val="ru-RU"/>
        </w:rPr>
        <w:t>в размере 0,1 % от общей суммы Д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оговора, за каждый день </w:t>
      </w:r>
      <w:r w:rsidR="00315385">
        <w:rPr>
          <w:rFonts w:ascii="Times New Roman" w:hAnsi="Times New Roman" w:cs="Times New Roman"/>
          <w:sz w:val="24"/>
          <w:szCs w:val="24"/>
          <w:lang w:val="ru-RU"/>
        </w:rPr>
        <w:t>нарушения срока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1968" w:rsidRPr="00A07142" w:rsidRDefault="000B1968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6.5. В случае выявления </w:t>
      </w:r>
      <w:r w:rsidR="009F09CD">
        <w:rPr>
          <w:rFonts w:ascii="Times New Roman" w:hAnsi="Times New Roman" w:cs="Times New Roman"/>
          <w:sz w:val="24"/>
          <w:szCs w:val="24"/>
          <w:lang w:val="ru-RU"/>
        </w:rPr>
        <w:t xml:space="preserve">Заказчиком факта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 Исполнителем недостоверной информации по документам на участие в тендере</w:t>
      </w:r>
      <w:r w:rsidR="009F09CD"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 w:rsidR="009F09CD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</w:t>
      </w:r>
      <w:r w:rsidR="009F09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</w:t>
      </w:r>
      <w:r w:rsidR="009F09CD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% от </w:t>
      </w:r>
      <w:r w:rsidR="009F09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общей суммы Договора.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9F09C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9F09CD" w:rsidRPr="00A07142" w:rsidRDefault="009F09CD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6D43D7" w:rsidP="004F6EC4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4F6EC4" w:rsidRDefault="004F6EC4" w:rsidP="004F6EC4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6D43D7" w:rsidRPr="004F6EC4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6D43D7" w:rsidRPr="00554C4B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EC4">
        <w:rPr>
          <w:rFonts w:ascii="Times New Roman" w:hAnsi="Times New Roman" w:cs="Times New Roman"/>
          <w:sz w:val="24"/>
          <w:szCs w:val="24"/>
          <w:lang w:val="ru-RU"/>
        </w:rPr>
        <w:t xml:space="preserve">8.1. Договор вступает в силу с даты подписания его Сторонами и действует до </w:t>
      </w:r>
      <w:r w:rsidR="0031538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F6EC4">
        <w:rPr>
          <w:rFonts w:ascii="Times New Roman" w:hAnsi="Times New Roman" w:cs="Times New Roman"/>
          <w:sz w:val="24"/>
          <w:szCs w:val="24"/>
          <w:lang w:val="ru-RU"/>
        </w:rPr>
        <w:t xml:space="preserve"> июня 2017 года, а в части взаиморасчетов до по</w:t>
      </w:r>
      <w:r w:rsidRPr="00554C4B">
        <w:rPr>
          <w:rFonts w:ascii="Times New Roman" w:hAnsi="Times New Roman" w:cs="Times New Roman"/>
          <w:sz w:val="24"/>
          <w:szCs w:val="24"/>
          <w:lang w:val="ru-RU"/>
        </w:rPr>
        <w:t>лного исполнения Сторонами своих обязательств.</w:t>
      </w:r>
    </w:p>
    <w:p w:rsidR="006D43D7" w:rsidRPr="00554C4B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C4B">
        <w:rPr>
          <w:rFonts w:ascii="Times New Roman" w:hAnsi="Times New Roman" w:cs="Times New Roman"/>
          <w:sz w:val="24"/>
          <w:szCs w:val="24"/>
          <w:lang w:val="ru-RU"/>
        </w:rPr>
        <w:t>8.2. Договор составлен на русском языке в 2 (двух) экземплярах, имеющих одинаковую юридическую силу по одному экземпляру для каждой из Сторон.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6D43D7" w:rsidRPr="00221C71" w:rsidRDefault="006D43D7" w:rsidP="00221C7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C71">
        <w:rPr>
          <w:rFonts w:ascii="Times New Roman" w:hAnsi="Times New Roman" w:cs="Times New Roman"/>
          <w:sz w:val="24"/>
          <w:szCs w:val="24"/>
          <w:lang w:val="ru-RU"/>
        </w:rPr>
        <w:t>8.4. Договор может быть расторгнут по соглашению сторон</w:t>
      </w:r>
      <w:r w:rsidR="00221C71" w:rsidRPr="00221C71">
        <w:rPr>
          <w:rFonts w:ascii="Times New Roman" w:hAnsi="Times New Roman" w:cs="Times New Roman"/>
          <w:sz w:val="24"/>
          <w:szCs w:val="24"/>
          <w:lang w:val="ru-RU"/>
        </w:rPr>
        <w:t>, за исключением случаев, предусмотренных Договором</w:t>
      </w:r>
      <w:r w:rsidRPr="00221C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электронной почтой по адресу, указанному в разделе 9 Договора.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 w:rsidRPr="00A071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6D43D7" w:rsidRPr="00A07142" w:rsidRDefault="009C757E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8.10. </w:t>
      </w:r>
      <w:r w:rsidR="006D43D7"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Вся предыдущая переписка и переговоры, предшествовавшие подписанию </w:t>
      </w:r>
      <w:r w:rsidR="006D43D7" w:rsidRPr="00A07142">
        <w:rPr>
          <w:rFonts w:ascii="Times New Roman" w:hAnsi="Times New Roman" w:cs="Times New Roman"/>
          <w:sz w:val="24"/>
          <w:szCs w:val="24"/>
        </w:rPr>
        <w:t>Договора, теряют свою силу с даты его подписания.</w:t>
      </w:r>
    </w:p>
    <w:p w:rsidR="006D43D7" w:rsidRPr="00A07142" w:rsidRDefault="006D43D7" w:rsidP="00A0714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3D7" w:rsidRPr="004F6EC4" w:rsidRDefault="00225A6F" w:rsidP="004F6EC4">
      <w:pPr>
        <w:pStyle w:val="a6"/>
        <w:numPr>
          <w:ilvl w:val="0"/>
          <w:numId w:val="13"/>
        </w:numPr>
        <w:ind w:left="0" w:firstLine="113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Местонахождение</w:t>
      </w:r>
      <w:r w:rsidR="006D43D7" w:rsidRPr="004F6EC4">
        <w:rPr>
          <w:rFonts w:ascii="Times New Roman" w:hAnsi="Times New Roman" w:cs="Times New Roman"/>
          <w:b/>
          <w:sz w:val="24"/>
          <w:szCs w:val="24"/>
          <w:lang w:val="ru-RU"/>
        </w:rPr>
        <w:t>, банковские реквизиты, подписи и печати Сторон</w:t>
      </w:r>
    </w:p>
    <w:p w:rsidR="006D43D7" w:rsidRPr="004356D6" w:rsidRDefault="006D43D7" w:rsidP="004356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D6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A07142">
        <w:rPr>
          <w:rFonts w:ascii="Times New Roman" w:hAnsi="Times New Roman" w:cs="Times New Roman"/>
          <w:sz w:val="24"/>
          <w:szCs w:val="24"/>
        </w:rPr>
        <w:tab/>
      </w:r>
      <w:r w:rsidRPr="004356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Исполнитель:</w:t>
      </w: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5529"/>
        <w:gridCol w:w="5103"/>
      </w:tblGrid>
      <w:tr w:rsidR="006D43D7" w:rsidRPr="00A07142" w:rsidTr="006D43D7">
        <w:tc>
          <w:tcPr>
            <w:tcW w:w="5529" w:type="dxa"/>
            <w:shd w:val="clear" w:color="auto" w:fill="auto"/>
          </w:tcPr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A0714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ТОО «Оператор РОП»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</w:t>
            </w:r>
            <w:bookmarkStart w:id="4" w:name="_GoBack"/>
            <w:bookmarkEnd w:id="4"/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 +7 (7172) 72-79-60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435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4356D6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  <w:r w:rsidRPr="004356D6">
                <w:rPr>
                  <w:rStyle w:val="af0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Pr="004356D6">
                <w:rPr>
                  <w:rStyle w:val="af0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recycle</w:t>
              </w:r>
              <w:r w:rsidRPr="004356D6">
                <w:rPr>
                  <w:rStyle w:val="af0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4356D6">
                <w:rPr>
                  <w:rStyle w:val="af0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kz</w:t>
              </w:r>
            </w:hyperlink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6D43D7" w:rsidRPr="00E46D8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E46D82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E46D82" w:rsidRPr="00E46D8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77926180219T620007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«Казкоммерцбанк»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43D7" w:rsidRPr="004356D6" w:rsidRDefault="004356D6" w:rsidP="004356D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6D43D7" w:rsidRPr="00A07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 </w:t>
            </w:r>
            <w:r w:rsidR="006D43D7" w:rsidRPr="00435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6D43D7" w:rsidRPr="004356D6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6D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07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D43D7" w:rsidRPr="00A07142" w:rsidRDefault="006D43D7" w:rsidP="00A0714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D43D7" w:rsidRDefault="006D43D7" w:rsidP="006D43D7">
      <w:pPr>
        <w:pStyle w:val="a6"/>
        <w:rPr>
          <w:i/>
        </w:rPr>
        <w:sectPr w:rsidR="006D43D7" w:rsidSect="006D43D7">
          <w:footerReference w:type="default" r:id="rId11"/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p w:rsidR="009C757E" w:rsidRDefault="006D43D7" w:rsidP="007714C0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№1 к Договору о закупках </w:t>
      </w:r>
    </w:p>
    <w:p w:rsidR="006D43D7" w:rsidRPr="009C757E" w:rsidRDefault="00C873D0" w:rsidP="007714C0">
      <w:pPr>
        <w:pStyle w:val="a6"/>
        <w:ind w:left="10080"/>
        <w:rPr>
          <w:rFonts w:ascii="Times New Roman" w:hAnsi="Times New Roman" w:cs="Times New Roman"/>
          <w:sz w:val="20"/>
          <w:szCs w:val="20"/>
          <w:lang w:val="ru-RU"/>
        </w:rPr>
      </w:pPr>
      <w:r w:rsidRPr="00D36BF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услуги </w:t>
      </w:r>
      <w:r w:rsidRPr="00D36BFF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сбора, транспортировки, переработки, </w:t>
      </w:r>
      <w:r w:rsidRPr="00D36BF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 (использованные шины)</w:t>
      </w:r>
      <w:r w:rsidR="00D36BF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r w:rsidR="006D43D7" w:rsidRPr="009C757E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6D43D7" w:rsidRPr="009C757E" w:rsidRDefault="006D43D7" w:rsidP="009C757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Pr="009C757E" w:rsidRDefault="006D43D7" w:rsidP="009C757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D43D7" w:rsidRDefault="006D43D7" w:rsidP="007714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7E">
        <w:rPr>
          <w:rFonts w:ascii="Times New Roman" w:hAnsi="Times New Roman" w:cs="Times New Roman"/>
          <w:b/>
          <w:sz w:val="24"/>
          <w:szCs w:val="24"/>
        </w:rPr>
        <w:t>Перечень закупаемых Услуг</w:t>
      </w:r>
    </w:p>
    <w:p w:rsidR="00D36BFF" w:rsidRDefault="00D36BFF" w:rsidP="007714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2977"/>
        <w:gridCol w:w="942"/>
        <w:gridCol w:w="900"/>
        <w:gridCol w:w="993"/>
        <w:gridCol w:w="1276"/>
        <w:gridCol w:w="1559"/>
        <w:gridCol w:w="1134"/>
      </w:tblGrid>
      <w:tr w:rsidR="00D36BFF" w:rsidRPr="00BB398B" w:rsidTr="00046C9F">
        <w:trPr>
          <w:trHeight w:val="255"/>
        </w:trPr>
        <w:tc>
          <w:tcPr>
            <w:tcW w:w="709" w:type="dxa"/>
            <w:vAlign w:val="center"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 оказания услуг</w:t>
            </w:r>
          </w:p>
        </w:tc>
        <w:tc>
          <w:tcPr>
            <w:tcW w:w="2977" w:type="dxa"/>
            <w:vAlign w:val="center"/>
          </w:tcPr>
          <w:p w:rsidR="00D36BFF" w:rsidRPr="0039431D" w:rsidRDefault="00B57112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нахождение отходов</w:t>
            </w:r>
          </w:p>
        </w:tc>
        <w:tc>
          <w:tcPr>
            <w:tcW w:w="942" w:type="dxa"/>
            <w:vAlign w:val="center"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900" w:type="dxa"/>
            <w:vAlign w:val="center"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Кол-во, объем</w:t>
            </w:r>
          </w:p>
        </w:tc>
        <w:tc>
          <w:tcPr>
            <w:tcW w:w="993" w:type="dxa"/>
            <w:vAlign w:val="center"/>
          </w:tcPr>
          <w:p w:rsidR="00D36BFF" w:rsidRPr="008722E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кг.</w:t>
            </w:r>
          </w:p>
        </w:tc>
        <w:tc>
          <w:tcPr>
            <w:tcW w:w="1276" w:type="dxa"/>
            <w:vAlign w:val="center"/>
          </w:tcPr>
          <w:p w:rsidR="00D36BFF" w:rsidRPr="00403D40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Выделен-ная ц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ена за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кг.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без/с</w:t>
            </w:r>
            <w:r w:rsidRPr="00403D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</w:p>
        </w:tc>
        <w:tc>
          <w:tcPr>
            <w:tcW w:w="1559" w:type="dxa"/>
            <w:vAlign w:val="center"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Выделен-ная о</w:t>
            </w: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 без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/с</w:t>
            </w:r>
            <w:r w:rsidRPr="003943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</w:p>
        </w:tc>
        <w:tc>
          <w:tcPr>
            <w:tcW w:w="1134" w:type="dxa"/>
            <w:vAlign w:val="center"/>
          </w:tcPr>
          <w:p w:rsidR="00D36BFF" w:rsidRPr="00BB398B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B39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предоп-латы, %</w:t>
            </w:r>
          </w:p>
        </w:tc>
      </w:tr>
      <w:tr w:rsidR="00D36BFF" w:rsidRPr="0039431D" w:rsidTr="00046C9F">
        <w:trPr>
          <w:trHeight w:val="208"/>
        </w:trPr>
        <w:tc>
          <w:tcPr>
            <w:tcW w:w="709" w:type="dxa"/>
          </w:tcPr>
          <w:p w:rsidR="00D36BFF" w:rsidRPr="00EF4B43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36BFF" w:rsidRPr="00EF4B43" w:rsidRDefault="00D36BFF" w:rsidP="00D36B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Услуги </w:t>
            </w:r>
            <w:r w:rsidRPr="00BC1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организации сбора, транспортировки, переработки, </w:t>
            </w:r>
            <w:r w:rsidRPr="00BC1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 шин (использованные шины)</w:t>
            </w:r>
          </w:p>
        </w:tc>
        <w:tc>
          <w:tcPr>
            <w:tcW w:w="1276" w:type="dxa"/>
          </w:tcPr>
          <w:p w:rsidR="00D36BFF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1.06.</w:t>
            </w:r>
          </w:p>
          <w:p w:rsidR="00D36BFF" w:rsidRPr="00DF7F7F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2977" w:type="dxa"/>
          </w:tcPr>
          <w:p w:rsidR="00D36BFF" w:rsidRPr="002B09BF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Соколовско-Сарбайское горно-обогатительное производственное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находящееся по адресу:</w:t>
            </w: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Казахстан, Кустанайская область, город Рудный,</w:t>
            </w:r>
          </w:p>
          <w:p w:rsidR="00D36BFF" w:rsidRPr="00DF7F7F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проспект Ленина 26</w:t>
            </w:r>
          </w:p>
        </w:tc>
        <w:tc>
          <w:tcPr>
            <w:tcW w:w="942" w:type="dxa"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00" w:type="dxa"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6BFF" w:rsidRPr="000F0867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95 805</w:t>
            </w:r>
          </w:p>
        </w:tc>
        <w:tc>
          <w:tcPr>
            <w:tcW w:w="1276" w:type="dxa"/>
          </w:tcPr>
          <w:p w:rsidR="00D36BFF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36BFF" w:rsidRPr="00EF4B43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36BFF" w:rsidRPr="0039431D" w:rsidRDefault="00D36BF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C9F" w:rsidRPr="0039431D" w:rsidTr="00046C9F">
        <w:trPr>
          <w:trHeight w:val="208"/>
        </w:trPr>
        <w:tc>
          <w:tcPr>
            <w:tcW w:w="12617" w:type="dxa"/>
            <w:gridSpan w:val="8"/>
          </w:tcPr>
          <w:p w:rsidR="00046C9F" w:rsidRDefault="00046C9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3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46C9F" w:rsidRPr="00EF4B43" w:rsidRDefault="00046C9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46C9F" w:rsidRPr="0039431D" w:rsidRDefault="00046C9F" w:rsidP="00D36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FF" w:rsidRDefault="00D36BFF" w:rsidP="007714C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4C0" w:rsidRPr="009C757E" w:rsidRDefault="007714C0" w:rsidP="009C757E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43D7" w:rsidRPr="009C757E" w:rsidRDefault="006D43D7" w:rsidP="009C75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C757E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</w:t>
      </w:r>
      <w:r w:rsidRPr="009C75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Pr="009C757E">
        <w:rPr>
          <w:rFonts w:ascii="Times New Roman" w:hAnsi="Times New Roman" w:cs="Times New Roman"/>
          <w:b/>
          <w:sz w:val="24"/>
          <w:szCs w:val="24"/>
        </w:rPr>
        <w:tab/>
      </w:r>
      <w:r w:rsidRPr="009C757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71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9C757E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6D43D7" w:rsidRPr="009C757E" w:rsidTr="007714C0">
        <w:tc>
          <w:tcPr>
            <w:tcW w:w="7368" w:type="dxa"/>
            <w:shd w:val="clear" w:color="auto" w:fill="auto"/>
          </w:tcPr>
          <w:p w:rsidR="006D43D7" w:rsidRDefault="006D43D7" w:rsidP="009C757E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714C0" w:rsidRPr="009C757E" w:rsidRDefault="007714C0" w:rsidP="009C757E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</w:p>
          <w:p w:rsidR="006D43D7" w:rsidRPr="009C757E" w:rsidRDefault="006D43D7" w:rsidP="009C757E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9C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</w:t>
            </w: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М.П.</w:t>
            </w:r>
          </w:p>
        </w:tc>
        <w:tc>
          <w:tcPr>
            <w:tcW w:w="4754" w:type="dxa"/>
            <w:shd w:val="clear" w:color="auto" w:fill="auto"/>
          </w:tcPr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3D7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4C0" w:rsidRPr="009C757E" w:rsidRDefault="007714C0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D43D7" w:rsidRPr="009C757E" w:rsidRDefault="006D43D7" w:rsidP="009C75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6D43D7" w:rsidRDefault="006D43D7" w:rsidP="006D43D7">
      <w:pPr>
        <w:pStyle w:val="a6"/>
        <w:rPr>
          <w:i/>
        </w:rPr>
        <w:sectPr w:rsidR="006D43D7" w:rsidSect="006D43D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A0694" w:rsidRDefault="004A0694" w:rsidP="00BA086B">
      <w:pPr>
        <w:pStyle w:val="Default"/>
        <w:ind w:left="5760"/>
        <w:rPr>
          <w:sz w:val="20"/>
          <w:szCs w:val="20"/>
          <w:lang w:val="ru-RU"/>
        </w:rPr>
      </w:pPr>
    </w:p>
    <w:p w:rsidR="006D43D7" w:rsidRPr="001C663D" w:rsidRDefault="00121CB8" w:rsidP="00BA086B">
      <w:pPr>
        <w:pStyle w:val="Default"/>
        <w:ind w:left="5760"/>
        <w:rPr>
          <w:sz w:val="20"/>
          <w:szCs w:val="20"/>
          <w:lang w:val="ru-RU"/>
        </w:rPr>
      </w:pPr>
      <w:r w:rsidRPr="001C663D">
        <w:rPr>
          <w:sz w:val="20"/>
          <w:szCs w:val="20"/>
          <w:lang w:val="ru-RU"/>
        </w:rPr>
        <w:t xml:space="preserve">Приложение </w:t>
      </w:r>
      <w:r w:rsidR="00BA086B">
        <w:rPr>
          <w:sz w:val="20"/>
          <w:szCs w:val="20"/>
          <w:lang w:val="ru-RU"/>
        </w:rPr>
        <w:t>№ 2</w:t>
      </w:r>
      <w:r w:rsidRPr="001C663D">
        <w:rPr>
          <w:sz w:val="20"/>
          <w:szCs w:val="20"/>
          <w:lang w:val="ru-RU"/>
        </w:rPr>
        <w:t xml:space="preserve"> к Договору </w:t>
      </w:r>
      <w:r w:rsidR="001C663D" w:rsidRPr="001C663D">
        <w:rPr>
          <w:sz w:val="20"/>
          <w:szCs w:val="20"/>
          <w:lang w:val="ru-RU"/>
        </w:rPr>
        <w:t xml:space="preserve">о закупках </w:t>
      </w:r>
      <w:r w:rsidR="004E7A41" w:rsidRPr="00D36BFF">
        <w:rPr>
          <w:spacing w:val="4"/>
          <w:sz w:val="20"/>
          <w:szCs w:val="20"/>
          <w:lang w:val="ru-RU"/>
        </w:rPr>
        <w:t xml:space="preserve">услуг </w:t>
      </w:r>
      <w:r w:rsidR="004E7A41" w:rsidRPr="00D36BFF">
        <w:rPr>
          <w:sz w:val="20"/>
          <w:szCs w:val="20"/>
          <w:lang w:val="ru-RU"/>
        </w:rPr>
        <w:t xml:space="preserve">по организации сбора, транспортировки, переработки, </w:t>
      </w:r>
      <w:r w:rsidR="004E7A41" w:rsidRPr="00D36BFF">
        <w:rPr>
          <w:sz w:val="20"/>
          <w:szCs w:val="20"/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 (использованные шины)</w:t>
      </w:r>
      <w:r w:rsidR="004E7A41">
        <w:rPr>
          <w:sz w:val="20"/>
          <w:szCs w:val="20"/>
          <w:shd w:val="clear" w:color="auto" w:fill="FFFFFF"/>
          <w:lang w:val="ru-RU"/>
        </w:rPr>
        <w:t xml:space="preserve"> </w:t>
      </w:r>
      <w:r w:rsidR="001C663D" w:rsidRPr="001C663D">
        <w:rPr>
          <w:spacing w:val="2"/>
          <w:sz w:val="20"/>
          <w:szCs w:val="20"/>
          <w:shd w:val="clear" w:color="auto" w:fill="FFFFFF"/>
          <w:lang w:val="ru-RU"/>
        </w:rPr>
        <w:t>№ _________ от «_</w:t>
      </w:r>
      <w:r w:rsidR="001C663D">
        <w:rPr>
          <w:spacing w:val="2"/>
          <w:sz w:val="20"/>
          <w:szCs w:val="20"/>
          <w:shd w:val="clear" w:color="auto" w:fill="FFFFFF"/>
          <w:lang w:val="ru-RU"/>
        </w:rPr>
        <w:t>___</w:t>
      </w:r>
      <w:r w:rsidR="001C663D" w:rsidRPr="001C663D">
        <w:rPr>
          <w:spacing w:val="2"/>
          <w:sz w:val="20"/>
          <w:szCs w:val="20"/>
          <w:shd w:val="clear" w:color="auto" w:fill="FFFFFF"/>
          <w:lang w:val="ru-RU"/>
        </w:rPr>
        <w:t>__» ___</w:t>
      </w:r>
      <w:r w:rsidR="001C663D">
        <w:rPr>
          <w:spacing w:val="2"/>
          <w:sz w:val="20"/>
          <w:szCs w:val="20"/>
          <w:shd w:val="clear" w:color="auto" w:fill="FFFFFF"/>
          <w:lang w:val="ru-RU"/>
        </w:rPr>
        <w:t>__</w:t>
      </w:r>
      <w:r w:rsidR="001C663D" w:rsidRPr="001C663D">
        <w:rPr>
          <w:spacing w:val="2"/>
          <w:sz w:val="20"/>
          <w:szCs w:val="20"/>
          <w:shd w:val="clear" w:color="auto" w:fill="FFFFFF"/>
          <w:lang w:val="ru-RU"/>
        </w:rPr>
        <w:t>_ 2017 года</w:t>
      </w:r>
    </w:p>
    <w:p w:rsidR="00121CB8" w:rsidRPr="001C663D" w:rsidRDefault="00121CB8" w:rsidP="00121CB8">
      <w:pPr>
        <w:pStyle w:val="Default"/>
        <w:rPr>
          <w:lang w:val="ru-RU"/>
        </w:rPr>
      </w:pPr>
    </w:p>
    <w:p w:rsidR="00046C9F" w:rsidRPr="002B09BF" w:rsidRDefault="00046C9F" w:rsidP="00046C9F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сбора, </w:t>
      </w:r>
      <w:r w:rsidRPr="002B09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транспортировки,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переработки,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использования и (или) утилизации отходов, образующихся после утраты потребительских свойств шин (использованные шины) </w:t>
      </w:r>
    </w:p>
    <w:p w:rsidR="00046C9F" w:rsidRPr="002B09BF" w:rsidRDefault="00046C9F" w:rsidP="00046C9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31D44" w:rsidRPr="002B09BF" w:rsidRDefault="00B31D44" w:rsidP="00B31D44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организации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сбора, транспортировки,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переработки,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отходов, образующихся после утраты потребительских свойств шин (использованные шины) (далее – услуги) должны быть оказаны в соответствии с Экологическим кодексом Республики Казахстан,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Государственн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ым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Стандарт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Республики Казахстан 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РК 2187-2012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«Отходы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ины автотранспортные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ребования к безопасности при обращении</w:t>
      </w:r>
      <w:r w:rsidR="00613429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(далее – СТ РК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2187-2012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),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требованиями действующего законодательства Республики Казахстан.</w:t>
      </w:r>
    </w:p>
    <w:p w:rsidR="00046C9F" w:rsidRDefault="00046C9F" w:rsidP="00046C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5F364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</w:p>
    <w:p w:rsidR="00046C9F" w:rsidRPr="002B09BF" w:rsidRDefault="00046C9F" w:rsidP="00046C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приемке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использованных шин отдельно должны отражаться данные по сбору легковых использованных шин, грузовых использованных шин, крупногабаритных шин (далее-КГШ), и иных использованных шин.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046C9F" w:rsidRPr="002B09BF" w:rsidRDefault="00046C9F" w:rsidP="00046C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приемке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использованных шин должен вестись их весовой учет и учет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поштучно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Результаты взвешивания, при самостоятельно осуществлении, должны документально оформляться </w:t>
      </w:r>
      <w:r w:rsidR="00B745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соответствии с установленным И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сполнителем порядком.</w:t>
      </w:r>
    </w:p>
    <w:p w:rsidR="00046C9F" w:rsidRPr="002B09BF" w:rsidRDefault="00046C9F" w:rsidP="00046C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Каждая партия использованных шин должна транспортироваться при наличии сопроводительных документов, подтверждающих их количество, цель транспортировки, место назначения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иные сведения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046C9F" w:rsidRPr="002B09BF" w:rsidRDefault="00046C9F" w:rsidP="00046C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Приемка, переработка,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использованных шин долж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ны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</w:t>
      </w:r>
      <w:r w:rsidR="00B745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самостоятельно, без привлечения сторонних организаций (соисполнителей).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ировка отработанных масел должна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осуществляться </w:t>
      </w:r>
      <w:r w:rsidR="00B745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либо 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B74578"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</w:t>
      </w:r>
      <w:r w:rsidRPr="00975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привлеченных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046C9F" w:rsidRPr="00EC620C" w:rsidRDefault="00B74578" w:rsidP="00046C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</w:t>
      </w:r>
      <w:r w:rsidR="00046C9F" w:rsidRPr="00C553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)</w:t>
      </w:r>
      <w:r w:rsidR="00046C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</w:t>
      </w:r>
      <w:r w:rsidR="006327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046C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окончани</w:t>
      </w:r>
      <w:r w:rsidR="006327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</w:t>
      </w:r>
      <w:r w:rsidR="00046C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оказания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Исполнитель</w:t>
      </w:r>
      <w:r w:rsidR="00046C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срок, предусмотренный Д</w:t>
      </w:r>
      <w:r w:rsidR="00046C9F" w:rsidRPr="00EC62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оговором</w:t>
      </w:r>
      <w:r w:rsidR="00046C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46C9F" w:rsidRPr="00BC07E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закупках услуг </w:t>
      </w:r>
      <w:r w:rsidR="00046C9F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организации </w:t>
      </w:r>
      <w:r w:rsidR="00046C9F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сбора, транспортировки,</w:t>
      </w:r>
      <w:r w:rsidR="00046C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переработки,</w:t>
      </w:r>
      <w:r w:rsidR="00046C9F"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использования и (или) утилизации отходов, образующихся после утраты потребительских свойств шин (использованные шины) </w:t>
      </w:r>
      <w:r w:rsidR="00046C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(далее – Договор)</w:t>
      </w:r>
      <w:r w:rsidR="00046C9F" w:rsidRPr="00EC620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обязан предоставить заверенные копии </w:t>
      </w:r>
      <w:r w:rsidR="00046C9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документов, указанных в пункте 3 Договора.</w:t>
      </w:r>
    </w:p>
    <w:p w:rsidR="007F65D7" w:rsidRDefault="007F65D7" w:rsidP="007F65D7">
      <w:pPr>
        <w:shd w:val="clear" w:color="auto" w:fill="FFFFFF"/>
        <w:tabs>
          <w:tab w:val="left" w:pos="941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8BD" w:rsidRPr="000D78BD" w:rsidRDefault="008257A1" w:rsidP="000D78B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0D78BD" w:rsidRPr="000D78BD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="000D78BD" w:rsidRPr="000D78B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</w:t>
      </w:r>
      <w:r w:rsidR="000D7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="000D78BD" w:rsidRPr="000D78B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858" w:type="dxa"/>
        <w:tblInd w:w="682" w:type="dxa"/>
        <w:tblLook w:val="01E0" w:firstRow="1" w:lastRow="1" w:firstColumn="1" w:lastColumn="1" w:noHBand="0" w:noVBand="0"/>
      </w:tblPr>
      <w:tblGrid>
        <w:gridCol w:w="5104"/>
        <w:gridCol w:w="4754"/>
      </w:tblGrid>
      <w:tr w:rsidR="000D78BD" w:rsidRPr="00D828D9" w:rsidTr="008257A1">
        <w:tc>
          <w:tcPr>
            <w:tcW w:w="5104" w:type="dxa"/>
            <w:shd w:val="clear" w:color="auto" w:fill="auto"/>
          </w:tcPr>
          <w:p w:rsidR="000D78BD" w:rsidRDefault="000D78BD" w:rsidP="00554C4B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0D78BD" w:rsidRPr="009C757E" w:rsidRDefault="000D78BD" w:rsidP="00554C4B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</w:p>
          <w:p w:rsidR="000D78BD" w:rsidRPr="009C757E" w:rsidRDefault="000D78BD" w:rsidP="00554C4B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0D78BD" w:rsidRPr="009C757E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828D9" w:rsidRDefault="000D78BD" w:rsidP="00554C4B">
            <w:pPr>
              <w:pStyle w:val="a6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9C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  <w:r w:rsidRPr="009C757E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</w:t>
            </w:r>
          </w:p>
          <w:p w:rsidR="000D78BD" w:rsidRPr="000D78BD" w:rsidRDefault="00D828D9" w:rsidP="00554C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</w:t>
            </w:r>
            <w:r w:rsidR="000D78BD" w:rsidRPr="000D78BD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.П.</w:t>
            </w:r>
          </w:p>
        </w:tc>
        <w:tc>
          <w:tcPr>
            <w:tcW w:w="4754" w:type="dxa"/>
            <w:shd w:val="clear" w:color="auto" w:fill="auto"/>
          </w:tcPr>
          <w:p w:rsidR="000D78BD" w:rsidRPr="000D78BD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8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0D78BD" w:rsidRPr="000D78BD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78BD" w:rsidRPr="000D78BD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78BD" w:rsidRPr="000D78BD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78BD" w:rsidRPr="00D828D9" w:rsidRDefault="000D78BD" w:rsidP="00554C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8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</w:t>
            </w:r>
            <w:r w:rsidRPr="00D828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</w:t>
            </w:r>
            <w:r w:rsidRPr="009C7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D78BD" w:rsidRPr="00D828D9" w:rsidRDefault="000D78BD" w:rsidP="00554C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8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4A0694" w:rsidRDefault="004A0694" w:rsidP="00B172A1">
      <w:pPr>
        <w:pStyle w:val="a6"/>
        <w:rPr>
          <w:lang w:val="ru-RU"/>
        </w:rPr>
        <w:sectPr w:rsidR="004A0694" w:rsidSect="004A0694">
          <w:pgSz w:w="11906" w:h="16838"/>
          <w:pgMar w:top="1134" w:right="851" w:bottom="1134" w:left="1418" w:header="284" w:footer="284" w:gutter="0"/>
          <w:cols w:space="720"/>
        </w:sectPr>
      </w:pPr>
    </w:p>
    <w:p w:rsidR="004A0694" w:rsidRDefault="004A0694" w:rsidP="00B74578">
      <w:pPr>
        <w:pStyle w:val="a6"/>
        <w:ind w:left="1080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3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</w:p>
    <w:p w:rsidR="004A0694" w:rsidRDefault="00B74578" w:rsidP="00B74578">
      <w:pPr>
        <w:pStyle w:val="a6"/>
        <w:ind w:left="10800"/>
        <w:rPr>
          <w:rFonts w:ascii="Times New Roman" w:hAnsi="Times New Roman" w:cs="Times New Roman"/>
          <w:sz w:val="20"/>
          <w:szCs w:val="20"/>
          <w:lang w:val="ru-RU"/>
        </w:rPr>
      </w:pPr>
      <w:r w:rsidRPr="00D36BF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услуг </w:t>
      </w:r>
      <w:r w:rsidRPr="00D36BFF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сбора, транспортировки, переработки, </w:t>
      </w:r>
      <w:r w:rsidRPr="00D36BF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 (использованные шины)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</w:p>
    <w:p w:rsidR="004A0694" w:rsidRPr="009C757E" w:rsidRDefault="004A0694" w:rsidP="00B74578">
      <w:pPr>
        <w:pStyle w:val="a6"/>
        <w:ind w:left="1080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443411" w:rsidRPr="008D4A8D" w:rsidRDefault="00443411" w:rsidP="0044341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443411" w:rsidRPr="008D4A8D" w:rsidRDefault="00443411" w:rsidP="00443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443411" w:rsidRPr="008D4A8D" w:rsidRDefault="00443411" w:rsidP="00443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443411" w:rsidRPr="00E46D82" w:rsidTr="003F2EE4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411" w:rsidRPr="008D4A8D" w:rsidRDefault="00443411" w:rsidP="003F2EE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об использовании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443411" w:rsidRPr="008D4A8D" w:rsidRDefault="00443411" w:rsidP="004434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43411" w:rsidRPr="008D4A8D" w:rsidRDefault="00443411" w:rsidP="0044341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443411" w:rsidRPr="008D4A8D" w:rsidRDefault="00443411" w:rsidP="0044341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443411" w:rsidRPr="008D4A8D" w:rsidRDefault="00443411" w:rsidP="0044341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06"/>
        <w:gridCol w:w="3490"/>
        <w:gridCol w:w="3754"/>
        <w:gridCol w:w="258"/>
        <w:gridCol w:w="2512"/>
      </w:tblGrid>
      <w:tr w:rsidR="00443411" w:rsidRPr="008D4A8D" w:rsidTr="003F2EE4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4A8D">
              <w:rPr>
                <w:rFonts w:ascii="Times New Roman" w:eastAsia="Calibri" w:hAnsi="Times New Roman" w:cs="Times New Roman"/>
              </w:rPr>
              <w:t>Наименование организации, предоставляющей отчет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4A8D">
              <w:rPr>
                <w:rFonts w:ascii="Times New Roman" w:eastAsia="Calibri" w:hAnsi="Times New Roman" w:cs="Times New Roman"/>
              </w:rPr>
              <w:t>Кому предоставляется отчет</w:t>
            </w:r>
          </w:p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Срок предоставления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11" w:rsidRPr="008D4A8D" w:rsidRDefault="00443411" w:rsidP="003F2E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443411" w:rsidRPr="008D4A8D" w:rsidTr="003F2EE4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«Оператор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11" w:rsidRPr="008D4A8D" w:rsidRDefault="00443411" w:rsidP="003F2EE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443411" w:rsidRPr="008D4A8D" w:rsidRDefault="00443411" w:rsidP="0044341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43411" w:rsidRPr="00E46D82" w:rsidTr="003F2EE4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411" w:rsidRPr="008D4A8D" w:rsidRDefault="00443411" w:rsidP="003F2EE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443411" w:rsidRPr="008D4A8D" w:rsidRDefault="00443411" w:rsidP="003F2EE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443411" w:rsidRPr="008D4A8D" w:rsidRDefault="00443411" w:rsidP="003F2EE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443411" w:rsidRPr="008D4A8D" w:rsidRDefault="00443411" w:rsidP="0044341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443411" w:rsidRPr="008D4A8D" w:rsidRDefault="00443411" w:rsidP="0044341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443411" w:rsidRPr="008D4A8D" w:rsidRDefault="00443411" w:rsidP="0044341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443411" w:rsidRPr="008D4A8D" w:rsidRDefault="00443411" w:rsidP="0044341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443411" w:rsidRPr="008D4A8D" w:rsidTr="003F2EE4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Использовании и (или) утилизации отходов продукции (товаров)</w:t>
            </w:r>
          </w:p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443411" w:rsidRPr="008D4A8D" w:rsidTr="003F2EE4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Поступило всего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Поступило всего по импорту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Использовано </w:t>
                  </w: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 всего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Получено продукции</w:t>
                  </w:r>
                </w:p>
              </w:tc>
            </w:tr>
            <w:tr w:rsidR="00443411" w:rsidRPr="008D4A8D" w:rsidTr="003F2EE4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411" w:rsidRPr="008D4A8D" w:rsidRDefault="00443411" w:rsidP="003F2EE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411" w:rsidRPr="008D4A8D" w:rsidRDefault="00443411" w:rsidP="003F2EE4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411" w:rsidRPr="008D4A8D" w:rsidRDefault="00443411" w:rsidP="003F2EE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от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411" w:rsidRPr="008D4A8D" w:rsidRDefault="00443411" w:rsidP="003F2EE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411" w:rsidRPr="008D4A8D" w:rsidRDefault="00443411" w:rsidP="003F2EE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3411" w:rsidRPr="008D4A8D" w:rsidRDefault="00443411" w:rsidP="003F2EE4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Название продукции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</w:p>
              </w:tc>
            </w:tr>
            <w:tr w:rsidR="00443411" w:rsidRPr="008D4A8D" w:rsidTr="003F2EE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443411" w:rsidRPr="008D4A8D" w:rsidTr="003F2EE4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411" w:rsidRPr="008D4A8D" w:rsidRDefault="00443411" w:rsidP="003F2EE4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43411" w:rsidRPr="008D4A8D" w:rsidRDefault="00443411" w:rsidP="003F2EE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43411" w:rsidRPr="008D4A8D" w:rsidRDefault="00443411" w:rsidP="0044341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443411" w:rsidRPr="008D4A8D" w:rsidRDefault="00443411" w:rsidP="0044341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443411" w:rsidRPr="008D4A8D" w:rsidRDefault="00443411" w:rsidP="0044341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443411" w:rsidRPr="008D4A8D" w:rsidRDefault="00443411" w:rsidP="0044341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443411" w:rsidRPr="008D4A8D" w:rsidRDefault="00443411" w:rsidP="0044341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 xml:space="preserve">(контактный телефон) </w:t>
      </w:r>
    </w:p>
    <w:p w:rsidR="00443411" w:rsidRPr="008D4A8D" w:rsidRDefault="00443411" w:rsidP="0044341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44341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443411" w:rsidRPr="008D4A8D" w:rsidRDefault="00443411" w:rsidP="004A0694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8D4A8D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lastRenderedPageBreak/>
        <w:t>УКАЗАНИЯ</w:t>
      </w:r>
      <w:r w:rsidR="004A069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Pr="008D4A8D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по заполнению </w:t>
      </w:r>
      <w:r w:rsidRPr="008D4A8D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отчета об использовании и (или) утилизации отходов продукции (товаров)</w:t>
      </w:r>
    </w:p>
    <w:p w:rsidR="00443411" w:rsidRPr="008D4A8D" w:rsidRDefault="00443411" w:rsidP="00443411">
      <w:pPr>
        <w:widowControl w:val="0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(далее </w:t>
      </w: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использование и (или) утилизацию отходов продукции (товаров).</w:t>
      </w:r>
    </w:p>
    <w:p w:rsidR="00443411" w:rsidRPr="008D4A8D" w:rsidRDefault="00443411" w:rsidP="0044341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443411" w:rsidRPr="008D4A8D" w:rsidRDefault="00443411" w:rsidP="0044341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443411" w:rsidRPr="008D4A8D" w:rsidRDefault="00443411" w:rsidP="0044341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443411" w:rsidRPr="008D4A8D" w:rsidRDefault="00443411" w:rsidP="0044341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использованных отходов (при осуществлении использования);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443411" w:rsidRPr="008D4A8D" w:rsidRDefault="00443411" w:rsidP="0044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443411" w:rsidRDefault="00443411" w:rsidP="00443411">
      <w:pPr>
        <w:pStyle w:val="a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t>в графе 12 отражается количество полученной продукции, указанной в графе11</w:t>
      </w:r>
      <w:r w:rsidR="004A069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C5F1D" w:rsidRDefault="008C5F1D" w:rsidP="00443411">
      <w:pPr>
        <w:pStyle w:val="a6"/>
        <w:rPr>
          <w:rFonts w:ascii="Times New Roman" w:eastAsia="Calibri" w:hAnsi="Times New Roman" w:cs="Times New Roman"/>
          <w:sz w:val="24"/>
          <w:szCs w:val="24"/>
          <w:lang w:val="ru-RU"/>
        </w:rPr>
        <w:sectPr w:rsidR="008C5F1D" w:rsidSect="008C5F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5F1D" w:rsidRDefault="008C5F1D" w:rsidP="008C5F1D">
      <w:pPr>
        <w:pStyle w:val="a6"/>
        <w:ind w:left="1080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4</w:t>
      </w:r>
      <w:r w:rsidRPr="009C757E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</w:p>
    <w:p w:rsidR="008C5F1D" w:rsidRDefault="008C5F1D" w:rsidP="008C5F1D">
      <w:pPr>
        <w:pStyle w:val="a6"/>
        <w:ind w:left="10800"/>
        <w:rPr>
          <w:rFonts w:ascii="Times New Roman" w:hAnsi="Times New Roman" w:cs="Times New Roman"/>
          <w:sz w:val="20"/>
          <w:szCs w:val="20"/>
          <w:lang w:val="ru-RU"/>
        </w:rPr>
      </w:pPr>
      <w:r w:rsidRPr="00D36BF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услуг </w:t>
      </w:r>
      <w:r w:rsidRPr="00D36BFF">
        <w:rPr>
          <w:rFonts w:ascii="Times New Roman" w:hAnsi="Times New Roman" w:cs="Times New Roman"/>
          <w:sz w:val="20"/>
          <w:szCs w:val="20"/>
          <w:lang w:val="ru-RU"/>
        </w:rPr>
        <w:t xml:space="preserve">по организации сбора, транспортировки, переработки, </w:t>
      </w:r>
      <w:r w:rsidRPr="00D36BF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использования и (или) утилизации отходов, образующихся после утраты потребительских свойств шин (использованные шины)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</w:p>
    <w:p w:rsidR="008C5F1D" w:rsidRPr="009C757E" w:rsidRDefault="008C5F1D" w:rsidP="008C5F1D">
      <w:pPr>
        <w:pStyle w:val="a6"/>
        <w:ind w:left="10800"/>
        <w:rPr>
          <w:rFonts w:ascii="Times New Roman" w:hAnsi="Times New Roman" w:cs="Times New Roman"/>
          <w:sz w:val="20"/>
          <w:szCs w:val="20"/>
          <w:lang w:val="ru-RU"/>
        </w:rPr>
      </w:pPr>
      <w:r w:rsidRPr="009C757E">
        <w:rPr>
          <w:rFonts w:ascii="Times New Roman" w:hAnsi="Times New Roman" w:cs="Times New Roman"/>
          <w:sz w:val="20"/>
          <w:szCs w:val="20"/>
          <w:lang w:val="ru-RU"/>
        </w:rPr>
        <w:t>№ _______ от «_____» _________2017 года</w:t>
      </w:r>
    </w:p>
    <w:p w:rsidR="00437222" w:rsidRPr="009A0A66" w:rsidRDefault="00437222" w:rsidP="00437222">
      <w:pPr>
        <w:pStyle w:val="point"/>
        <w:ind w:firstLine="709"/>
        <w:jc w:val="right"/>
        <w:rPr>
          <w:i/>
          <w:sz w:val="22"/>
          <w:szCs w:val="22"/>
        </w:rPr>
      </w:pPr>
    </w:p>
    <w:p w:rsidR="00437222" w:rsidRDefault="00437222" w:rsidP="00437222">
      <w:pPr>
        <w:pStyle w:val="point"/>
        <w:ind w:firstLine="709"/>
        <w:rPr>
          <w:sz w:val="30"/>
          <w:szCs w:val="30"/>
        </w:rPr>
      </w:pPr>
    </w:p>
    <w:p w:rsidR="00437222" w:rsidRDefault="00437222" w:rsidP="00437222">
      <w:pPr>
        <w:pStyle w:val="point"/>
        <w:ind w:firstLine="709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437222" w:rsidRPr="008E2FCA" w:rsidTr="00B57112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22" w:rsidRPr="008E2FCA" w:rsidRDefault="00437222" w:rsidP="00B57112">
            <w:pPr>
              <w:pStyle w:val="xl2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E2FCA">
              <w:rPr>
                <w:rFonts w:ascii="Times New Roman" w:hAnsi="Times New Roman" w:cs="Times New Roman"/>
              </w:rPr>
              <w:t xml:space="preserve">Отчет о </w:t>
            </w:r>
            <w:r>
              <w:rPr>
                <w:rFonts w:ascii="Times New Roman" w:hAnsi="Times New Roman" w:cs="Times New Roman"/>
              </w:rPr>
              <w:t>сборе и поставке отходов продукции (товаров)</w:t>
            </w:r>
          </w:p>
          <w:p w:rsidR="00437222" w:rsidRPr="008C5F1D" w:rsidRDefault="00437222" w:rsidP="008C5F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D">
              <w:rPr>
                <w:rFonts w:ascii="Times New Roman" w:hAnsi="Times New Roman" w:cs="Times New Roman"/>
                <w:sz w:val="24"/>
                <w:szCs w:val="24"/>
              </w:rPr>
              <w:t>за _____ квартал 20___г.</w:t>
            </w:r>
          </w:p>
        </w:tc>
      </w:tr>
    </w:tbl>
    <w:p w:rsidR="00437222" w:rsidRPr="008E2FCA" w:rsidRDefault="00437222" w:rsidP="00437222">
      <w:pPr>
        <w:rPr>
          <w:u w:val="single"/>
        </w:rPr>
      </w:pPr>
    </w:p>
    <w:p w:rsidR="00437222" w:rsidRPr="008E2FCA" w:rsidRDefault="00437222" w:rsidP="00437222">
      <w:pPr>
        <w:rPr>
          <w:u w:val="single"/>
        </w:rPr>
      </w:pPr>
    </w:p>
    <w:tbl>
      <w:tblPr>
        <w:tblW w:w="12175" w:type="dxa"/>
        <w:jc w:val="center"/>
        <w:tblLayout w:type="fixed"/>
        <w:tblLook w:val="0000" w:firstRow="0" w:lastRow="0" w:firstColumn="0" w:lastColumn="0" w:noHBand="0" w:noVBand="0"/>
      </w:tblPr>
      <w:tblGrid>
        <w:gridCol w:w="3710"/>
        <w:gridCol w:w="2653"/>
        <w:gridCol w:w="3213"/>
        <w:gridCol w:w="284"/>
        <w:gridCol w:w="2315"/>
      </w:tblGrid>
      <w:tr w:rsidR="00437222" w:rsidRPr="00437222" w:rsidTr="00B57112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предоставляющий отчет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Кому предоставляется отчет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</w:tr>
      <w:tr w:rsidR="00437222" w:rsidRPr="00437222" w:rsidTr="00B57112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ТОО «Оператор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15 число месяца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</w:tbl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9"/>
      </w:tblGrid>
      <w:tr w:rsidR="00437222" w:rsidRPr="00E46D82" w:rsidTr="00B57112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_________________________________________________________</w:t>
            </w:r>
          </w:p>
        </w:tc>
      </w:tr>
    </w:tbl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437222" w:rsidRPr="00437222" w:rsidTr="00B57112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437222" w:rsidRPr="00B5711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 всего</w:t>
            </w:r>
          </w:p>
        </w:tc>
        <w:tc>
          <w:tcPr>
            <w:tcW w:w="9575" w:type="dxa"/>
            <w:gridSpan w:val="6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37222" w:rsidRPr="00437222" w:rsidTr="00B57112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 юридических лиц, ИП</w:t>
            </w:r>
          </w:p>
        </w:tc>
        <w:tc>
          <w:tcPr>
            <w:tcW w:w="6400" w:type="dxa"/>
            <w:gridSpan w:val="4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 физических лиц</w:t>
            </w:r>
          </w:p>
        </w:tc>
      </w:tr>
      <w:tr w:rsidR="00437222" w:rsidRPr="00437222" w:rsidTr="00B57112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 импорту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 приемных пунктах</w:t>
            </w:r>
          </w:p>
        </w:tc>
        <w:tc>
          <w:tcPr>
            <w:tcW w:w="1791" w:type="dxa"/>
            <w:vMerge w:val="restart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 способом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22" w:rsidRPr="00E46D82" w:rsidTr="00B57112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 способа</w:t>
            </w:r>
          </w:p>
        </w:tc>
        <w:tc>
          <w:tcPr>
            <w:tcW w:w="1417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437222" w:rsidRPr="00437222" w:rsidTr="00B57112">
        <w:trPr>
          <w:jc w:val="center"/>
        </w:trPr>
        <w:tc>
          <w:tcPr>
            <w:tcW w:w="521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222" w:rsidRPr="00437222" w:rsidTr="00B57112">
        <w:trPr>
          <w:jc w:val="center"/>
        </w:trPr>
        <w:tc>
          <w:tcPr>
            <w:tcW w:w="521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>РАЗДЕЛ II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>Поставка отходов продукции (товаров)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3615"/>
        <w:gridCol w:w="1417"/>
        <w:gridCol w:w="3480"/>
        <w:gridCol w:w="1113"/>
      </w:tblGrid>
      <w:tr w:rsidR="00437222" w:rsidRPr="00437222" w:rsidTr="00B57112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222" w:rsidRPr="00B5711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Поставлено, всего</w:t>
            </w:r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37222" w:rsidRPr="00437222" w:rsidTr="00B57112">
        <w:trPr>
          <w:trHeight w:val="582"/>
        </w:trPr>
        <w:tc>
          <w:tcPr>
            <w:tcW w:w="445" w:type="dxa"/>
            <w:vMerge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 экспорт</w:t>
            </w:r>
          </w:p>
        </w:tc>
      </w:tr>
      <w:tr w:rsidR="00437222" w:rsidRPr="00437222" w:rsidTr="00B57112">
        <w:trPr>
          <w:cantSplit/>
          <w:trHeight w:val="564"/>
        </w:trPr>
        <w:tc>
          <w:tcPr>
            <w:tcW w:w="445" w:type="dxa"/>
            <w:vMerge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19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55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  <w:vMerge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22" w:rsidRPr="00437222" w:rsidTr="00B57112">
        <w:tc>
          <w:tcPr>
            <w:tcW w:w="445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222" w:rsidRPr="00437222" w:rsidTr="00B57112">
        <w:tc>
          <w:tcPr>
            <w:tcW w:w="445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22" w:rsidRPr="00437222" w:rsidRDefault="00437222" w:rsidP="004372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>Руководитель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>Исполнитель  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(контактный телефон) 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7222" w:rsidRDefault="00437222" w:rsidP="00437222">
      <w:pPr>
        <w:pStyle w:val="point"/>
        <w:spacing w:line="280" w:lineRule="exact"/>
        <w:ind w:firstLine="0"/>
        <w:jc w:val="left"/>
        <w:rPr>
          <w:b/>
          <w:sz w:val="30"/>
          <w:szCs w:val="30"/>
        </w:rPr>
        <w:sectPr w:rsidR="00437222" w:rsidSect="00B5711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37222" w:rsidRPr="00437222" w:rsidRDefault="00437222" w:rsidP="00437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22">
        <w:rPr>
          <w:rFonts w:ascii="Times New Roman" w:hAnsi="Times New Roman" w:cs="Times New Roman"/>
          <w:b/>
          <w:sz w:val="24"/>
          <w:szCs w:val="24"/>
        </w:rPr>
        <w:lastRenderedPageBreak/>
        <w:t>УКАЗАНИЯ</w:t>
      </w:r>
    </w:p>
    <w:p w:rsidR="00437222" w:rsidRPr="00437222" w:rsidRDefault="00437222" w:rsidP="004372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22">
        <w:rPr>
          <w:rFonts w:ascii="Times New Roman" w:hAnsi="Times New Roman" w:cs="Times New Roman"/>
          <w:b/>
          <w:sz w:val="24"/>
          <w:szCs w:val="24"/>
        </w:rPr>
        <w:t>по заполнению</w:t>
      </w:r>
    </w:p>
    <w:p w:rsidR="00437222" w:rsidRPr="00437222" w:rsidRDefault="00437222" w:rsidP="0043722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437222" w:rsidRPr="00437222" w:rsidRDefault="00437222" w:rsidP="0043722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437222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отработанные масла: моторные, индустриальные, смешанные;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утратившие потребительские свойства антифризы;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легковых, грузовые, крупногабаритные;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аккумуляторы;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437222">
        <w:rPr>
          <w:rFonts w:ascii="Times New Roman" w:hAnsi="Times New Roman" w:cs="Times New Roman"/>
          <w:sz w:val="24"/>
          <w:szCs w:val="24"/>
        </w:rPr>
        <w:t>II</w:t>
      </w: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отработанные масла: моторные, индустриальные, смешанные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утратившие потребительские свойства антифризы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легковых, грузовые, крупногабаритные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аккумуляторы;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 поставленных на экспорт.</w:t>
      </w:r>
    </w:p>
    <w:p w:rsidR="00437222" w:rsidRPr="00437222" w:rsidRDefault="00437222" w:rsidP="00437222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37222" w:rsidRPr="00437222" w:rsidSect="004A0694">
      <w:pgSz w:w="12240" w:h="15840"/>
      <w:pgMar w:top="851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67" w:rsidRDefault="00A97367" w:rsidP="00555FE1">
      <w:pPr>
        <w:spacing w:after="0" w:line="240" w:lineRule="auto"/>
      </w:pPr>
      <w:r>
        <w:separator/>
      </w:r>
    </w:p>
  </w:endnote>
  <w:endnote w:type="continuationSeparator" w:id="0">
    <w:p w:rsidR="00A97367" w:rsidRDefault="00A97367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1342"/>
      <w:docPartObj>
        <w:docPartGallery w:val="Page Numbers (Bottom of Page)"/>
        <w:docPartUnique/>
      </w:docPartObj>
    </w:sdtPr>
    <w:sdtEndPr/>
    <w:sdtContent>
      <w:p w:rsidR="00CC55FA" w:rsidRDefault="00CC55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82">
          <w:rPr>
            <w:noProof/>
          </w:rPr>
          <w:t>11</w:t>
        </w:r>
        <w:r>
          <w:fldChar w:fldCharType="end"/>
        </w:r>
      </w:p>
    </w:sdtContent>
  </w:sdt>
  <w:p w:rsidR="00CC55FA" w:rsidRDefault="00CC55F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869685"/>
      <w:docPartObj>
        <w:docPartGallery w:val="Page Numbers (Bottom of Page)"/>
        <w:docPartUnique/>
      </w:docPartObj>
    </w:sdtPr>
    <w:sdtEndPr/>
    <w:sdtContent>
      <w:p w:rsidR="00CC55FA" w:rsidRDefault="00CC55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82">
          <w:rPr>
            <w:noProof/>
          </w:rPr>
          <w:t>28</w:t>
        </w:r>
        <w:r>
          <w:fldChar w:fldCharType="end"/>
        </w:r>
      </w:p>
    </w:sdtContent>
  </w:sdt>
  <w:p w:rsidR="00CC55FA" w:rsidRDefault="00CC55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67" w:rsidRDefault="00A97367" w:rsidP="00555FE1">
      <w:pPr>
        <w:spacing w:after="0" w:line="240" w:lineRule="auto"/>
      </w:pPr>
      <w:r>
        <w:separator/>
      </w:r>
    </w:p>
  </w:footnote>
  <w:footnote w:type="continuationSeparator" w:id="0">
    <w:p w:rsidR="00A97367" w:rsidRDefault="00A97367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38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37"/>
  </w:num>
  <w:num w:numId="9">
    <w:abstractNumId w:val="28"/>
  </w:num>
  <w:num w:numId="10">
    <w:abstractNumId w:val="36"/>
  </w:num>
  <w:num w:numId="11">
    <w:abstractNumId w:val="20"/>
  </w:num>
  <w:num w:numId="12">
    <w:abstractNumId w:val="9"/>
  </w:num>
  <w:num w:numId="13">
    <w:abstractNumId w:val="33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30"/>
  </w:num>
  <w:num w:numId="21">
    <w:abstractNumId w:val="22"/>
  </w:num>
  <w:num w:numId="22">
    <w:abstractNumId w:val="15"/>
  </w:num>
  <w:num w:numId="23">
    <w:abstractNumId w:val="35"/>
  </w:num>
  <w:num w:numId="24">
    <w:abstractNumId w:val="32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3"/>
  </w:num>
  <w:num w:numId="31">
    <w:abstractNumId w:val="8"/>
  </w:num>
  <w:num w:numId="32">
    <w:abstractNumId w:val="26"/>
  </w:num>
  <w:num w:numId="33">
    <w:abstractNumId w:val="12"/>
  </w:num>
  <w:num w:numId="34">
    <w:abstractNumId w:val="1"/>
  </w:num>
  <w:num w:numId="35">
    <w:abstractNumId w:val="31"/>
  </w:num>
  <w:num w:numId="36">
    <w:abstractNumId w:val="25"/>
  </w:num>
  <w:num w:numId="37">
    <w:abstractNumId w:val="24"/>
  </w:num>
  <w:num w:numId="38">
    <w:abstractNumId w:val="34"/>
  </w:num>
  <w:num w:numId="39">
    <w:abstractNumId w:val="1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74C5"/>
    <w:rsid w:val="00013152"/>
    <w:rsid w:val="0001442A"/>
    <w:rsid w:val="00015E63"/>
    <w:rsid w:val="00021345"/>
    <w:rsid w:val="00021DE3"/>
    <w:rsid w:val="00021FE9"/>
    <w:rsid w:val="00032431"/>
    <w:rsid w:val="00037A9F"/>
    <w:rsid w:val="00046C9F"/>
    <w:rsid w:val="00051B4D"/>
    <w:rsid w:val="00052EA2"/>
    <w:rsid w:val="00056335"/>
    <w:rsid w:val="00056AD8"/>
    <w:rsid w:val="000571CC"/>
    <w:rsid w:val="00057413"/>
    <w:rsid w:val="000614E6"/>
    <w:rsid w:val="000625C0"/>
    <w:rsid w:val="00064B96"/>
    <w:rsid w:val="00066168"/>
    <w:rsid w:val="00071B66"/>
    <w:rsid w:val="000757E2"/>
    <w:rsid w:val="00075AA2"/>
    <w:rsid w:val="00085CCB"/>
    <w:rsid w:val="00086366"/>
    <w:rsid w:val="0008759C"/>
    <w:rsid w:val="00096212"/>
    <w:rsid w:val="000A3A9E"/>
    <w:rsid w:val="000A3BBE"/>
    <w:rsid w:val="000A5DE8"/>
    <w:rsid w:val="000B1968"/>
    <w:rsid w:val="000B219E"/>
    <w:rsid w:val="000B25D4"/>
    <w:rsid w:val="000B27E4"/>
    <w:rsid w:val="000B3DD2"/>
    <w:rsid w:val="000C0B5F"/>
    <w:rsid w:val="000C1308"/>
    <w:rsid w:val="000C34B6"/>
    <w:rsid w:val="000C785A"/>
    <w:rsid w:val="000C7BC8"/>
    <w:rsid w:val="000D3409"/>
    <w:rsid w:val="000D6970"/>
    <w:rsid w:val="000D78BD"/>
    <w:rsid w:val="000E0432"/>
    <w:rsid w:val="000E05F9"/>
    <w:rsid w:val="000E12D8"/>
    <w:rsid w:val="000E2CAB"/>
    <w:rsid w:val="000E6DCE"/>
    <w:rsid w:val="000F0867"/>
    <w:rsid w:val="000F57BA"/>
    <w:rsid w:val="000F6ACB"/>
    <w:rsid w:val="000F732D"/>
    <w:rsid w:val="000F74CE"/>
    <w:rsid w:val="001136BE"/>
    <w:rsid w:val="001152F0"/>
    <w:rsid w:val="00117002"/>
    <w:rsid w:val="00117654"/>
    <w:rsid w:val="00120EB5"/>
    <w:rsid w:val="00121896"/>
    <w:rsid w:val="00121CB8"/>
    <w:rsid w:val="00124084"/>
    <w:rsid w:val="001252F3"/>
    <w:rsid w:val="00126F97"/>
    <w:rsid w:val="001355F0"/>
    <w:rsid w:val="00140358"/>
    <w:rsid w:val="00150B82"/>
    <w:rsid w:val="00151701"/>
    <w:rsid w:val="0015321A"/>
    <w:rsid w:val="00161D1C"/>
    <w:rsid w:val="0016495C"/>
    <w:rsid w:val="00166A96"/>
    <w:rsid w:val="00170650"/>
    <w:rsid w:val="00172056"/>
    <w:rsid w:val="00180AFF"/>
    <w:rsid w:val="001843D2"/>
    <w:rsid w:val="00190046"/>
    <w:rsid w:val="00190F1B"/>
    <w:rsid w:val="00191F5D"/>
    <w:rsid w:val="00192CBA"/>
    <w:rsid w:val="001A0001"/>
    <w:rsid w:val="001A7202"/>
    <w:rsid w:val="001B17FF"/>
    <w:rsid w:val="001B534C"/>
    <w:rsid w:val="001C182B"/>
    <w:rsid w:val="001C27C6"/>
    <w:rsid w:val="001C4C6A"/>
    <w:rsid w:val="001C663D"/>
    <w:rsid w:val="001D0430"/>
    <w:rsid w:val="001D754F"/>
    <w:rsid w:val="001E2776"/>
    <w:rsid w:val="001E49A2"/>
    <w:rsid w:val="001F02AD"/>
    <w:rsid w:val="001F7FF8"/>
    <w:rsid w:val="0020686A"/>
    <w:rsid w:val="00207167"/>
    <w:rsid w:val="0021164A"/>
    <w:rsid w:val="00217279"/>
    <w:rsid w:val="00221C71"/>
    <w:rsid w:val="00221F57"/>
    <w:rsid w:val="00225A6F"/>
    <w:rsid w:val="0023412A"/>
    <w:rsid w:val="00240509"/>
    <w:rsid w:val="00242573"/>
    <w:rsid w:val="002426C1"/>
    <w:rsid w:val="00244EF8"/>
    <w:rsid w:val="0024520F"/>
    <w:rsid w:val="00256D05"/>
    <w:rsid w:val="0026459D"/>
    <w:rsid w:val="00266047"/>
    <w:rsid w:val="00267051"/>
    <w:rsid w:val="00267405"/>
    <w:rsid w:val="00267EA5"/>
    <w:rsid w:val="00274292"/>
    <w:rsid w:val="002866FF"/>
    <w:rsid w:val="00286F9A"/>
    <w:rsid w:val="00291C1A"/>
    <w:rsid w:val="002A10D3"/>
    <w:rsid w:val="002A7AE2"/>
    <w:rsid w:val="002B28B1"/>
    <w:rsid w:val="002B2A1D"/>
    <w:rsid w:val="002C634F"/>
    <w:rsid w:val="002D3062"/>
    <w:rsid w:val="002D5C41"/>
    <w:rsid w:val="002E0797"/>
    <w:rsid w:val="002E1193"/>
    <w:rsid w:val="002F74A3"/>
    <w:rsid w:val="002F7D04"/>
    <w:rsid w:val="00300D76"/>
    <w:rsid w:val="003042FA"/>
    <w:rsid w:val="003078BC"/>
    <w:rsid w:val="00315385"/>
    <w:rsid w:val="00315B27"/>
    <w:rsid w:val="003160A2"/>
    <w:rsid w:val="003168B5"/>
    <w:rsid w:val="00317AD1"/>
    <w:rsid w:val="0032205D"/>
    <w:rsid w:val="003272EB"/>
    <w:rsid w:val="0033368B"/>
    <w:rsid w:val="00334098"/>
    <w:rsid w:val="00336272"/>
    <w:rsid w:val="003402E0"/>
    <w:rsid w:val="003524EA"/>
    <w:rsid w:val="0035532F"/>
    <w:rsid w:val="00362559"/>
    <w:rsid w:val="0036279F"/>
    <w:rsid w:val="00365CB5"/>
    <w:rsid w:val="003731BF"/>
    <w:rsid w:val="0038344D"/>
    <w:rsid w:val="00393AA2"/>
    <w:rsid w:val="0039431D"/>
    <w:rsid w:val="003A41AB"/>
    <w:rsid w:val="003A4FB0"/>
    <w:rsid w:val="003A5348"/>
    <w:rsid w:val="003B0651"/>
    <w:rsid w:val="003B7D85"/>
    <w:rsid w:val="003C13DD"/>
    <w:rsid w:val="003C46D4"/>
    <w:rsid w:val="003C4D49"/>
    <w:rsid w:val="003D3A84"/>
    <w:rsid w:val="003D53EE"/>
    <w:rsid w:val="003F0220"/>
    <w:rsid w:val="003F1FB5"/>
    <w:rsid w:val="003F2EE4"/>
    <w:rsid w:val="003F3241"/>
    <w:rsid w:val="003F6708"/>
    <w:rsid w:val="003F68FB"/>
    <w:rsid w:val="003F6B29"/>
    <w:rsid w:val="003F740C"/>
    <w:rsid w:val="00407181"/>
    <w:rsid w:val="00410F5D"/>
    <w:rsid w:val="004115AC"/>
    <w:rsid w:val="00420B01"/>
    <w:rsid w:val="00432C93"/>
    <w:rsid w:val="004356D6"/>
    <w:rsid w:val="00437222"/>
    <w:rsid w:val="00442D1B"/>
    <w:rsid w:val="00443411"/>
    <w:rsid w:val="004475B7"/>
    <w:rsid w:val="00450C12"/>
    <w:rsid w:val="00454444"/>
    <w:rsid w:val="0045623B"/>
    <w:rsid w:val="00457A13"/>
    <w:rsid w:val="00460DA6"/>
    <w:rsid w:val="00460EE3"/>
    <w:rsid w:val="00462CC4"/>
    <w:rsid w:val="00466533"/>
    <w:rsid w:val="00473125"/>
    <w:rsid w:val="00473BD1"/>
    <w:rsid w:val="00477255"/>
    <w:rsid w:val="00483CD3"/>
    <w:rsid w:val="004905A1"/>
    <w:rsid w:val="00492319"/>
    <w:rsid w:val="0049364E"/>
    <w:rsid w:val="004A0694"/>
    <w:rsid w:val="004A0A5F"/>
    <w:rsid w:val="004A316D"/>
    <w:rsid w:val="004A7833"/>
    <w:rsid w:val="004B1FF8"/>
    <w:rsid w:val="004B5B7E"/>
    <w:rsid w:val="004B6654"/>
    <w:rsid w:val="004C378C"/>
    <w:rsid w:val="004D0116"/>
    <w:rsid w:val="004D04F4"/>
    <w:rsid w:val="004D18FC"/>
    <w:rsid w:val="004D551F"/>
    <w:rsid w:val="004E2964"/>
    <w:rsid w:val="004E7A41"/>
    <w:rsid w:val="004F29AC"/>
    <w:rsid w:val="004F6EC4"/>
    <w:rsid w:val="00501C33"/>
    <w:rsid w:val="00505A59"/>
    <w:rsid w:val="00514483"/>
    <w:rsid w:val="00515123"/>
    <w:rsid w:val="0052135C"/>
    <w:rsid w:val="0053116D"/>
    <w:rsid w:val="00540938"/>
    <w:rsid w:val="00543A1C"/>
    <w:rsid w:val="00543BFA"/>
    <w:rsid w:val="0054514A"/>
    <w:rsid w:val="0055495E"/>
    <w:rsid w:val="00554C42"/>
    <w:rsid w:val="00554C4B"/>
    <w:rsid w:val="00555FE1"/>
    <w:rsid w:val="005607D0"/>
    <w:rsid w:val="005613B8"/>
    <w:rsid w:val="0056463B"/>
    <w:rsid w:val="0057565F"/>
    <w:rsid w:val="005841B8"/>
    <w:rsid w:val="00586A37"/>
    <w:rsid w:val="00590493"/>
    <w:rsid w:val="00593234"/>
    <w:rsid w:val="005A5BB8"/>
    <w:rsid w:val="005B20AB"/>
    <w:rsid w:val="005B55A1"/>
    <w:rsid w:val="005C1C99"/>
    <w:rsid w:val="005C59B8"/>
    <w:rsid w:val="005D4786"/>
    <w:rsid w:val="005D5A8F"/>
    <w:rsid w:val="005E10C9"/>
    <w:rsid w:val="005E48ED"/>
    <w:rsid w:val="005F139F"/>
    <w:rsid w:val="005F2004"/>
    <w:rsid w:val="005F3640"/>
    <w:rsid w:val="005F3D37"/>
    <w:rsid w:val="005F626B"/>
    <w:rsid w:val="005F6375"/>
    <w:rsid w:val="00602898"/>
    <w:rsid w:val="006107B5"/>
    <w:rsid w:val="00612BF8"/>
    <w:rsid w:val="00613429"/>
    <w:rsid w:val="006142BF"/>
    <w:rsid w:val="006155F6"/>
    <w:rsid w:val="00617C90"/>
    <w:rsid w:val="00622E43"/>
    <w:rsid w:val="00622FD0"/>
    <w:rsid w:val="00630AE8"/>
    <w:rsid w:val="006319E6"/>
    <w:rsid w:val="006327DF"/>
    <w:rsid w:val="00636304"/>
    <w:rsid w:val="00643AD7"/>
    <w:rsid w:val="00645958"/>
    <w:rsid w:val="0066733F"/>
    <w:rsid w:val="00673D76"/>
    <w:rsid w:val="00675BB5"/>
    <w:rsid w:val="006764BB"/>
    <w:rsid w:val="00683356"/>
    <w:rsid w:val="00683938"/>
    <w:rsid w:val="00684B8E"/>
    <w:rsid w:val="00693C3F"/>
    <w:rsid w:val="006A484B"/>
    <w:rsid w:val="006A59A9"/>
    <w:rsid w:val="006B1994"/>
    <w:rsid w:val="006B1D31"/>
    <w:rsid w:val="006B7A3D"/>
    <w:rsid w:val="006C39DF"/>
    <w:rsid w:val="006C4AAF"/>
    <w:rsid w:val="006C59C9"/>
    <w:rsid w:val="006C74A3"/>
    <w:rsid w:val="006D43D7"/>
    <w:rsid w:val="006D6016"/>
    <w:rsid w:val="006E5140"/>
    <w:rsid w:val="006E6364"/>
    <w:rsid w:val="006E64F5"/>
    <w:rsid w:val="006F4F43"/>
    <w:rsid w:val="00706B20"/>
    <w:rsid w:val="007077A1"/>
    <w:rsid w:val="00707E70"/>
    <w:rsid w:val="00710C65"/>
    <w:rsid w:val="007112A3"/>
    <w:rsid w:val="0071483D"/>
    <w:rsid w:val="0073320F"/>
    <w:rsid w:val="00736F79"/>
    <w:rsid w:val="00741E28"/>
    <w:rsid w:val="00742239"/>
    <w:rsid w:val="007427AD"/>
    <w:rsid w:val="007436B3"/>
    <w:rsid w:val="00744562"/>
    <w:rsid w:val="007455B3"/>
    <w:rsid w:val="00746860"/>
    <w:rsid w:val="0075150A"/>
    <w:rsid w:val="00757B9E"/>
    <w:rsid w:val="007616BC"/>
    <w:rsid w:val="007708AB"/>
    <w:rsid w:val="00770B74"/>
    <w:rsid w:val="007714C0"/>
    <w:rsid w:val="00771C6E"/>
    <w:rsid w:val="00774C42"/>
    <w:rsid w:val="0078269F"/>
    <w:rsid w:val="00783A47"/>
    <w:rsid w:val="007850D6"/>
    <w:rsid w:val="00786285"/>
    <w:rsid w:val="0078657E"/>
    <w:rsid w:val="007870B4"/>
    <w:rsid w:val="007873C2"/>
    <w:rsid w:val="00795006"/>
    <w:rsid w:val="0079613A"/>
    <w:rsid w:val="00796A68"/>
    <w:rsid w:val="007977E0"/>
    <w:rsid w:val="007A1B47"/>
    <w:rsid w:val="007A1CE5"/>
    <w:rsid w:val="007A7B4B"/>
    <w:rsid w:val="007B0513"/>
    <w:rsid w:val="007B492A"/>
    <w:rsid w:val="007C24CB"/>
    <w:rsid w:val="007C4334"/>
    <w:rsid w:val="007C675A"/>
    <w:rsid w:val="007D14DF"/>
    <w:rsid w:val="007D19AC"/>
    <w:rsid w:val="007D6099"/>
    <w:rsid w:val="007E1E76"/>
    <w:rsid w:val="007E3B47"/>
    <w:rsid w:val="007E5A56"/>
    <w:rsid w:val="007E6FEF"/>
    <w:rsid w:val="007E776D"/>
    <w:rsid w:val="007F00FB"/>
    <w:rsid w:val="007F4B31"/>
    <w:rsid w:val="007F65D7"/>
    <w:rsid w:val="0080667B"/>
    <w:rsid w:val="008072C7"/>
    <w:rsid w:val="00807B3F"/>
    <w:rsid w:val="0081295E"/>
    <w:rsid w:val="008257A1"/>
    <w:rsid w:val="00830EE2"/>
    <w:rsid w:val="00834A98"/>
    <w:rsid w:val="008377EA"/>
    <w:rsid w:val="0084575C"/>
    <w:rsid w:val="0085108D"/>
    <w:rsid w:val="008527F7"/>
    <w:rsid w:val="00852819"/>
    <w:rsid w:val="008540F2"/>
    <w:rsid w:val="00854F9E"/>
    <w:rsid w:val="00857DEB"/>
    <w:rsid w:val="00861990"/>
    <w:rsid w:val="008636BC"/>
    <w:rsid w:val="00864B6F"/>
    <w:rsid w:val="00870284"/>
    <w:rsid w:val="00871C37"/>
    <w:rsid w:val="008722ED"/>
    <w:rsid w:val="00873419"/>
    <w:rsid w:val="00880BBD"/>
    <w:rsid w:val="008849DD"/>
    <w:rsid w:val="00886291"/>
    <w:rsid w:val="00892674"/>
    <w:rsid w:val="00893169"/>
    <w:rsid w:val="008964B3"/>
    <w:rsid w:val="00896AFB"/>
    <w:rsid w:val="0089791D"/>
    <w:rsid w:val="008A1217"/>
    <w:rsid w:val="008A3D1B"/>
    <w:rsid w:val="008B26DA"/>
    <w:rsid w:val="008B2EDD"/>
    <w:rsid w:val="008B2F64"/>
    <w:rsid w:val="008C5F1D"/>
    <w:rsid w:val="008C69B0"/>
    <w:rsid w:val="008D08F0"/>
    <w:rsid w:val="008D5ACE"/>
    <w:rsid w:val="008D6D2A"/>
    <w:rsid w:val="008E0667"/>
    <w:rsid w:val="008E1DE3"/>
    <w:rsid w:val="008F07C7"/>
    <w:rsid w:val="00930298"/>
    <w:rsid w:val="00934E7D"/>
    <w:rsid w:val="00936D3B"/>
    <w:rsid w:val="00945A4E"/>
    <w:rsid w:val="00945B23"/>
    <w:rsid w:val="00956BD6"/>
    <w:rsid w:val="00964B2B"/>
    <w:rsid w:val="00970C17"/>
    <w:rsid w:val="009725E4"/>
    <w:rsid w:val="009765FF"/>
    <w:rsid w:val="00976978"/>
    <w:rsid w:val="00977005"/>
    <w:rsid w:val="00983255"/>
    <w:rsid w:val="0098523F"/>
    <w:rsid w:val="00985FD7"/>
    <w:rsid w:val="00991D2A"/>
    <w:rsid w:val="00993BFD"/>
    <w:rsid w:val="009B0A45"/>
    <w:rsid w:val="009B3C91"/>
    <w:rsid w:val="009B4D87"/>
    <w:rsid w:val="009C24E7"/>
    <w:rsid w:val="009C757E"/>
    <w:rsid w:val="009D2B52"/>
    <w:rsid w:val="009D48F2"/>
    <w:rsid w:val="009E59DA"/>
    <w:rsid w:val="009F0799"/>
    <w:rsid w:val="009F09CD"/>
    <w:rsid w:val="009F755F"/>
    <w:rsid w:val="00A048C7"/>
    <w:rsid w:val="00A07142"/>
    <w:rsid w:val="00A10A25"/>
    <w:rsid w:val="00A16E41"/>
    <w:rsid w:val="00A2601C"/>
    <w:rsid w:val="00A3089D"/>
    <w:rsid w:val="00A35A3A"/>
    <w:rsid w:val="00A502C0"/>
    <w:rsid w:val="00A51689"/>
    <w:rsid w:val="00A5401D"/>
    <w:rsid w:val="00A63AC7"/>
    <w:rsid w:val="00A660FB"/>
    <w:rsid w:val="00A7041B"/>
    <w:rsid w:val="00A7100C"/>
    <w:rsid w:val="00A72922"/>
    <w:rsid w:val="00A743F5"/>
    <w:rsid w:val="00A81C7A"/>
    <w:rsid w:val="00A87F1E"/>
    <w:rsid w:val="00A922FC"/>
    <w:rsid w:val="00A928E1"/>
    <w:rsid w:val="00A9380F"/>
    <w:rsid w:val="00A94177"/>
    <w:rsid w:val="00A94922"/>
    <w:rsid w:val="00A94D9D"/>
    <w:rsid w:val="00A962E6"/>
    <w:rsid w:val="00A97367"/>
    <w:rsid w:val="00A97942"/>
    <w:rsid w:val="00AA184F"/>
    <w:rsid w:val="00AA2475"/>
    <w:rsid w:val="00AA55F1"/>
    <w:rsid w:val="00AA7589"/>
    <w:rsid w:val="00AB0804"/>
    <w:rsid w:val="00AB1076"/>
    <w:rsid w:val="00AB3DA4"/>
    <w:rsid w:val="00AB4210"/>
    <w:rsid w:val="00AB6A20"/>
    <w:rsid w:val="00AC2179"/>
    <w:rsid w:val="00AC2249"/>
    <w:rsid w:val="00AC4AB2"/>
    <w:rsid w:val="00AD19F7"/>
    <w:rsid w:val="00AE03DA"/>
    <w:rsid w:val="00AE3734"/>
    <w:rsid w:val="00AE7185"/>
    <w:rsid w:val="00AE781A"/>
    <w:rsid w:val="00AF0FA5"/>
    <w:rsid w:val="00AF3C2F"/>
    <w:rsid w:val="00AF4C34"/>
    <w:rsid w:val="00AF5F64"/>
    <w:rsid w:val="00B00E6F"/>
    <w:rsid w:val="00B00F1B"/>
    <w:rsid w:val="00B0178A"/>
    <w:rsid w:val="00B02795"/>
    <w:rsid w:val="00B117C0"/>
    <w:rsid w:val="00B12C23"/>
    <w:rsid w:val="00B172A1"/>
    <w:rsid w:val="00B25EBC"/>
    <w:rsid w:val="00B27D45"/>
    <w:rsid w:val="00B31D44"/>
    <w:rsid w:val="00B33CBE"/>
    <w:rsid w:val="00B354A7"/>
    <w:rsid w:val="00B4008B"/>
    <w:rsid w:val="00B41A2D"/>
    <w:rsid w:val="00B44A9A"/>
    <w:rsid w:val="00B47258"/>
    <w:rsid w:val="00B505CA"/>
    <w:rsid w:val="00B5194A"/>
    <w:rsid w:val="00B52FC9"/>
    <w:rsid w:val="00B531DE"/>
    <w:rsid w:val="00B54969"/>
    <w:rsid w:val="00B54AFB"/>
    <w:rsid w:val="00B57112"/>
    <w:rsid w:val="00B63CAB"/>
    <w:rsid w:val="00B66AEB"/>
    <w:rsid w:val="00B712A7"/>
    <w:rsid w:val="00B72580"/>
    <w:rsid w:val="00B74578"/>
    <w:rsid w:val="00B92C00"/>
    <w:rsid w:val="00B93B83"/>
    <w:rsid w:val="00B95C37"/>
    <w:rsid w:val="00BA086B"/>
    <w:rsid w:val="00BA121B"/>
    <w:rsid w:val="00BA2171"/>
    <w:rsid w:val="00BA5288"/>
    <w:rsid w:val="00BB398B"/>
    <w:rsid w:val="00BB4A46"/>
    <w:rsid w:val="00BB5878"/>
    <w:rsid w:val="00BC18BE"/>
    <w:rsid w:val="00BC4E3E"/>
    <w:rsid w:val="00BE0B54"/>
    <w:rsid w:val="00BE3FC8"/>
    <w:rsid w:val="00BE43B8"/>
    <w:rsid w:val="00BE5D2B"/>
    <w:rsid w:val="00C00ECE"/>
    <w:rsid w:val="00C04AEC"/>
    <w:rsid w:val="00C0523B"/>
    <w:rsid w:val="00C1092B"/>
    <w:rsid w:val="00C1297E"/>
    <w:rsid w:val="00C12C3F"/>
    <w:rsid w:val="00C17244"/>
    <w:rsid w:val="00C21253"/>
    <w:rsid w:val="00C218F7"/>
    <w:rsid w:val="00C22595"/>
    <w:rsid w:val="00C260AE"/>
    <w:rsid w:val="00C32E8A"/>
    <w:rsid w:val="00C3740C"/>
    <w:rsid w:val="00C47B2F"/>
    <w:rsid w:val="00C51F1B"/>
    <w:rsid w:val="00C55908"/>
    <w:rsid w:val="00C57A82"/>
    <w:rsid w:val="00C60566"/>
    <w:rsid w:val="00C6060A"/>
    <w:rsid w:val="00C610B4"/>
    <w:rsid w:val="00C668C5"/>
    <w:rsid w:val="00C6760E"/>
    <w:rsid w:val="00C736DE"/>
    <w:rsid w:val="00C81204"/>
    <w:rsid w:val="00C820A7"/>
    <w:rsid w:val="00C831EC"/>
    <w:rsid w:val="00C83417"/>
    <w:rsid w:val="00C873D0"/>
    <w:rsid w:val="00C9240C"/>
    <w:rsid w:val="00C95651"/>
    <w:rsid w:val="00CA149C"/>
    <w:rsid w:val="00CA3286"/>
    <w:rsid w:val="00CA4070"/>
    <w:rsid w:val="00CA4B13"/>
    <w:rsid w:val="00CA63FA"/>
    <w:rsid w:val="00CB4651"/>
    <w:rsid w:val="00CB5D73"/>
    <w:rsid w:val="00CC1245"/>
    <w:rsid w:val="00CC2F06"/>
    <w:rsid w:val="00CC55FA"/>
    <w:rsid w:val="00CD67E1"/>
    <w:rsid w:val="00CD7326"/>
    <w:rsid w:val="00CE6B29"/>
    <w:rsid w:val="00CF0E51"/>
    <w:rsid w:val="00CF1FC0"/>
    <w:rsid w:val="00D01C52"/>
    <w:rsid w:val="00D04B34"/>
    <w:rsid w:val="00D066A1"/>
    <w:rsid w:val="00D06C65"/>
    <w:rsid w:val="00D07925"/>
    <w:rsid w:val="00D23662"/>
    <w:rsid w:val="00D36BFF"/>
    <w:rsid w:val="00D3736A"/>
    <w:rsid w:val="00D47D45"/>
    <w:rsid w:val="00D47D82"/>
    <w:rsid w:val="00D50099"/>
    <w:rsid w:val="00D508CB"/>
    <w:rsid w:val="00D50A5F"/>
    <w:rsid w:val="00D542D8"/>
    <w:rsid w:val="00D57392"/>
    <w:rsid w:val="00D629FE"/>
    <w:rsid w:val="00D62AA0"/>
    <w:rsid w:val="00D75EBA"/>
    <w:rsid w:val="00D76832"/>
    <w:rsid w:val="00D77C01"/>
    <w:rsid w:val="00D828D9"/>
    <w:rsid w:val="00D87176"/>
    <w:rsid w:val="00D87B38"/>
    <w:rsid w:val="00D90F10"/>
    <w:rsid w:val="00D9195C"/>
    <w:rsid w:val="00D91F7F"/>
    <w:rsid w:val="00D93404"/>
    <w:rsid w:val="00DA1C22"/>
    <w:rsid w:val="00DA572C"/>
    <w:rsid w:val="00DA6130"/>
    <w:rsid w:val="00DB3566"/>
    <w:rsid w:val="00DB5477"/>
    <w:rsid w:val="00DC04FE"/>
    <w:rsid w:val="00DC0CB2"/>
    <w:rsid w:val="00DC3622"/>
    <w:rsid w:val="00DC51D2"/>
    <w:rsid w:val="00DE4DAE"/>
    <w:rsid w:val="00DE7B82"/>
    <w:rsid w:val="00DF15D5"/>
    <w:rsid w:val="00DF3D0E"/>
    <w:rsid w:val="00DF42F9"/>
    <w:rsid w:val="00DF75B1"/>
    <w:rsid w:val="00DF7F7F"/>
    <w:rsid w:val="00E01EFB"/>
    <w:rsid w:val="00E05F3E"/>
    <w:rsid w:val="00E07D16"/>
    <w:rsid w:val="00E108FE"/>
    <w:rsid w:val="00E114A4"/>
    <w:rsid w:val="00E1484D"/>
    <w:rsid w:val="00E16C20"/>
    <w:rsid w:val="00E177C7"/>
    <w:rsid w:val="00E21012"/>
    <w:rsid w:val="00E23D29"/>
    <w:rsid w:val="00E30091"/>
    <w:rsid w:val="00E43E47"/>
    <w:rsid w:val="00E46D82"/>
    <w:rsid w:val="00E47B0C"/>
    <w:rsid w:val="00E5170F"/>
    <w:rsid w:val="00E521CC"/>
    <w:rsid w:val="00E5664A"/>
    <w:rsid w:val="00E70741"/>
    <w:rsid w:val="00E71F4C"/>
    <w:rsid w:val="00E81719"/>
    <w:rsid w:val="00E8727E"/>
    <w:rsid w:val="00E90B74"/>
    <w:rsid w:val="00E9492B"/>
    <w:rsid w:val="00E95B27"/>
    <w:rsid w:val="00EB20C8"/>
    <w:rsid w:val="00EB20D4"/>
    <w:rsid w:val="00EB258B"/>
    <w:rsid w:val="00EB46A2"/>
    <w:rsid w:val="00EB72F3"/>
    <w:rsid w:val="00EB779A"/>
    <w:rsid w:val="00EC20F1"/>
    <w:rsid w:val="00EC620C"/>
    <w:rsid w:val="00ED513C"/>
    <w:rsid w:val="00EE458F"/>
    <w:rsid w:val="00EE6105"/>
    <w:rsid w:val="00EF0812"/>
    <w:rsid w:val="00EF1F3B"/>
    <w:rsid w:val="00EF4B43"/>
    <w:rsid w:val="00EF60E5"/>
    <w:rsid w:val="00EF6DBB"/>
    <w:rsid w:val="00EF7478"/>
    <w:rsid w:val="00F124AB"/>
    <w:rsid w:val="00F148B9"/>
    <w:rsid w:val="00F1601C"/>
    <w:rsid w:val="00F33A09"/>
    <w:rsid w:val="00F36F37"/>
    <w:rsid w:val="00F516A5"/>
    <w:rsid w:val="00F60321"/>
    <w:rsid w:val="00F67BEA"/>
    <w:rsid w:val="00F70154"/>
    <w:rsid w:val="00F70C8A"/>
    <w:rsid w:val="00F70CBA"/>
    <w:rsid w:val="00F84505"/>
    <w:rsid w:val="00F90C58"/>
    <w:rsid w:val="00F93009"/>
    <w:rsid w:val="00F95A5A"/>
    <w:rsid w:val="00F95DA1"/>
    <w:rsid w:val="00FA1918"/>
    <w:rsid w:val="00FA7C3B"/>
    <w:rsid w:val="00FC116A"/>
    <w:rsid w:val="00FD0223"/>
    <w:rsid w:val="00FD209C"/>
    <w:rsid w:val="00FF046A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fo@recycl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0627-5F2E-47E2-8AC9-11205BA4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37</Pages>
  <Words>12438</Words>
  <Characters>70897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Р. Умирзакова</cp:lastModifiedBy>
  <cp:revision>230</cp:revision>
  <cp:lastPrinted>2017-03-13T11:46:00Z</cp:lastPrinted>
  <dcterms:created xsi:type="dcterms:W3CDTF">2016-09-11T11:03:00Z</dcterms:created>
  <dcterms:modified xsi:type="dcterms:W3CDTF">2017-03-13T11:47:00Z</dcterms:modified>
</cp:coreProperties>
</file>