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2017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39084E" w:rsidRPr="0039084E">
        <w:rPr>
          <w:b/>
          <w:bCs/>
          <w:i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Start w:id="1" w:name="_Hlk492551648"/>
      <w:bookmarkStart w:id="2" w:name="_GoBack"/>
      <w:bookmarkEnd w:id="0"/>
      <w:r w:rsidR="0039084E" w:rsidRPr="0039084E">
        <w:rPr>
          <w:bCs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bookmarkEnd w:id="1"/>
      <w:bookmarkEnd w:id="2"/>
      <w:r w:rsidR="00F023DE">
        <w:rPr>
          <w:bCs/>
          <w:lang w:val="ru-RU"/>
        </w:rPr>
        <w:t xml:space="preserve"> (далее –  Услуги)</w:t>
      </w:r>
      <w:r w:rsidRPr="00693C7A">
        <w:rPr>
          <w:lang w:val="ru-RU"/>
        </w:rPr>
        <w:t>.</w:t>
      </w:r>
    </w:p>
    <w:p w:rsidR="00C7007B" w:rsidRPr="00C7007B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(импортеров), определенным постановлением Правительства Республики Казахстан</w:t>
      </w:r>
      <w:r w:rsidR="004241EA">
        <w:rPr>
          <w:bCs/>
          <w:color w:val="auto"/>
          <w:lang w:val="ru-RU"/>
        </w:rPr>
        <w:t xml:space="preserve"> от 30 декабря 2015 года </w:t>
      </w:r>
      <w:r w:rsidR="00A076A6">
        <w:rPr>
          <w:bCs/>
          <w:color w:val="auto"/>
          <w:lang w:val="ru-RU"/>
        </w:rPr>
        <w:t>№ 1137</w:t>
      </w:r>
      <w:r w:rsidRPr="00C7007B">
        <w:rPr>
          <w:bCs/>
          <w:color w:val="auto"/>
          <w:lang w:val="ru-RU"/>
        </w:rPr>
        <w:t>, осуществляющим свою деятельность в соответствии с положениями Экологического кодекса (Глава 41-1).</w:t>
      </w:r>
    </w:p>
    <w:p w:rsidR="00C7007B" w:rsidRPr="00693C7A" w:rsidRDefault="00C7007B" w:rsidP="00C7007B">
      <w:pPr>
        <w:pStyle w:val="Default"/>
        <w:ind w:firstLine="709"/>
        <w:jc w:val="both"/>
        <w:rPr>
          <w:bCs/>
          <w:color w:val="auto"/>
          <w:lang w:val="ru-RU"/>
        </w:rPr>
      </w:pPr>
      <w:r w:rsidRPr="00C7007B">
        <w:rPr>
          <w:bCs/>
          <w:color w:val="auto"/>
          <w:lang w:val="ru-RU"/>
        </w:rPr>
        <w:t xml:space="preserve">Денежные средства, направляемые на реализацию данных закупок, поступают в качестве платы от физических и юридических лиц за организацию </w:t>
      </w:r>
      <w:r w:rsidR="004F1581" w:rsidRPr="004F1581">
        <w:rPr>
          <w:bCs/>
          <w:color w:val="auto"/>
          <w:lang w:val="ru-RU"/>
        </w:rPr>
        <w:t>сбора, транспортировки, переработки, использования и (или) утилизации</w:t>
      </w:r>
      <w:r w:rsidRPr="00C7007B">
        <w:rPr>
          <w:bCs/>
          <w:color w:val="auto"/>
          <w:lang w:val="ru-RU"/>
        </w:rPr>
        <w:t xml:space="preserve"> соответствующих отходов (</w:t>
      </w:r>
      <w:r w:rsidR="000819CD">
        <w:rPr>
          <w:bCs/>
          <w:color w:val="auto"/>
          <w:lang w:val="ru-RU"/>
        </w:rPr>
        <w:t>использованные шины</w:t>
      </w:r>
      <w:r w:rsidRPr="00C7007B">
        <w:rPr>
          <w:bCs/>
          <w:color w:val="auto"/>
          <w:lang w:val="ru-RU"/>
        </w:rPr>
        <w:t>) (далее – плата)</w:t>
      </w:r>
      <w:r w:rsidRPr="00C7007B">
        <w:rPr>
          <w:bCs/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693C7A">
        <w:rPr>
          <w:color w:val="auto"/>
          <w:lang w:val="ru-RU"/>
        </w:rPr>
        <w:t xml:space="preserve">– </w:t>
      </w:r>
      <w:r w:rsidR="00DC376A" w:rsidRPr="00DC376A">
        <w:rPr>
          <w:lang w:val="ru-RU"/>
        </w:rPr>
        <w:t xml:space="preserve">1 617 737 000 </w:t>
      </w:r>
      <w:r w:rsidR="000B4AF5" w:rsidRPr="000B4AF5">
        <w:rPr>
          <w:lang w:val="ru-RU"/>
        </w:rPr>
        <w:t xml:space="preserve">(один миллиард </w:t>
      </w:r>
      <w:r w:rsidR="009519DF">
        <w:rPr>
          <w:lang w:val="ru-RU"/>
        </w:rPr>
        <w:t>шестьсот семнадцать миллионов</w:t>
      </w:r>
      <w:r w:rsidR="000B4AF5" w:rsidRPr="000B4AF5">
        <w:rPr>
          <w:lang w:val="ru-RU"/>
        </w:rPr>
        <w:t xml:space="preserve"> </w:t>
      </w:r>
      <w:r w:rsidR="009519DF">
        <w:rPr>
          <w:lang w:val="ru-RU"/>
        </w:rPr>
        <w:t>семьсот тридцать семь тысяч</w:t>
      </w:r>
      <w:r w:rsidR="000B4AF5" w:rsidRPr="000B4AF5">
        <w:rPr>
          <w:lang w:val="ru-RU"/>
        </w:rPr>
        <w:t>)</w:t>
      </w:r>
      <w:r w:rsidR="00D45A61" w:rsidRPr="000B4AF5">
        <w:rPr>
          <w:lang w:val="ru-RU"/>
        </w:rPr>
        <w:t xml:space="preserve"> тенге</w:t>
      </w:r>
      <w:r w:rsidR="00D45A61" w:rsidRPr="00D45A61">
        <w:rPr>
          <w:lang w:val="ru-RU"/>
        </w:rPr>
        <w:t xml:space="preserve">, </w:t>
      </w:r>
      <w:r w:rsidRPr="000F6ACB">
        <w:rPr>
          <w:bCs/>
          <w:color w:val="auto"/>
          <w:lang w:val="ru-RU"/>
        </w:rPr>
        <w:t>без учета НДС, в том числе по лотам</w:t>
      </w:r>
      <w:r w:rsidR="00690FBA">
        <w:rPr>
          <w:bCs/>
          <w:color w:val="auto"/>
          <w:lang w:val="ru-RU"/>
        </w:rPr>
        <w:t>, указанным в Приложении № 1 к Тендерной документации.</w:t>
      </w:r>
    </w:p>
    <w:p w:rsidR="005E331B" w:rsidRDefault="00355B4D" w:rsidP="00BC07EE">
      <w:pPr>
        <w:pStyle w:val="Default"/>
        <w:ind w:firstLine="720"/>
        <w:jc w:val="both"/>
        <w:rPr>
          <w:bCs/>
          <w:color w:val="auto"/>
          <w:lang w:val="ru-RU"/>
        </w:rPr>
      </w:pPr>
      <w:r w:rsidRPr="00355B4D">
        <w:rPr>
          <w:bCs/>
          <w:color w:val="auto"/>
          <w:lang w:val="ru-RU"/>
        </w:rPr>
        <w:t>В случае недостаточности денежных средств, собранных Заказчиком от производителей и импортеров каучука, резины и изделий из них, на которые распространяются расширенные обязательства производителей (импортеров), в качестве платы, для осуществления оплаты стоимости Услуг в полном объеме всех специализированных организаций, сумма</w:t>
      </w:r>
      <w:r w:rsidR="00BD0086">
        <w:rPr>
          <w:bCs/>
          <w:color w:val="auto"/>
          <w:lang w:val="ru-RU"/>
        </w:rPr>
        <w:t>,</w:t>
      </w:r>
      <w:r w:rsidRPr="00355B4D">
        <w:rPr>
          <w:bCs/>
          <w:color w:val="auto"/>
          <w:lang w:val="ru-RU"/>
        </w:rPr>
        <w:t xml:space="preserve"> </w:t>
      </w:r>
      <w:r w:rsidR="00946C5C" w:rsidRPr="00946C5C">
        <w:rPr>
          <w:bCs/>
          <w:color w:val="auto"/>
          <w:lang w:val="ru-RU"/>
        </w:rPr>
        <w:t xml:space="preserve">выделенная для приобретения </w:t>
      </w:r>
      <w:r w:rsidR="00BD0086">
        <w:rPr>
          <w:bCs/>
          <w:color w:val="auto"/>
          <w:lang w:val="ru-RU"/>
        </w:rPr>
        <w:t xml:space="preserve">вышеуказанных </w:t>
      </w:r>
      <w:r w:rsidR="00946C5C" w:rsidRPr="00946C5C">
        <w:rPr>
          <w:bCs/>
          <w:color w:val="auto"/>
          <w:lang w:val="ru-RU"/>
        </w:rPr>
        <w:t xml:space="preserve">услуг, </w:t>
      </w:r>
      <w:r w:rsidR="007B542F">
        <w:rPr>
          <w:bCs/>
          <w:color w:val="auto"/>
          <w:lang w:val="ru-RU"/>
        </w:rPr>
        <w:t xml:space="preserve">предусмотренная Договором </w:t>
      </w:r>
      <w:r w:rsidR="007B542F" w:rsidRPr="007B542F">
        <w:rPr>
          <w:bCs/>
          <w:color w:val="auto"/>
          <w:lang w:val="ru-RU"/>
        </w:rPr>
        <w:t>о закупках услуг по организации сбора и транспортировки отходов, образующихся после утраты потребительских свойств шинами (использованные шины)</w:t>
      </w:r>
      <w:r w:rsidR="007B542F">
        <w:rPr>
          <w:bCs/>
          <w:color w:val="auto"/>
          <w:lang w:val="ru-RU"/>
        </w:rPr>
        <w:t>,</w:t>
      </w:r>
      <w:r w:rsidR="00946C5C" w:rsidRPr="007B542F">
        <w:rPr>
          <w:bCs/>
          <w:color w:val="auto"/>
          <w:lang w:val="ru-RU"/>
        </w:rPr>
        <w:t xml:space="preserve"> </w:t>
      </w:r>
      <w:r w:rsidRPr="00355B4D">
        <w:rPr>
          <w:bCs/>
          <w:color w:val="auto"/>
          <w:lang w:val="ru-RU"/>
        </w:rPr>
        <w:t xml:space="preserve">может быть изменена в сторону уменьшения. </w:t>
      </w:r>
      <w:r w:rsidR="00535927">
        <w:rPr>
          <w:bCs/>
          <w:color w:val="auto"/>
          <w:lang w:val="ru-RU"/>
        </w:rPr>
        <w:t>При этом</w:t>
      </w:r>
      <w:r w:rsidRPr="00355B4D">
        <w:rPr>
          <w:bCs/>
          <w:color w:val="auto"/>
          <w:lang w:val="ru-RU"/>
        </w:rPr>
        <w:t xml:space="preserve">, с учетом уменьшения </w:t>
      </w:r>
      <w:r w:rsidR="00946C5C">
        <w:rPr>
          <w:bCs/>
          <w:color w:val="auto"/>
          <w:lang w:val="ru-RU"/>
        </w:rPr>
        <w:t>о</w:t>
      </w:r>
      <w:r w:rsidRPr="00355B4D">
        <w:rPr>
          <w:bCs/>
          <w:color w:val="auto"/>
          <w:lang w:val="ru-RU"/>
        </w:rPr>
        <w:t xml:space="preserve">бщей </w:t>
      </w:r>
      <w:r w:rsidR="00535927">
        <w:rPr>
          <w:bCs/>
          <w:color w:val="auto"/>
          <w:lang w:val="ru-RU"/>
        </w:rPr>
        <w:t>суммы</w:t>
      </w:r>
      <w:r w:rsidR="001C3D96">
        <w:rPr>
          <w:bCs/>
          <w:color w:val="auto"/>
          <w:lang w:val="ru-RU"/>
        </w:rPr>
        <w:t xml:space="preserve"> услуг на каждый лот</w:t>
      </w:r>
      <w:r w:rsidRPr="00355B4D">
        <w:rPr>
          <w:bCs/>
          <w:color w:val="auto"/>
          <w:lang w:val="ru-RU"/>
        </w:rPr>
        <w:t xml:space="preserve">, также </w:t>
      </w:r>
      <w:r w:rsidR="001C3D96">
        <w:rPr>
          <w:bCs/>
          <w:color w:val="auto"/>
          <w:lang w:val="ru-RU"/>
        </w:rPr>
        <w:t>изменяется с</w:t>
      </w:r>
      <w:r w:rsidR="003369D8">
        <w:rPr>
          <w:bCs/>
          <w:color w:val="auto"/>
          <w:lang w:val="ru-RU"/>
        </w:rPr>
        <w:t xml:space="preserve">умма </w:t>
      </w:r>
      <w:r w:rsidR="001C3D96">
        <w:rPr>
          <w:bCs/>
          <w:color w:val="auto"/>
          <w:lang w:val="ru-RU"/>
        </w:rPr>
        <w:t>оказанных у</w:t>
      </w:r>
      <w:r w:rsidRPr="00355B4D">
        <w:rPr>
          <w:bCs/>
          <w:color w:val="auto"/>
          <w:lang w:val="ru-RU"/>
        </w:rPr>
        <w:t xml:space="preserve">слуг за 1 (один) килограмм </w:t>
      </w:r>
      <w:r w:rsidR="00BC07EE">
        <w:rPr>
          <w:bCs/>
          <w:color w:val="auto"/>
          <w:lang w:val="ru-RU"/>
        </w:rPr>
        <w:t>собранных отходов</w:t>
      </w:r>
      <w:r w:rsidRPr="00355B4D">
        <w:rPr>
          <w:bCs/>
          <w:color w:val="auto"/>
          <w:lang w:val="ru-RU"/>
        </w:rPr>
        <w:t>.</w:t>
      </w:r>
      <w:r w:rsidR="00BC07EE">
        <w:rPr>
          <w:bCs/>
          <w:color w:val="auto"/>
          <w:lang w:val="ru-RU"/>
        </w:rPr>
        <w:t xml:space="preserve"> Д</w:t>
      </w:r>
      <w:r w:rsidR="00514CB5" w:rsidRPr="00494EE7">
        <w:rPr>
          <w:bCs/>
          <w:color w:val="auto"/>
          <w:lang w:val="ru-RU"/>
        </w:rPr>
        <w:t>анное условие распространяется на</w:t>
      </w:r>
      <w:r w:rsidR="006D596A">
        <w:rPr>
          <w:bCs/>
          <w:color w:val="auto"/>
          <w:lang w:val="ru-RU"/>
        </w:rPr>
        <w:t xml:space="preserve"> все</w:t>
      </w:r>
      <w:r w:rsidR="00514CB5" w:rsidRPr="00494EE7">
        <w:rPr>
          <w:bCs/>
          <w:color w:val="auto"/>
          <w:lang w:val="ru-RU"/>
        </w:rPr>
        <w:t xml:space="preserve"> лоты</w:t>
      </w:r>
      <w:r w:rsidR="003B58A3">
        <w:rPr>
          <w:bCs/>
          <w:color w:val="auto"/>
          <w:lang w:val="ru-RU"/>
        </w:rPr>
        <w:t>,</w:t>
      </w:r>
      <w:r w:rsidR="00514CB5" w:rsidRPr="00494EE7">
        <w:rPr>
          <w:bCs/>
          <w:color w:val="auto"/>
          <w:lang w:val="ru-RU"/>
        </w:rPr>
        <w:t xml:space="preserve"> </w:t>
      </w:r>
      <w:r w:rsidR="003B58A3">
        <w:rPr>
          <w:bCs/>
          <w:color w:val="auto"/>
          <w:lang w:val="ru-RU"/>
        </w:rPr>
        <w:t>предусмотренные</w:t>
      </w:r>
      <w:r w:rsidR="003369D8">
        <w:rPr>
          <w:bCs/>
          <w:color w:val="auto"/>
          <w:lang w:val="ru-RU"/>
        </w:rPr>
        <w:t xml:space="preserve"> Перечнем лотов (Приложение № 1 к Тендерной </w:t>
      </w:r>
      <w:r w:rsidR="005A2655">
        <w:rPr>
          <w:bCs/>
          <w:color w:val="auto"/>
          <w:lang w:val="ru-RU"/>
        </w:rPr>
        <w:t>документации</w:t>
      </w:r>
      <w:r w:rsidR="003369D8">
        <w:rPr>
          <w:bCs/>
          <w:color w:val="auto"/>
          <w:lang w:val="ru-RU"/>
        </w:rPr>
        <w:t>)</w:t>
      </w:r>
      <w:r w:rsidR="003B58A3">
        <w:rPr>
          <w:bCs/>
          <w:color w:val="auto"/>
          <w:lang w:val="ru-RU"/>
        </w:rPr>
        <w:t>,</w:t>
      </w:r>
      <w:r w:rsidR="003B58A3" w:rsidRPr="003B58A3">
        <w:rPr>
          <w:rFonts w:asciiTheme="minorHAnsi" w:hAnsiTheme="minorHAnsi" w:cstheme="minorBidi"/>
          <w:bCs/>
          <w:color w:val="auto"/>
          <w:sz w:val="22"/>
          <w:szCs w:val="22"/>
          <w:lang w:val="ru-RU"/>
        </w:rPr>
        <w:t xml:space="preserve"> </w:t>
      </w:r>
      <w:r w:rsidR="003B58A3" w:rsidRPr="003B58A3">
        <w:rPr>
          <w:bCs/>
          <w:color w:val="auto"/>
          <w:lang w:val="ru-RU"/>
        </w:rPr>
        <w:t>за исключением лотов №№ 1-78</w:t>
      </w:r>
      <w:r w:rsidR="005E331B" w:rsidRPr="005E331B">
        <w:rPr>
          <w:bCs/>
          <w:color w:val="auto"/>
          <w:lang w:val="ru-RU"/>
        </w:rPr>
        <w:t>.</w:t>
      </w:r>
    </w:p>
    <w:p w:rsidR="00A076A6" w:rsidRDefault="00A076A6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3A7BAE">
        <w:rPr>
          <w:bCs/>
          <w:color w:val="auto"/>
          <w:lang w:val="ru-RU"/>
        </w:rPr>
        <w:t>Потенциальные поставщики, с которым</w:t>
      </w:r>
      <w:r>
        <w:rPr>
          <w:bCs/>
          <w:color w:val="auto"/>
          <w:lang w:val="ru-RU"/>
        </w:rPr>
        <w:t>и Заказчик уже заключил договоры</w:t>
      </w:r>
      <w:r w:rsidRPr="003A7BAE">
        <w:rPr>
          <w:bCs/>
          <w:color w:val="auto"/>
          <w:lang w:val="ru-RU"/>
        </w:rPr>
        <w:t xml:space="preserve"> по </w:t>
      </w:r>
      <w:r w:rsidRPr="003A7BAE">
        <w:rPr>
          <w:bCs/>
          <w:iCs/>
          <w:color w:val="auto"/>
          <w:lang w:val="ru-RU"/>
        </w:rPr>
        <w:t xml:space="preserve">закупкам </w:t>
      </w:r>
      <w:r w:rsidRPr="003A7BAE">
        <w:rPr>
          <w:bCs/>
          <w:color w:val="auto"/>
          <w:lang w:val="ru-RU"/>
        </w:rPr>
        <w:t>услуг по организации сбора и транспортировки отходов, образующихся после утраты потребительских свойств шинами (использованные шины), в 1-ом полугодии 2017 года, не могут принять участие в лотах №№ 1-78.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>расчетный счет KZ</w:t>
      </w:r>
      <w:r w:rsidR="00635849" w:rsidRPr="00635849">
        <w:rPr>
          <w:lang w:val="ru-RU" w:eastAsia="ru-RU"/>
        </w:rPr>
        <w:t>77926180219</w:t>
      </w:r>
      <w:r w:rsidR="00635849" w:rsidRPr="00635849">
        <w:rPr>
          <w:lang w:eastAsia="ru-RU"/>
        </w:rPr>
        <w:t>T</w:t>
      </w:r>
      <w:r w:rsidR="00635849" w:rsidRPr="00635849">
        <w:rPr>
          <w:lang w:val="ru-RU" w:eastAsia="ru-RU"/>
        </w:rPr>
        <w:t>620</w:t>
      </w:r>
      <w:r w:rsidR="00825430" w:rsidRPr="00825430">
        <w:rPr>
          <w:lang w:val="ru-RU" w:eastAsia="ru-RU"/>
        </w:rPr>
        <w:t>0</w:t>
      </w:r>
      <w:r w:rsidR="00635849" w:rsidRPr="00635849">
        <w:rPr>
          <w:lang w:val="ru-RU" w:eastAsia="ru-RU"/>
        </w:rPr>
        <w:t>07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lastRenderedPageBreak/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повышения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a6"/>
              <w:ind w:right="-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  <w:r w:rsidR="00292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CF1866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624B70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2434CF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D5ADE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D5ADE" w:rsidRPr="00A16E41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12" w:type="dxa"/>
            <w:shd w:val="clear" w:color="auto" w:fill="auto"/>
            <w:noWrap/>
          </w:tcPr>
          <w:p w:rsidR="00CD5ADE" w:rsidRDefault="00CD5ADE" w:rsidP="00CD5ADE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CD5ADE" w:rsidRDefault="00CD5ADE" w:rsidP="00CD5ADE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</w:t>
            </w:r>
            <w:r w:rsidRPr="00F279A3">
              <w:rPr>
                <w:i/>
                <w:lang w:val="ru-RU"/>
              </w:rPr>
              <w:lastRenderedPageBreak/>
              <w:t xml:space="preserve">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CD5ADE" w:rsidRPr="00A16E41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-2,5%</w:t>
            </w:r>
          </w:p>
        </w:tc>
      </w:tr>
      <w:tr w:rsidR="00EC4486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EC4486" w:rsidRPr="007759DD" w:rsidRDefault="00EC4486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2" w:type="dxa"/>
            <w:shd w:val="clear" w:color="auto" w:fill="auto"/>
            <w:noWrap/>
          </w:tcPr>
          <w:p w:rsidR="00EC4486" w:rsidRPr="007759DD" w:rsidRDefault="00EC4486" w:rsidP="00EC4486">
            <w:pPr>
              <w:pStyle w:val="Default"/>
              <w:jc w:val="both"/>
              <w:rPr>
                <w:lang w:val="ru-RU"/>
              </w:rPr>
            </w:pPr>
            <w:r w:rsidRPr="007759DD">
              <w:rPr>
                <w:lang w:val="ru-RU"/>
              </w:rPr>
              <w:t xml:space="preserve">Потенциальный поставщик </w:t>
            </w:r>
            <w:r>
              <w:rPr>
                <w:lang w:val="ru-RU"/>
              </w:rPr>
              <w:t xml:space="preserve">самостоятельно осуществляет использование и (или) утилизацию </w:t>
            </w:r>
            <w:r>
              <w:rPr>
                <w:iCs/>
                <w:lang w:val="ru-RU"/>
              </w:rPr>
              <w:t>использованных шин и обеспечивает свою потребность в данных отходах</w:t>
            </w:r>
          </w:p>
        </w:tc>
        <w:tc>
          <w:tcPr>
            <w:tcW w:w="2267" w:type="dxa"/>
            <w:shd w:val="clear" w:color="auto" w:fill="auto"/>
            <w:noWrap/>
          </w:tcPr>
          <w:p w:rsidR="00EC4486" w:rsidRPr="007759DD" w:rsidRDefault="00EC4486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7FAD" w:rsidRPr="00693C7A" w:rsidRDefault="00277FAD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позднее 10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87223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6295F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36295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 010000,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4D4F6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F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D4F6D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8269F" w:rsidRPr="004D4F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3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3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4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4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1D0430" w:rsidRPr="004D4F6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F8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D4F6D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246F8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4D4F6D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D0430" w:rsidRPr="006C6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314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46F8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C6314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 w:rsidRPr="006C631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 w:rsidR="001E2B5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технической спецификации, когда потенциальный поставщик предлагает лучшие условия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если потенциальный поставщик является </w:t>
      </w:r>
      <w:proofErr w:type="spellStart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</w:t>
      </w:r>
      <w:proofErr w:type="spellStart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</w:t>
      </w:r>
      <w:proofErr w:type="spellEnd"/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3E79BB">
        <w:rPr>
          <w:lang w:val="ru-RU"/>
        </w:rPr>
        <w:t>8 и № 9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</w:t>
      </w:r>
      <w:r w:rsidRPr="00E21231">
        <w:rPr>
          <w:rFonts w:ascii="Times New Roman" w:hAnsi="Times New Roman" w:cs="Times New Roman"/>
          <w:b w:val="0"/>
        </w:rPr>
        <w:lastRenderedPageBreak/>
        <w:t>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lastRenderedPageBreak/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E565F8" w:rsidRPr="003B7D85" w:rsidRDefault="00E565F8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AC793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3B7D85">
        <w:rPr>
          <w:lang w:val="ru-RU"/>
        </w:rPr>
        <w:t>Проект договора о закупках услуг</w:t>
      </w:r>
      <w:bookmarkEnd w:id="9"/>
      <w:r w:rsidRPr="003B7D85">
        <w:rPr>
          <w:lang w:val="ru-RU"/>
        </w:rPr>
        <w:t xml:space="preserve"> </w:t>
      </w:r>
      <w:r w:rsidR="00D75934">
        <w:rPr>
          <w:lang w:val="ru-RU"/>
        </w:rPr>
        <w:t>по лотам №№ 1-</w:t>
      </w:r>
      <w:r w:rsidR="00624B70" w:rsidRPr="00624B70">
        <w:rPr>
          <w:lang w:val="ru-RU"/>
        </w:rPr>
        <w:t>863</w:t>
      </w:r>
      <w:r w:rsidR="00D75934">
        <w:rPr>
          <w:lang w:val="ru-RU"/>
        </w:rPr>
        <w:t xml:space="preserve"> </w:t>
      </w:r>
      <w:r w:rsidRPr="003B7D85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E565F8">
        <w:rPr>
          <w:lang w:val="ru-RU"/>
        </w:rPr>
        <w:t>8</w:t>
      </w:r>
      <w:r w:rsidRPr="003B7D85">
        <w:rPr>
          <w:lang w:val="ru-RU"/>
        </w:rPr>
        <w:t xml:space="preserve"> к Тендерной документации)</w:t>
      </w:r>
      <w:r w:rsidR="00AC7939">
        <w:rPr>
          <w:lang w:val="ru-RU"/>
        </w:rPr>
        <w:t>;</w:t>
      </w:r>
    </w:p>
    <w:p w:rsidR="009F2F0E" w:rsidRDefault="00AC7939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  <w:sectPr w:rsidR="009F2F0E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  <w:r w:rsidRPr="00AC7939">
        <w:rPr>
          <w:lang w:val="ru-RU"/>
        </w:rPr>
        <w:t>Проект договора о закупках услуг</w:t>
      </w:r>
      <w:r w:rsidR="00D75934">
        <w:rPr>
          <w:lang w:val="ru-RU"/>
        </w:rPr>
        <w:t xml:space="preserve"> по лотам №№ 79</w:t>
      </w:r>
      <w:r w:rsidR="00D54CA4">
        <w:rPr>
          <w:lang w:val="ru-RU"/>
        </w:rPr>
        <w:t>-</w:t>
      </w:r>
      <w:r w:rsidR="00B957BF">
        <w:rPr>
          <w:lang w:val="ru-RU"/>
        </w:rPr>
        <w:t>863</w:t>
      </w:r>
      <w:r w:rsidRPr="00AC7939">
        <w:rPr>
          <w:lang w:val="ru-RU"/>
        </w:rPr>
        <w:t xml:space="preserve"> (Приложение </w:t>
      </w:r>
      <w:r w:rsidR="00E565F8">
        <w:rPr>
          <w:lang w:val="ru-RU"/>
        </w:rPr>
        <w:t>№ 9</w:t>
      </w:r>
      <w:r w:rsidRPr="00AC7939">
        <w:rPr>
          <w:lang w:val="ru-RU"/>
        </w:rPr>
        <w:t xml:space="preserve"> к Тендерной документации)</w:t>
      </w:r>
      <w:r w:rsidR="00D75934">
        <w:rPr>
          <w:lang w:val="ru-RU"/>
        </w:rPr>
        <w:t>.</w:t>
      </w: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77711B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6038C" w:rsidRPr="00A6038C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tbl>
      <w:tblPr>
        <w:tblW w:w="150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3"/>
        <w:gridCol w:w="1277"/>
        <w:gridCol w:w="1417"/>
        <w:gridCol w:w="709"/>
        <w:gridCol w:w="851"/>
        <w:gridCol w:w="37"/>
        <w:gridCol w:w="1380"/>
        <w:gridCol w:w="37"/>
        <w:gridCol w:w="1097"/>
        <w:gridCol w:w="15"/>
        <w:gridCol w:w="1686"/>
        <w:gridCol w:w="15"/>
        <w:gridCol w:w="977"/>
        <w:gridCol w:w="15"/>
      </w:tblGrid>
      <w:tr w:rsidR="00A6038C" w:rsidRPr="00A6038C" w:rsidTr="00E96598">
        <w:trPr>
          <w:gridAfter w:val="1"/>
          <w:wAfter w:w="15" w:type="dxa"/>
          <w:trHeight w:val="255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983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709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417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 на один лот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предоплаты, %</w:t>
            </w:r>
          </w:p>
        </w:tc>
      </w:tr>
      <w:tr w:rsidR="00A6038C" w:rsidRPr="00A6038C" w:rsidTr="00E96598">
        <w:trPr>
          <w:trHeight w:val="255"/>
        </w:trPr>
        <w:tc>
          <w:tcPr>
            <w:tcW w:w="15041" w:type="dxa"/>
            <w:gridSpan w:val="16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1-ое полугодие 2017 года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 шинами (использованные шины), в 1-ом полугодии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Южно-Казахстанская область, город Шымкент,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Энбекшинский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жилой массив Каратобе, Индустриальная зона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Онтустик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», улица </w:t>
            </w:r>
            <w:proofErr w:type="gram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Капал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батыра, дом 98 (ТОО «ЭКО Шина»)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1-ое полугодие 2017 год             </w:t>
            </w:r>
            <w:proofErr w:type="gramStart"/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(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1-2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37-52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 шинами (использованные шины), в 1-ом полугодии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Северо-Казахстанская область, город Петропавловск, улица Ярослава Гашека, дом 40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Soltustik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Rubber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1-ое полугодие 2017 года (1-2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53-78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 шинами (использованные шины), в 1-ом полугодии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поселок Долинка, переулок № 1, филиал № 41, РГП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Енбек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-Караганда», УИ КУИС МВД РК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КазРемШина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1-ое полугодие 2017 года (1-2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1 160 500,00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trHeight w:val="325"/>
        </w:trPr>
        <w:tc>
          <w:tcPr>
            <w:tcW w:w="15041" w:type="dxa"/>
            <w:gridSpan w:val="16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2-ое полугодие 2017 года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79-87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Кызылординская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город Кызылорда, улица Каратогай, дом 43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Дорстройсервис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88-127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город Караганда, улица Карпатская, дом 17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Ecoindustry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128-167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Южно-Казахстанская область, город Шымкент,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Энбекшинский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жилой массив Каратобе, Индустриальная </w:t>
            </w: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зона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Онтустик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», улица </w:t>
            </w:r>
            <w:proofErr w:type="gram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Капал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батыра, дом 98 (ТОО «ЭКО Шина»)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168-183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Северо-Казахстанская область, город Петропавловск, улица Ярослава Гашека, дом 40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Soltustik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Rubber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184-237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поселок Долинка, переулок № 1, филиал № 41, РГП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Енбек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-Караганда», УИ КУИС МВД РК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КазРемШина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238-241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Костанайская область, город Костанай, улица Гагарина, дом 170, завод 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242-261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Алматинская область, город Талдыкорган, улица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Медеу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дом 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ЭкоСервис-Арман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262-296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Алматинская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Карасайский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Жармухамбет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строение 573 (ТОО «Q-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297-300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Карагандинская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Абайский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proofErr w:type="gram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Топар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 учетный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квартал 023, земельный участок 018 (ТОО «Аксу-Т»)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301-307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Актюбинская область, город Актобе, Промзона 147, производственная база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Темди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(ИП «Машихин»)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189D" w:rsidRPr="007E37CE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4B189D" w:rsidRPr="00B42C8A" w:rsidRDefault="004B189D" w:rsidP="004B189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308-318</w:t>
            </w:r>
          </w:p>
        </w:tc>
        <w:tc>
          <w:tcPr>
            <w:tcW w:w="2978" w:type="dxa"/>
            <w:shd w:val="clear" w:color="auto" w:fill="auto"/>
          </w:tcPr>
          <w:p w:rsidR="004B189D" w:rsidRPr="00A6038C" w:rsidRDefault="004B189D" w:rsidP="004B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E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4B189D" w:rsidRPr="00142559" w:rsidRDefault="00142559" w:rsidP="0005479B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425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Восточно-Казахстанская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область, город Усть-Каменогорск, улица </w:t>
            </w:r>
            <w:r w:rsidR="000547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Машиностроителей 1/18 (ТОО «</w:t>
            </w:r>
            <w:proofErr w:type="spellStart"/>
            <w:r w:rsidR="000547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КазТрансРеал</w:t>
            </w:r>
            <w:proofErr w:type="spellEnd"/>
            <w:r w:rsidR="0005479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B189D" w:rsidRPr="007E37CE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4B189D" w:rsidRPr="00A6038C" w:rsidRDefault="00823679" w:rsidP="004B189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319-33</w:t>
            </w:r>
            <w:r w:rsidR="00920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4B189D" w:rsidRPr="00A6038C" w:rsidRDefault="004B189D" w:rsidP="004B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E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июля 2017 года по 31 декабря 2017 года</w:t>
            </w:r>
          </w:p>
        </w:tc>
        <w:tc>
          <w:tcPr>
            <w:tcW w:w="1983" w:type="dxa"/>
          </w:tcPr>
          <w:p w:rsidR="004B189D" w:rsidRPr="00A6038C" w:rsidRDefault="009205AE" w:rsidP="009205A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Жылыойский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город Кульсары, Промзона 57 (ТОО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Промэкология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50 000,00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1 160 500,00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9D" w:rsidRPr="00A6038C" w:rsidRDefault="004B189D" w:rsidP="004B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trHeight w:val="70"/>
        </w:trPr>
        <w:tc>
          <w:tcPr>
            <w:tcW w:w="15041" w:type="dxa"/>
            <w:gridSpan w:val="16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2018 год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3F2DB4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333-</w:t>
            </w:r>
            <w:r w:rsidR="002452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-3</w:t>
            </w:r>
            <w:r w:rsidR="00DC2C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Кызылординская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город Кызылорда, улица Каратогай, дом 43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Дорстройсервис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24528A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  <w:r w:rsidR="00D11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-38</w:t>
            </w:r>
            <w:r w:rsidR="00D11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город Караганда, улица Карпатская, дом 17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Ecoindustry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4C38C3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38</w:t>
            </w:r>
            <w:r w:rsidR="00D11B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8D2C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-424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Южно-Казахстанская область, город Шымкент,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Энбекшинский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жилой массив Каратобе, Индустриальная зона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Онтустик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», улица </w:t>
            </w:r>
            <w:proofErr w:type="gram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Капал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батыра, дом 98 (ТОО «ЭКО Шина»)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8D2C28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425-440</w:t>
            </w:r>
          </w:p>
          <w:p w:rsidR="00A6038C" w:rsidRPr="00A6038C" w:rsidRDefault="00A6038C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Северо-Казахстанская область, город Петропавловск, улица Ярослава Гашека, дом 40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Soltustik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Rubber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8D2C28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441</w:t>
            </w:r>
            <w:r w:rsidR="00EF34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480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поселок Долинка, переулок № 1, филиал № 41, РГП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Енбек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-Караганда», УИ КУИС МВД РК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КазРемШина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516DAE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481-485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Костанайская область, город Костанай, улица Гагарина, дом 170, завод 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6F26F4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  <w:r w:rsidR="00E639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  <w:r w:rsidR="00064E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Алматинская область, город Талдыкорган, улица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Медеу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дом 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ЭкоСервис-Арман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6F26F4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506-553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Алматинская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Карасайский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Жармухамбет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строение 573 (ТОО «Q-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D32C0B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554</w:t>
            </w:r>
            <w:r w:rsidR="00064E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562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Карагандинская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Абайский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Топар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учетный квартал 023, земельный участок 018 (ТОО «Аксу-Т»)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D32C0B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563</w:t>
            </w:r>
            <w:r w:rsidR="00455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-571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Актюбинская область, город Актобе, Промзона 147, производственная база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Темди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(ИП «Машихин»)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47CEA" w:rsidRPr="00A6038C" w:rsidTr="00277FAD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847CEA" w:rsidRPr="00A6038C" w:rsidRDefault="00455EB6" w:rsidP="00847CE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572</w:t>
            </w:r>
            <w:r w:rsidR="00085C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-577</w:t>
            </w:r>
          </w:p>
        </w:tc>
        <w:tc>
          <w:tcPr>
            <w:tcW w:w="2978" w:type="dxa"/>
            <w:shd w:val="clear" w:color="auto" w:fill="auto"/>
          </w:tcPr>
          <w:p w:rsidR="00847CEA" w:rsidRPr="00A6038C" w:rsidRDefault="007D6431" w:rsidP="008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847CEA" w:rsidRPr="00142559" w:rsidRDefault="00847CEA" w:rsidP="00847CE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425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Восточно-Казахстанская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область, город Усть-Каменогорск, улица Машиностроителей 1/18 (ТОО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КазТрансРеал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47CEA" w:rsidRPr="00A6038C" w:rsidTr="00277FAD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847CEA" w:rsidRPr="00A6038C" w:rsidRDefault="00085C38" w:rsidP="00847CE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578-58</w:t>
            </w:r>
            <w:r w:rsidR="00AB15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847CEA" w:rsidRPr="00A6038C" w:rsidRDefault="007D6431" w:rsidP="008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2018 года по 31 декабря 2018 года</w:t>
            </w:r>
          </w:p>
        </w:tc>
        <w:tc>
          <w:tcPr>
            <w:tcW w:w="1983" w:type="dxa"/>
          </w:tcPr>
          <w:p w:rsidR="00847CEA" w:rsidRPr="00A6038C" w:rsidRDefault="00847CEA" w:rsidP="00847CE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Жылыойский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город Кульсары, Промзона 57 (ТОО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Промэкология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trHeight w:val="70"/>
        </w:trPr>
        <w:tc>
          <w:tcPr>
            <w:tcW w:w="15041" w:type="dxa"/>
            <w:gridSpan w:val="16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085C38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583</w:t>
            </w:r>
            <w:r w:rsidR="00BA07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-592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шинами (использованные шины), с 1 января 2019 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Кызылординская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город Кызылорда, улица Каратогай, 43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Дорстройсервис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BA0789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593-632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город Караганда, улица Карпатская, дом 17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Ecoindustry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9E0081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633-677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Южно-Казахстанская область, город Шымкент,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Энбекшинский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жилой массив Каратобе, Индустриальная зона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Онтустик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», улица </w:t>
            </w:r>
            <w:proofErr w:type="gram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Капал</w:t>
            </w:r>
            <w:proofErr w:type="gram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батыра, дом 98 (ТОО «ЭКО Шина»)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9E0081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678-693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Северо-Казахстанская область, город Петропавловск, улица Ярослава Гашека, дом 40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Soltustik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Rubber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994BF6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694</w:t>
            </w:r>
            <w:r w:rsidR="00E546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-733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Карагандинская область, поселок Долинка, переулок № 1, филиал № 41, РГП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Енбек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-Караганда», УИ КУИС МВД РК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КазРемШина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481525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734-738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Костанайская область, город Костанай, улица Гагарина, дом 170, завод 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Агротехмаш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481525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739-758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шинами (использованные шины), с 1 января 2019 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Алматинская область, город Талдыкорган, улица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Медеу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дом 3 (ТОО «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ЭкоСервис-Арман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805F70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759-806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Алматинская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Карасайский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Жармухамбет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строение 573 (ТОО «Q-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Recycling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805F70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807-815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_Hlk491424820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Карагандинская область,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Абайский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поселок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Топар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, учетный квартал 023, земельный участок 018</w:t>
            </w:r>
            <w:bookmarkEnd w:id="10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(ТОО «Аксу-Т»)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A6038C" w:rsidRPr="00A6038C" w:rsidRDefault="00F74430" w:rsidP="00A603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816-824</w:t>
            </w:r>
          </w:p>
        </w:tc>
        <w:tc>
          <w:tcPr>
            <w:tcW w:w="2978" w:type="dxa"/>
            <w:shd w:val="clear" w:color="auto" w:fill="auto"/>
          </w:tcPr>
          <w:p w:rsidR="00A6038C" w:rsidRPr="00A6038C" w:rsidRDefault="00A6038C" w:rsidP="00A6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Актюбинская область, город Актобе, Промзона 147, производственная база </w:t>
            </w:r>
            <w:proofErr w:type="spellStart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Темди</w:t>
            </w:r>
            <w:proofErr w:type="spellEnd"/>
            <w:r w:rsidRPr="00A603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(ИП «Машихин»)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vAlign w:val="center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847CEA" w:rsidRPr="00A6038C" w:rsidTr="00277FAD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847CEA" w:rsidRPr="00A6038C" w:rsidRDefault="00F74430" w:rsidP="00847CE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825-835</w:t>
            </w:r>
          </w:p>
        </w:tc>
        <w:tc>
          <w:tcPr>
            <w:tcW w:w="2978" w:type="dxa"/>
            <w:shd w:val="clear" w:color="auto" w:fill="auto"/>
          </w:tcPr>
          <w:p w:rsidR="00847CEA" w:rsidRPr="00A6038C" w:rsidRDefault="007D6431" w:rsidP="008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847CEA" w:rsidRPr="00142559" w:rsidRDefault="00847CEA" w:rsidP="00847CE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1425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Восточно-Казахстанская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область, город Усть-Каменогорск, улица Машиностроителей 1/18 (ТОО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КазТрансРеал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47CEA" w:rsidRPr="00A6038C" w:rsidTr="00277FAD">
        <w:trPr>
          <w:gridAfter w:val="1"/>
          <w:wAfter w:w="15" w:type="dxa"/>
          <w:trHeight w:val="2236"/>
        </w:trPr>
        <w:tc>
          <w:tcPr>
            <w:tcW w:w="567" w:type="dxa"/>
            <w:vAlign w:val="center"/>
          </w:tcPr>
          <w:p w:rsidR="00847CEA" w:rsidRPr="00A6038C" w:rsidRDefault="004A4AC1" w:rsidP="00847CEA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836-863</w:t>
            </w:r>
          </w:p>
        </w:tc>
        <w:tc>
          <w:tcPr>
            <w:tcW w:w="2978" w:type="dxa"/>
            <w:shd w:val="clear" w:color="auto" w:fill="auto"/>
          </w:tcPr>
          <w:p w:rsidR="00847CEA" w:rsidRPr="00A6038C" w:rsidRDefault="007D6431" w:rsidP="00847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Услуги по организации сбора и транспортировки отходов, образующихся после утраты потребительских свойств</w:t>
            </w:r>
            <w:r w:rsidRPr="007D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шинами (использованные шины), с 1 января 2019 года по 31 декабря 2019 года</w:t>
            </w:r>
          </w:p>
        </w:tc>
        <w:tc>
          <w:tcPr>
            <w:tcW w:w="1983" w:type="dxa"/>
          </w:tcPr>
          <w:p w:rsidR="00847CEA" w:rsidRPr="00A6038C" w:rsidRDefault="00847CEA" w:rsidP="00847CEA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Жылыойский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 xml:space="preserve"> район, город Кульсары, Промзона 57 (ТОО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Промэкология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 w:eastAsia="ru-RU"/>
              </w:rPr>
              <w:t>»)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2-ое полугодие 2017 года (3-4 квартал 2017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100 000</w:t>
            </w:r>
          </w:p>
        </w:tc>
        <w:tc>
          <w:tcPr>
            <w:tcW w:w="1134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23,21</w:t>
            </w:r>
          </w:p>
        </w:tc>
        <w:tc>
          <w:tcPr>
            <w:tcW w:w="1701" w:type="dxa"/>
            <w:gridSpan w:val="2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2 321 000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EA" w:rsidRPr="00A6038C" w:rsidRDefault="00847CEA" w:rsidP="0084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A6038C" w:rsidRPr="00A6038C" w:rsidTr="00E96598">
        <w:trPr>
          <w:trHeight w:val="208"/>
        </w:trPr>
        <w:tc>
          <w:tcPr>
            <w:tcW w:w="9819" w:type="dxa"/>
            <w:gridSpan w:val="8"/>
          </w:tcPr>
          <w:p w:rsidR="00A6038C" w:rsidRPr="00A6038C" w:rsidRDefault="00A6038C" w:rsidP="00A6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(выделенная общая масса и общая сумма на все лоты):</w:t>
            </w:r>
          </w:p>
        </w:tc>
        <w:tc>
          <w:tcPr>
            <w:tcW w:w="1417" w:type="dxa"/>
            <w:gridSpan w:val="2"/>
          </w:tcPr>
          <w:p w:rsidR="00A6038C" w:rsidRPr="00A6038C" w:rsidRDefault="006A4C4F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69 70</w:t>
            </w:r>
            <w:r w:rsidR="00A6038C"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0 000</w:t>
            </w:r>
          </w:p>
        </w:tc>
        <w:tc>
          <w:tcPr>
            <w:tcW w:w="1112" w:type="dxa"/>
            <w:gridSpan w:val="2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1 </w:t>
            </w:r>
            <w:r w:rsidR="00BB3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617 737 0</w:t>
            </w:r>
            <w:r w:rsidRPr="00A60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992" w:type="dxa"/>
            <w:gridSpan w:val="2"/>
          </w:tcPr>
          <w:p w:rsidR="00A6038C" w:rsidRPr="00A6038C" w:rsidRDefault="00A6038C" w:rsidP="00A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046F7A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3337A5" w:rsidRPr="003337A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FE7" w:rsidRDefault="00C25FE7" w:rsidP="00C25FE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11" w:name="_Hlk487805864"/>
      <w:bookmarkStart w:id="12" w:name="_Hlk485980531"/>
      <w:bookmarkStart w:id="13" w:name="_Hlk49143467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</w:p>
    <w:p w:rsidR="00C25FE7" w:rsidRDefault="00C25FE7" w:rsidP="00C25FE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шин</w:t>
      </w:r>
      <w:r w:rsidR="001331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</w:t>
      </w:r>
    </w:p>
    <w:p w:rsidR="00C25FE7" w:rsidRDefault="00C25FE7" w:rsidP="00C25FE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после утраты потребительских свойств 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 w:rsidR="001331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 декабря 2019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</w:t>
      </w:r>
      <w:r w:rsidR="00B467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могут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использованных шин</w:t>
      </w:r>
      <w:r w:rsidR="00B467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собранных, поставленных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использование и (или) утилизацию </w:t>
      </w:r>
      <w:r w:rsidR="00B64F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период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января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</w:t>
      </w:r>
      <w:r w:rsidRPr="00D96D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B64F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июня 2017 года для объектов №</w:t>
      </w:r>
      <w:r w:rsidR="00B64F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0465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1,3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,6.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использованных шин;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Если сбор осуществляется не в местах использования и (или) утилизации, то 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где могут собираться использованные шины, а также в адрес которых должны быть транспортированы собранные использованные шины, для целей настоящих закупок являются: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4" w:name="_Hlk480301348"/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bookmarkEnd w:id="14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Карагандинская область, поселок Долинка, переулок №</w:t>
      </w:r>
      <w:r w:rsidR="004828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1, филиал №</w:t>
      </w:r>
      <w:r w:rsidR="004828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41, РГП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-Караганда», УИ КУИС МВД РК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КазРемШина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25FE7" w:rsidRPr="00423E95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№2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Алматинска</w:t>
      </w:r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я область, </w:t>
      </w:r>
      <w:proofErr w:type="spellStart"/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строение 573 (ТОО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Q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№3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bookmarkStart w:id="15" w:name="_Hlk480303126"/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Южно-Казахстанская область, город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Шымкент,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Энбекшинский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Инд</w:t>
      </w:r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устриальная зона «</w:t>
      </w:r>
      <w:proofErr w:type="spellStart"/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Онтустик</w:t>
      </w:r>
      <w:proofErr w:type="spellEnd"/>
      <w:r w:rsidR="00B42E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», улица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Капал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батыра, 98 (ТОО «Эко Шина</w:t>
      </w:r>
      <w:r w:rsidR="00C634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C25FE7" w:rsidRPr="00CD173D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bookmarkStart w:id="16" w:name="_Hlk480307092"/>
      <w:bookmarkEnd w:id="15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Талдыкорган, 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Медеу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ЭкоСервис-Арман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25FE7" w:rsidRPr="00161F5C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bookmarkEnd w:id="16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Костанайская область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Костанай, улица Гагарина 170, завод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 (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25FE7" w:rsidRPr="003F2C51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6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6E3E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Северо-Казахстанская область, город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Петропавловск, улица </w:t>
      </w:r>
      <w:r w:rsidR="006E3E96" w:rsidRPr="006E3E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Ярослава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Гашека, 40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Soltustik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Rubber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E3E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Актюбинская область, город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Актобе, Промзона 147, производственная база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Темди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972A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ИП «Машихин»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№8</w:t>
      </w:r>
      <w:r w:rsidR="00AE31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Карагандинская область, город Караганда, улица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Карпатская,</w:t>
      </w:r>
      <w:r w:rsidR="00AE31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17 (</w:t>
      </w:r>
      <w:r w:rsidR="00972A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 w:rsidR="00972A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Ecoindustry</w:t>
      </w:r>
      <w:proofErr w:type="spellEnd"/>
      <w:r w:rsidR="00972A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C25FE7" w:rsidRPr="00977A84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B44715"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Карагандинская область, </w:t>
      </w:r>
      <w:proofErr w:type="spellStart"/>
      <w:r w:rsidR="00B44715"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Абайский</w:t>
      </w:r>
      <w:proofErr w:type="spellEnd"/>
      <w:r w:rsidR="00B44715"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район, поселок </w:t>
      </w:r>
      <w:proofErr w:type="spellStart"/>
      <w:r w:rsidR="00B44715"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Топар</w:t>
      </w:r>
      <w:proofErr w:type="spellEnd"/>
      <w:r w:rsidR="00B44715"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 учетный квартал 023, земельный участок 018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«Аксу-Т»).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№10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E31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Кызылординская</w:t>
      </w:r>
      <w:proofErr w:type="spellEnd"/>
      <w:r w:rsidR="00AE31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город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Кызылорда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улица Каратогай, 43 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Дорстройсервис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87F63" w:rsidRPr="00382571" w:rsidRDefault="00C87F63" w:rsidP="00C87F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7" w:name="_Hlk492542626"/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</w:t>
      </w: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45DBA"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Восточно-Казахстанская область, город Усть-Каменогорск, улица Машиностроителей 1/18 </w:t>
      </w:r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КазТрансРеал</w:t>
      </w:r>
      <w:proofErr w:type="spellEnd"/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87F63" w:rsidRDefault="00C87F63" w:rsidP="00C87F63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="00C45DBA"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Атырауская</w:t>
      </w:r>
      <w:proofErr w:type="spellEnd"/>
      <w:r w:rsidR="00C45DBA"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proofErr w:type="spellStart"/>
      <w:r w:rsidR="00C45DBA"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Жылыойский</w:t>
      </w:r>
      <w:proofErr w:type="spellEnd"/>
      <w:r w:rsidR="00C45DBA"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город Кульсары, Промзона 57 </w:t>
      </w:r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Промэкология</w:t>
      </w:r>
      <w:proofErr w:type="spellEnd"/>
      <w:r w:rsidR="008A04F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Pr="0011702E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Требования к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использованным шинам</w:t>
      </w: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C25FE7" w:rsidRPr="0049749F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18" w:name="_Hlk491683730"/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4B7A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="003B20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спользованные шины следующих типов: легковые, грузовые, автошины сельхозтехники, крупногабаритные шины</w:t>
      </w:r>
      <w:r w:rsidR="000A7E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3B20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D033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Максимальный размер шин – в диаметре </w:t>
      </w:r>
      <w:r w:rsidR="000A7E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составляет 3,5 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25FE7" w:rsidRPr="00A5579C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4B7A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</w:t>
      </w:r>
      <w:r w:rsidR="001E27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 типы использованных </w:t>
      </w:r>
      <w:r w:rsidR="001048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легковых и грузовых </w:t>
      </w:r>
      <w:r w:rsidR="001E27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1048C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Размеры крупногабаритных шин от 26,5*</w:t>
      </w:r>
      <w:r w:rsid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 </w:t>
      </w:r>
      <w:r w:rsid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A5579C"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 w:rsid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35*65 </w:t>
      </w:r>
      <w:r w:rsid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A5579C"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33</w:t>
      </w:r>
      <w:r w:rsid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Pr="0049749F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особые требования и характеристики использованных шин, которые могут быть приняты на использование и (или) утилизацию, </w:t>
      </w:r>
      <w:r w:rsidR="002B5F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отсутствуют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071C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использованные шины с металлокордом, с текстильным кордом; </w:t>
      </w:r>
      <w:r w:rsidR="00A329B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шин с металлокордом после эксплуатации транспорта; отходы покрышек с металлокордом</w:t>
      </w:r>
      <w:r w:rsidR="0028191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 текстильным кордом.</w:t>
      </w:r>
    </w:p>
    <w:p w:rsidR="00DB6DA7" w:rsidRDefault="00C25FE7" w:rsidP="008A535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4B048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пневматические транспортные шины</w:t>
      </w:r>
      <w:r w:rsidR="00E074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предназначенные для переработки: пневматические шины автотракторных, грузовых и легковых</w:t>
      </w:r>
      <w:r w:rsidR="009D04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типов. И</w:t>
      </w:r>
      <w:r w:rsidR="004542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спользованные </w:t>
      </w:r>
      <w:r w:rsidR="00454294"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металлическим и текстильным кордом диаметром до 1200 мм и шириной профиля до 335 мм</w:t>
      </w:r>
      <w:r w:rsidR="0045429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предварительным удалением бортового кольца и разделкой шины. </w:t>
      </w:r>
      <w:r w:rsidR="009D04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Дополнительные требования к принимаемым</w:t>
      </w:r>
      <w:r w:rsidR="00DB6D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отходам:</w:t>
      </w:r>
    </w:p>
    <w:p w:rsidR="008A5357" w:rsidRPr="008A5357" w:rsidRDefault="00DB6DA7" w:rsidP="008A535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 w:rsidR="009D04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A5357"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должны быть сняты с колесных дисков (разукомплектованы);</w:t>
      </w:r>
    </w:p>
    <w:p w:rsidR="008A5357" w:rsidRPr="008A5357" w:rsidRDefault="008A5357" w:rsidP="008A5357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шины должны быть очищены от любого рода загрязнителей</w:t>
      </w:r>
      <w:r w:rsidR="004C71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(минерального</w:t>
      </w:r>
      <w:r w:rsidR="00DB6D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4C71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органического, синтетического происхождения)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8A5357" w:rsidRPr="008A5357" w:rsidRDefault="008A5357" w:rsidP="008A5357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шины не должны содержать в себе инородные тела любого рода; </w:t>
      </w:r>
    </w:p>
    <w:p w:rsidR="008A5357" w:rsidRPr="008A5357" w:rsidRDefault="008A5357" w:rsidP="008A5357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к камере шины предъявляются аналогичные требования, кроме того, камера дол</w:t>
      </w:r>
      <w:r w:rsidR="00DB6D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жна быть освобождена от вентиля.</w:t>
      </w:r>
    </w:p>
    <w:p w:rsidR="00C25FE7" w:rsidRPr="00C04245" w:rsidRDefault="00C25FE7" w:rsidP="002D1FBC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19" w:name="_Hlk491683385"/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использованные шины размером от </w:t>
      </w:r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25363D"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13</w:t>
      </w:r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25363D"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22</w:t>
      </w:r>
      <w:r w:rsid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25363D"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 w:rsid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="00E1553E"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880F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 w:rsidR="00E1553E"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 w:rsidR="00E1553E"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E1553E"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80F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57; отходы покрышек с металлическим и текстильным кордом. Ограничения по техническим характеристикам принимаемых шин отсутствуют</w:t>
      </w:r>
      <w:bookmarkEnd w:id="19"/>
      <w:r w:rsidR="00880F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автомобильные шины диаметром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972A1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12 до 23,5*25, </w:t>
      </w:r>
      <w:r w:rsidR="006343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крупногабаритные шины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23,5*25 до 1200*25.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использованные шины </w:t>
      </w:r>
      <w:r w:rsidR="001631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всех типоразмеров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 до 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912F32"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57; отходы покрышек с металлическим и текстильным кордом. Ограничения по техническим характеристикам принимаемых шин отсутствуют</w:t>
      </w:r>
      <w:r w:rsidR="00E73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9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="00E73F8E" w:rsidRPr="00E73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особые требования и характеристики использованных шин, которые могут быть приняты на использование и (или) утилизацию, отсутствуют.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№10</w:t>
      </w:r>
      <w:r w:rsidRPr="00CD64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E2D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легковые и грузовые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шины размером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CF7F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="00CE2D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22.5</w:t>
      </w:r>
      <w:r w:rsidR="00CF7F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CF7FF5" w:rsidRPr="00CF7F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диаметром до 1200 мм</w:t>
      </w:r>
      <w:bookmarkEnd w:id="18"/>
      <w:r w:rsidR="00CE2D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9BB" w:rsidRPr="00382571" w:rsidRDefault="00C259BB" w:rsidP="00C259BB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bookmarkStart w:id="20" w:name="_Hlk492543657"/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№11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использованные </w:t>
      </w:r>
      <w:r w:rsidR="00D92DFC" w:rsidRPr="00D92D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легковые и грузовые </w:t>
      </w:r>
      <w:r w:rsidR="00510E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максимальным диаметром 12</w:t>
      </w:r>
      <w:r w:rsidR="00F00F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00 мм</w:t>
      </w:r>
      <w:proofErr w:type="gramStart"/>
      <w:r w:rsidR="00F00F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proofErr w:type="gramEnd"/>
      <w:r w:rsid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максимальной шириной </w:t>
      </w:r>
      <w:r w:rsidR="00510E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335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мм.</w:t>
      </w:r>
    </w:p>
    <w:p w:rsidR="00C259BB" w:rsidRPr="00D215E9" w:rsidRDefault="00C259BB" w:rsidP="00C259BB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 шины с максимальным диаметром 1</w:t>
      </w:r>
      <w:r w:rsidR="00510E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00 мм и максимальной шириной </w:t>
      </w:r>
      <w:r w:rsidR="00510E0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500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</w:t>
      </w:r>
      <w:bookmarkEnd w:id="20"/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bookmarkEnd w:id="17"/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Pr="00A31A43" w:rsidRDefault="00C25FE7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Обращение с использованными шинами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государственным стандартом Республики Казахстан СТ РК 2187-2012 «Шины отработанные.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Требования безопасности при обращении» (далее – Стандарт).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  <w:r w:rsidRPr="00ED2A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транспортироваться при наличии сопроводительных документов,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указанных в Стандарте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C25FE7" w:rsidRPr="00BC2CF0" w:rsidRDefault="00C25FE7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исполнителем самостоятельно,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может не осуществляться (если отходы собираются в местах использования и (или) утилизации),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ющих сбор и переработку отходов, </w:t>
      </w:r>
      <w:r w:rsidRPr="00C55DC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«Оператор РОП» (при условии, что регистрация в указанном реестре ранее не была осуществлена; подтверждение регистрации осуществляется ТОО «Оператор РОП» при поступлении соответствующего запроса по адресу электронной почты info@recycle.kz)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заявлени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(Приложение №1 к Технической спецификации)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прохождения регистрации в вышеуказанном реестре необходимо приложить заявление к настоящей Технической спецификации</w:t>
      </w:r>
      <w:r w:rsidRPr="00374FB3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потенциальным поставщиком копии необходимой документации на деятельность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сбору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транспортировке (при самостоятельном осуществлении), хранению (при осуществлении) использованных шин </w:t>
      </w:r>
      <w:r w:rsidRPr="00422C0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включая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C25FE7" w:rsidRPr="00E6604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2.1. П</w:t>
      </w:r>
      <w:r w:rsidRPr="00E6604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рограмму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управления отходами;</w:t>
      </w:r>
    </w:p>
    <w:p w:rsidR="00C25FE7" w:rsidRPr="0034525A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окументацию о проведении оценки воздействия на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(ОВОС)</w:t>
      </w:r>
      <w:r w:rsidRPr="0034525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</w:t>
      </w:r>
    </w:p>
    <w:p w:rsidR="00C25FE7" w:rsidRPr="00FF28DA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2.3. З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FF28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экспертизы; </w:t>
      </w:r>
    </w:p>
    <w:p w:rsidR="00C25FE7" w:rsidRPr="00704D22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 Р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704D2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25FE7" w:rsidRPr="00E210D1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2.5. Т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ехнологический регламент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деятельность по сбору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ю, транспортировке использованных шин;</w:t>
      </w:r>
      <w:r w:rsidRPr="00E210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2.6. 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ную необходимую в зависимости от вида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деятельности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требованиями законодательства РК</w:t>
      </w:r>
      <w:r w:rsidRPr="00A10A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Default="00C25FE7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отсутствия необходимости в получении каких-либо из указанных документов, это должно быть письменно обоснованно со ссылками на действующее законодательство РК, и, при необходимости, подтверждено соответствующими компетентными уполномоченными органами и службами.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документов для подтверждения наличия техники и обору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дования для сбора (включая весовое оборудование),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транспортировки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самостоятельном осуществлении), хранения (при осуществлении) использованных шин,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 именно: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3.1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bookmarkStart w:id="21" w:name="_Hlk481592775"/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приобретение техники и оборудования</w:t>
      </w:r>
      <w:bookmarkEnd w:id="21"/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Технические паспорта техники и оборудования.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3.3.1.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приходная накладная/акт приема-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передач;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3.3.2.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налоговые отчеты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форм 328 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320 (при импорте в зоне Таможенного союза);</w:t>
      </w:r>
    </w:p>
    <w:p w:rsidR="00C25FE7" w:rsidRPr="00A31A43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 грузовая таможенная декларация при импорте товара с приложениями (при импорте вне зоны Таможенного союза).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3.4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Инвентаризационная опись основных средств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инвентаризационная опись запасов (в части рассматриваемых техники и оборудования).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4.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писем, гарантирующих прием собираемых использованных шин организациями, указанными в пункте 2 раздела А настоящей Технической спецификации. В случае отсутствия подтверждения приемки шин организациям, указанными в пункте 2 раздела А настоящей технической спецификации, заявка потенциального поставщика подлежит отклонению. </w:t>
      </w:r>
    </w:p>
    <w:p w:rsidR="00C25FE7" w:rsidRDefault="00C25FE7" w:rsidP="00C25FE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самостоятельное участие перечисленных в пункте 2 раздела А организаций в качестве потенциальных поставщиков в настоящих закупках. При этом указанные в пункте 2 раздела А места использования и (или) утилизации могут также являться местами сбора использованных шин (приемные пункты). </w:t>
      </w:r>
    </w:p>
    <w:p w:rsidR="00144C4A" w:rsidRDefault="00C25FE7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использованных шин в объем оказания услуг несколькими исполнителями</w:t>
      </w:r>
      <w:r w:rsidR="00E53D2B"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bookmarkEnd w:id="11"/>
    </w:p>
    <w:p w:rsidR="000B04F9" w:rsidRDefault="000B04F9" w:rsidP="00C25FE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Указанные в пункте 2), в подпунктах 3.1-3.3 пункта 3), раздела В) документы не требуются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потенциальных поставщиков, 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которым Заказчик в текущем календарном году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оплачивал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аналогичные услуги по использованию и (или) утилизации отходов, при условии, что не были внесены изменения в документы или документы не утратили силу, а также при условии, что не используются новые (дополнительные) техника и оборудование для приема, использования и (или) утилизации отходов.</w:t>
      </w:r>
    </w:p>
    <w:bookmarkEnd w:id="12"/>
    <w:p w:rsidR="006C7C44" w:rsidRDefault="00144C4A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7406EC" w:rsidRPr="00B26162" w:rsidRDefault="007406EC" w:rsidP="007406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7406EC" w:rsidRPr="00624B70" w:rsidTr="009A18FD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24B70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24B70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5468C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6EC" w:rsidRPr="00624B70" w:rsidTr="009A18FD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7406EC" w:rsidRPr="00624B70" w:rsidTr="009A18FD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7406EC" w:rsidRPr="00624B70" w:rsidTr="009A18FD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Приемных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7406EC" w:rsidRPr="00624B70" w:rsidTr="009A18FD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7406EC" w:rsidRPr="00624B70" w:rsidTr="009A18FD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7406EC" w:rsidRPr="00624B70" w:rsidTr="009A18FD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624B70" w:rsidTr="009A18FD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7B4CC7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7406EC" w:rsidRPr="00624B70" w:rsidTr="009A18FD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сортируемых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proofErr w:type="spellEnd"/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7406EC" w:rsidRPr="00624B70" w:rsidTr="009A18FD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сортировку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406EC" w:rsidRPr="00624B70" w:rsidTr="009A18FD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B26162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B26162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spellEnd"/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7406EC" w:rsidRPr="0065468C" w:rsidTr="009A18FD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7406EC" w:rsidRPr="00B26162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собираемых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</w:t>
            </w:r>
            <w:proofErr w:type="spellEnd"/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06EC" w:rsidRPr="0065468C" w:rsidRDefault="007406EC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  <w:proofErr w:type="spellEnd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  <w:proofErr w:type="spellEnd"/>
          </w:p>
        </w:tc>
      </w:tr>
      <w:tr w:rsidR="007406EC" w:rsidRPr="0065468C" w:rsidTr="009A18FD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406EC" w:rsidRPr="0065468C" w:rsidRDefault="007406EC" w:rsidP="0074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6EC" w:rsidRPr="00B26162" w:rsidRDefault="007406EC" w:rsidP="007406E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7406EC" w:rsidRPr="00B26162" w:rsidRDefault="007406EC" w:rsidP="007406E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7406EC" w:rsidRPr="0065468C" w:rsidTr="009A18FD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353E0B" w:rsidRDefault="007406EC" w:rsidP="009A18FD">
            <w:pPr>
              <w:jc w:val="center"/>
            </w:pPr>
            <w:r w:rsidRPr="00353E0B">
              <w:t>(руководитель юридического лица,</w:t>
            </w:r>
            <w:r w:rsidRPr="00353E0B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(подпись)</w:t>
            </w:r>
          </w:p>
          <w:p w:rsidR="007406EC" w:rsidRPr="0065468C" w:rsidRDefault="007406EC" w:rsidP="009A18FD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6EC" w:rsidRPr="0065468C" w:rsidRDefault="007406EC" w:rsidP="009A18FD">
            <w:pPr>
              <w:jc w:val="center"/>
            </w:pPr>
            <w:r w:rsidRPr="0065468C">
              <w:t>(инициалы, фамилия)</w:t>
            </w:r>
          </w:p>
        </w:tc>
      </w:tr>
    </w:tbl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7406EC" w:rsidRPr="0065468C" w:rsidRDefault="007406EC" w:rsidP="0074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06EC" w:rsidRDefault="007406EC" w:rsidP="007406EC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7406EC" w:rsidRPr="00F56CDA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7406EC" w:rsidRPr="00F56CDA" w:rsidRDefault="007406EC" w:rsidP="007406E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bookmarkEnd w:id="13"/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Pr="00E81719" w:rsidRDefault="009B7AC1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70B6C" w:rsidRP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9B7AC1" w:rsidRPr="009B7AC1" w:rsidRDefault="009B7AC1" w:rsidP="009B7AC1">
      <w:pPr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6129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период</w:t>
      </w:r>
      <w:r w:rsidR="00AE2486"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624B70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отходов, образующихся после утраты потребительских свойств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624B70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lastRenderedPageBreak/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9B7AC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70B6C" w:rsidRP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</w:t>
      </w:r>
      <w:r w:rsidR="00E70B6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(использованные шины</w:t>
      </w:r>
      <w:r w:rsidR="004848A5" w:rsidRPr="004848A5">
        <w:rPr>
          <w:rFonts w:ascii="Times New Roman" w:hAnsi="Times New Roman" w:cs="Times New Roman"/>
          <w:bCs/>
          <w:i/>
          <w:sz w:val="20"/>
          <w:szCs w:val="20"/>
          <w:lang w:val="ru-RU"/>
        </w:rPr>
        <w:t>)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F451C2" w:rsidRPr="00624B70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624B70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624B70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624B70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616DC7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624B70" w:rsidTr="00616DC7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Настоящая тендерная заявка действует в течение ____________ дней.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На основании изложенного прилагаем документы, требуемы</w:t>
      </w:r>
      <w:r w:rsidR="00AF56CC">
        <w:rPr>
          <w:rFonts w:ascii="Times New Roman" w:hAnsi="Times New Roman" w:cs="Times New Roman"/>
          <w:sz w:val="24"/>
          <w:szCs w:val="24"/>
          <w:lang w:val="ru-RU"/>
        </w:rPr>
        <w:t>е п. 20 Тендерной документацией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77255" w:rsidRPr="00E81719" w:rsidRDefault="00777255" w:rsidP="00777255">
      <w:pPr>
        <w:pStyle w:val="a6"/>
        <w:ind w:left="5529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Pr="0077725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Pr="005C51FD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777255" w:rsidRPr="00624B70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777255" w:rsidRPr="00624B70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624B70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77255" w:rsidRPr="005C51FD" w:rsidRDefault="00777255" w:rsidP="0077725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Pr="00E21231" w:rsidRDefault="00777255" w:rsidP="0077725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77255" w:rsidRPr="003B7D85" w:rsidRDefault="00777255" w:rsidP="00777255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Pr="00FD405A" w:rsidRDefault="00325000" w:rsidP="004848A5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22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BA2821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9573B" w:rsidRPr="00D9573B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325000" w:rsidRDefault="00325000" w:rsidP="00325000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3" w:name="_Hlk488743880"/>
      <w:bookmarkStart w:id="24" w:name="_Hlk491691113"/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325000" w:rsidRDefault="00325000" w:rsidP="00777255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25" w:name="_Hlk486411579"/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bookmarkEnd w:id="25"/>
      <w:r w:rsidR="00777255" w:rsidRPr="007772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2C2A41"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2C2A41"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987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325000" w:rsidRDefault="00325000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325000" w:rsidRPr="00224943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325000" w:rsidRPr="001A007C" w:rsidRDefault="00325000" w:rsidP="00325000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 xml:space="preserve">образующихся в результате утраты потребительских свойств </w:t>
      </w:r>
      <w:r w:rsidR="0092347B" w:rsidRPr="00E57F20">
        <w:rPr>
          <w:bCs/>
          <w:lang w:val="ru-RU"/>
        </w:rPr>
        <w:t>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="003A2975" w:rsidRPr="003A297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территории Республики Казахстан по организации сбора и транспортировки отходов, образующихся после утраты потребительских свойств шинами 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="005A0934"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E76060" w:rsidRPr="00E760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сбора и транспортировки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512A88" w:rsidRPr="00BD6B46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="00B77FD2" w:rsidRPr="00F95F5A">
        <w:rPr>
          <w:rFonts w:ascii="Times New Roman" w:hAnsi="Times New Roman" w:cs="Times New Roman"/>
          <w:sz w:val="24"/>
          <w:szCs w:val="24"/>
        </w:rPr>
        <w:t>c</w:t>
      </w:r>
      <w:r w:rsidR="000D35C9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</w:t>
      </w:r>
      <w:r w:rsidR="00A12F76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вора </w:t>
      </w:r>
      <w:r w:rsidR="00B77FD2" w:rsidRPr="00F95F5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156FC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31.12.201</w:t>
      </w:r>
      <w:r w:rsidR="00A12F76" w:rsidRPr="00F95F5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156FC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B77FD2"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512A88" w:rsidRPr="00512A88" w:rsidRDefault="00F445C2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ервый отчетный период: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01.07.2017</w:t>
      </w:r>
      <w:r w:rsidR="00637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30.09.2017 г.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(3 квартал 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г.)</w:t>
      </w:r>
      <w:r w:rsid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01.10.2017</w:t>
      </w:r>
      <w:r w:rsidR="00637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31.12.2017 г.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(4 квартал 2017 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637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31.03.2018 г.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615172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D116E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01.04.2018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637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512A88" w:rsidRPr="00512A88" w:rsidRDefault="00F445C2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пятый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F445C2" w:rsidP="0081379D">
      <w:pPr>
        <w:pStyle w:val="a6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шестой отчетный период: </w:t>
      </w:r>
      <w:r w:rsidR="0059506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01.10.2018 г. п</w:t>
      </w:r>
      <w:r w:rsidR="00512A88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A87E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A87EA8" w:rsidRPr="00364C31" w:rsidRDefault="00344733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седьмой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01.01.201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2839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31.03.201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2839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364C31" w:rsidRDefault="00344733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восьмой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01.04.2019</w:t>
      </w:r>
      <w:r w:rsidR="002839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30.06.2019</w:t>
      </w:r>
      <w:r w:rsidR="002839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 квартал 2019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364C31" w:rsidRDefault="00344733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девятый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01.07.201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 г. по 30.09.2019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г.); </w:t>
      </w:r>
    </w:p>
    <w:p w:rsidR="00A87EA8" w:rsidRPr="00364C31" w:rsidRDefault="00344733" w:rsidP="0081379D">
      <w:pPr>
        <w:pStyle w:val="a6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десятый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31.12.2019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(4 квартал 201</w:t>
      </w:r>
      <w:r w:rsidR="00D116E4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 w:rsidR="00A87EA8"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г.).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1.5. 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325000" w:rsidRDefault="00EC1142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82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="00073379"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4C37E4" w:rsidRDefault="004C37E4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325000" w:rsidRDefault="00DB6748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663C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25000"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0F5C4F"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 w:rsidR="00AD40A1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F5C4F"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 w:rsidR="00A95F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5FC8" w:rsidRPr="00C623AA" w:rsidRDefault="005160D8" w:rsidP="008663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="00A95FC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2F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75A8" w:rsidRPr="005160D8">
        <w:rPr>
          <w:rFonts w:ascii="Times New Roman" w:hAnsi="Times New Roman" w:cs="Times New Roman"/>
          <w:sz w:val="24"/>
          <w:szCs w:val="24"/>
          <w:lang w:val="ru-RU"/>
        </w:rPr>
        <w:t>Исполнитель вправе получить оплату за Услуги, осуществленные</w:t>
      </w:r>
      <w:r w:rsidR="00B72E1D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в периоде с 1 января 2017 года по </w:t>
      </w:r>
      <w:r w:rsidR="00216B6D" w:rsidRPr="005160D8">
        <w:rPr>
          <w:rFonts w:ascii="Times New Roman" w:hAnsi="Times New Roman" w:cs="Times New Roman"/>
          <w:sz w:val="24"/>
          <w:szCs w:val="24"/>
          <w:lang w:val="ru-RU"/>
        </w:rPr>
        <w:t>30 июня 2017 года</w:t>
      </w:r>
      <w:r w:rsidR="004778B5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(далее –</w:t>
      </w:r>
      <w:r w:rsidR="00FC2A1F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05C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исторический </w:t>
      </w:r>
      <w:r w:rsidR="007876D2" w:rsidRPr="005160D8">
        <w:rPr>
          <w:rFonts w:ascii="Times New Roman" w:hAnsi="Times New Roman" w:cs="Times New Roman"/>
          <w:sz w:val="24"/>
          <w:szCs w:val="24"/>
          <w:lang w:val="ru-RU"/>
        </w:rPr>
        <w:t>пери</w:t>
      </w:r>
      <w:r w:rsidR="0016405C" w:rsidRPr="005160D8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4778B5" w:rsidRPr="005160D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B1C90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разделом 5-1.</w:t>
      </w:r>
      <w:r w:rsidR="00216B6D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</w:t>
      </w:r>
      <w:r w:rsidR="00B101A9" w:rsidRPr="005160D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DDA" w:rsidRPr="00DC31C8" w:rsidRDefault="00A93DDA" w:rsidP="00325000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325000" w:rsidRDefault="003945FE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bookmarkStart w:id="26" w:name="_Hlk488750163"/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не чаще 1 (одного) раза в </w:t>
      </w:r>
      <w:r w:rsidR="00CB3727" w:rsidRPr="005160D8">
        <w:rPr>
          <w:rFonts w:ascii="Times New Roman" w:hAnsi="Times New Roman" w:cs="Times New Roman"/>
          <w:sz w:val="24"/>
          <w:szCs w:val="24"/>
          <w:lang w:val="ru-RU"/>
        </w:rPr>
        <w:t>каждом отчетном периоде</w:t>
      </w:r>
      <w:r w:rsidR="00B1507A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проверять ход и качество Услуг Исполнителя</w:t>
      </w:r>
      <w:r w:rsidR="00CB3727"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000" w:rsidRPr="005160D8">
        <w:rPr>
          <w:rFonts w:ascii="Times New Roman" w:hAnsi="Times New Roman" w:cs="Times New Roman"/>
          <w:sz w:val="24"/>
          <w:szCs w:val="24"/>
          <w:lang w:val="ru-RU"/>
        </w:rPr>
        <w:t>в период действия Договора</w:t>
      </w:r>
      <w:bookmarkEnd w:id="26"/>
      <w:r w:rsidR="00EA59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59BD"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="00EA59BD"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="00325000"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</w:t>
      </w:r>
      <w:r w:rsidR="00920243">
        <w:rPr>
          <w:rFonts w:ascii="Times New Roman" w:hAnsi="Times New Roman" w:cs="Times New Roman"/>
          <w:sz w:val="24"/>
          <w:lang w:val="ru-RU"/>
        </w:rPr>
        <w:t xml:space="preserve"> п. 7.2. - 7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27" w:name="_Hlk486941085"/>
      <w:r w:rsidR="005E6895"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27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 Исполнитель имеет иные права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10AA5" w:rsidRDefault="00325000" w:rsidP="00A817C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сбор отходов </w:t>
      </w:r>
      <w:r w:rsidR="00A817CE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>а период</w:t>
      </w:r>
      <w:r w:rsidR="00A817C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7CE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17CE">
        <w:rPr>
          <w:rFonts w:ascii="Times New Roman" w:hAnsi="Times New Roman" w:cs="Times New Roman"/>
          <w:sz w:val="24"/>
          <w:szCs w:val="24"/>
          <w:lang w:val="ru-RU"/>
        </w:rPr>
        <w:t xml:space="preserve">п. 1.4. Договора 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>от юридических и физических лиц</w:t>
      </w:r>
      <w:r w:rsidR="00310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территории, согласно Приложению № 1 к Договору с оформлением необходимых документов о приемке/сборе</w:t>
      </w:r>
      <w:r w:rsidR="00310A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0AA5" w:rsidRDefault="00310AA5" w:rsidP="00A817C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ри сборе отходов в учетных документах отражать сведения о видах отходов, их массе, способе сбора отходов (источник их происхождения);</w:t>
      </w:r>
    </w:p>
    <w:p w:rsidR="00310AA5" w:rsidRDefault="00310AA5" w:rsidP="00A817CE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к отходам, предусмотренные в Технической спецификации (Приложение № 2 к Договору) для их транспортировки к местам использования и (или) утилизации;</w:t>
      </w:r>
    </w:p>
    <w:p w:rsidR="00325000" w:rsidRDefault="00310AA5" w:rsidP="00310A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</w:t>
      </w:r>
      <w:r w:rsidR="0005049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25000"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3755B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8A1A2B" w:rsidRDefault="008A1A2B" w:rsidP="008A1A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270A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8A1A2B" w:rsidRDefault="007270AF" w:rsidP="008A1A2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2.4.7</w:t>
      </w:r>
      <w:r w:rsidR="008A1A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6775"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не менее чем за 3 (три) рабочих дня </w:t>
      </w:r>
      <w:r w:rsidR="008A1A2B" w:rsidRPr="006D3DA9">
        <w:rPr>
          <w:rFonts w:ascii="Times New Roman" w:hAnsi="Times New Roman" w:cs="Times New Roman"/>
          <w:sz w:val="24"/>
          <w:szCs w:val="24"/>
          <w:lang w:val="ru-RU"/>
        </w:rPr>
        <w:t>уведомлять Заказчика</w:t>
      </w:r>
      <w:r w:rsidR="006D3DA9" w:rsidRPr="006D3D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4140"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электронной почты по адресу</w:t>
      </w:r>
      <w:r w:rsidR="006D3DA9"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1B20">
        <w:rPr>
          <w:rFonts w:ascii="Times New Roman" w:hAnsi="Times New Roman" w:cs="Times New Roman"/>
          <w:sz w:val="24"/>
          <w:szCs w:val="24"/>
        </w:rPr>
        <w:t>notice</w:t>
      </w:r>
      <w:r w:rsidR="006D3DA9" w:rsidRPr="007C1B2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6D3DA9" w:rsidRPr="007C1B20">
        <w:rPr>
          <w:rFonts w:ascii="Times New Roman" w:hAnsi="Times New Roman" w:cs="Times New Roman"/>
          <w:sz w:val="24"/>
          <w:szCs w:val="24"/>
        </w:rPr>
        <w:t>recycle</w:t>
      </w:r>
      <w:r w:rsidR="006D3DA9" w:rsidRPr="007C1B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D3DA9" w:rsidRPr="007C1B2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="00921C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1A2B"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о планируемой отгрузке</w:t>
      </w:r>
      <w:r w:rsidR="00597526" w:rsidRPr="006D3DA9">
        <w:rPr>
          <w:rFonts w:ascii="Times New Roman" w:hAnsi="Times New Roman" w:cs="Times New Roman"/>
          <w:sz w:val="24"/>
          <w:szCs w:val="24"/>
          <w:lang w:val="ru-RU"/>
        </w:rPr>
        <w:t>/приемке</w:t>
      </w:r>
      <w:r w:rsidR="008A1A2B"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каждой партии собранных отходов на объект согласно Технической спецификации (Приложение № 2 к Договору);</w:t>
      </w:r>
    </w:p>
    <w:p w:rsidR="00325000" w:rsidRDefault="003755BA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270A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</w:t>
      </w:r>
      <w:r w:rsidR="003522F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28" w:name="_Hlk486946386"/>
      <w:r w:rsidRPr="003755BA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 предусмотренных Технической спецификацией (Приложение № 2 к Договору)</w:t>
      </w:r>
      <w:bookmarkEnd w:id="28"/>
      <w:r w:rsidR="003250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070D4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BF0E5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070D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325000" w:rsidRDefault="006B0A3B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270A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BF0E5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325000" w:rsidRDefault="007270AF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BF0E5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325000" w:rsidRDefault="007270AF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BF0E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Исполнитель несет иные обязанности в соответствии с законодательством Республики Казахстан и настоящим Договором.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29" w:name="_Hlk48868092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bookmarkEnd w:id="29"/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31BA"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 w:rsidR="00AE621F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3379"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 w:rsidR="00900C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="00973219"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подает Заказчику заявление об оплате оказанных </w:t>
      </w:r>
      <w:r w:rsidR="00BE4FD1"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 w:rsidR="00CE07A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</w:t>
      </w:r>
      <w:r w:rsidR="00AB1C0E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Pr="00A07142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сбора отходов, являются: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06767B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</w:t>
      </w:r>
    </w:p>
    <w:p w:rsidR="00EA379D" w:rsidRDefault="0006767B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676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накладной</w:t>
      </w:r>
      <w:r w:rsidRPr="0006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на отпуск запасов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 сторон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bookmarkStart w:id="30" w:name="_Hlk491674995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</w:t>
      </w:r>
      <w:bookmarkEnd w:id="30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3 к Договору); 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расходно-кассовый ордер по выплате денежных средств (при возмездной приемке отходов), по форме КО-2 в соответствии с приказом МФ;</w:t>
      </w:r>
    </w:p>
    <w:p w:rsidR="008A5B2B" w:rsidRDefault="008A5B2B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A5B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транспортировку отходов, являются: 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062F2F" w:rsidRPr="00B85F35" w:rsidRDefault="00B85F35" w:rsidP="00EA379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передачу отходов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переработку</w:t>
      </w:r>
      <w:r w:rsidR="000C33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 использование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 (или) </w:t>
      </w: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утилизацию:</w:t>
      </w:r>
    </w:p>
    <w:p w:rsidR="00B85F35" w:rsidRPr="00CC0EFD" w:rsidRDefault="00B85F35" w:rsidP="00B8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B85F35" w:rsidRPr="00CC0EFD" w:rsidRDefault="00B85F35" w:rsidP="00B8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B85F35" w:rsidRPr="00CC0EFD" w:rsidRDefault="00B85F35" w:rsidP="00B8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B85F35" w:rsidRPr="00CC0EFD" w:rsidRDefault="00B85F35" w:rsidP="00B8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B85F35" w:rsidRDefault="00B85F35" w:rsidP="00B85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4057D1" w:rsidRDefault="004057D1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</w:t>
      </w:r>
      <w:r w:rsidR="00150A7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отходов на </w:t>
      </w: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складе;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 w:rsidR="004C37E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Договору);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отходов;</w:t>
      </w:r>
    </w:p>
    <w:p w:rsidR="00EA379D" w:rsidRDefault="00EA379D" w:rsidP="00EA379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325000" w:rsidRPr="00A07142" w:rsidRDefault="00EA379D" w:rsidP="00EA379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</w:t>
      </w:r>
      <w:r w:rsidR="00325000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31" w:name="_Hlk488681004"/>
      <w:r>
        <w:rPr>
          <w:rFonts w:ascii="Times New Roman" w:hAnsi="Times New Roman" w:cs="Times New Roman"/>
          <w:bCs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полном объеме и надлежащим образом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31"/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5855BE" w:rsidRPr="005855BE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210F40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за 1 (один) килограмм </w:t>
      </w:r>
      <w:r w:rsidR="00C53A28" w:rsidRPr="00C53A28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, указанная в пункте 5.1. настоящего Договора, а также Общая сумма Договора, предусмотренная пунктом 5.2</w:t>
      </w:r>
      <w:r w:rsidR="007B25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могут быть индекси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рован</w:t>
      </w:r>
      <w:r w:rsidR="00F4422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7A08" w:rsidRPr="002A7A08" w:rsidRDefault="002A7A08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 w:rsidR="00210F40">
        <w:rPr>
          <w:rFonts w:ascii="Times New Roman" w:hAnsi="Times New Roman" w:cs="Times New Roman"/>
          <w:sz w:val="24"/>
          <w:szCs w:val="24"/>
          <w:lang w:val="ru-RU"/>
        </w:rPr>
        <w:t>подписывает</w:t>
      </w:r>
      <w:r w:rsidR="008E1BE2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59231C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59231C" w:rsidRPr="0059231C" w:rsidRDefault="00640290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 w:rsidR="00196320"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="0059231C"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741794" w:rsidRPr="00741794" w:rsidRDefault="0059231C" w:rsidP="0059231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Hlk486936156"/>
      <w:r w:rsidRPr="0059231C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64029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End w:id="32"/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616C19"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="00616C19"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741794" w:rsidRPr="00741794" w:rsidRDefault="00640290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 w:rsidR="00642B6D"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741794" w:rsidRPr="00741794" w:rsidRDefault="00AE412D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325000" w:rsidRDefault="002C6DB3" w:rsidP="0074179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41794"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12E02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Hlk491681049"/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="008D20AE"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</w:t>
      </w:r>
      <w:bookmarkEnd w:id="33"/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Pr="00224943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325000" w:rsidRPr="00224943" w:rsidRDefault="00AE412D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325000" w:rsidRDefault="002C6DB3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9F2361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AE412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 w:rsidR="001753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B83E1F" w:rsidRDefault="00B83E1F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3E1F" w:rsidRDefault="00B83E1F" w:rsidP="0081379D">
      <w:pPr>
        <w:pStyle w:val="a6"/>
        <w:numPr>
          <w:ilvl w:val="1"/>
          <w:numId w:val="11"/>
        </w:numPr>
        <w:tabs>
          <w:tab w:val="left" w:pos="851"/>
          <w:tab w:val="left" w:pos="993"/>
        </w:tabs>
        <w:ind w:left="567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B06B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сроки подачи заявления об оплате стоимости услуг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р</w:t>
      </w:r>
      <w:r w:rsidRPr="001C217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азмер платы и порядок взаиморасчетов (оплаты)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исторический период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5-1.1.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исторический период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по Договору составляет ________________________ с/без учета НДС за один килограмм </w:t>
      </w:r>
      <w:r w:rsidR="002D23C2" w:rsidRPr="002D23C2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r w:rsidRPr="006F337C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за услуги, выполненные в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историческом периоде</w:t>
      </w:r>
      <w:r w:rsidR="00B8316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F337C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__________________________ тенге с/без учета НДС. 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5-1.3. В </w:t>
      </w:r>
      <w:r w:rsidRPr="00711512">
        <w:rPr>
          <w:rFonts w:ascii="Times New Roman" w:hAnsi="Times New Roman" w:cs="Times New Roman"/>
          <w:bCs/>
          <w:sz w:val="24"/>
          <w:szCs w:val="24"/>
          <w:lang w:val="ru-RU"/>
        </w:rPr>
        <w:t>течение 15 (пятнадцати) календарных дней со дня подписания настоящего Договора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, Исполнитель обязуется представить Заказчику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об оплате и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Акт оказанных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1-ое полугодие 2017 года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, в двух подлинных экземплярах, подписанных Исполнителем, а также документы, предусмотренные п. 3.2. Договора.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5-1.4. 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Рассмотрение заявления Исполнителя и приложенных к нему документов об оплате стоимости оказанных им Услуг,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5-1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. Заказчик, в пределах срока, указанного в п. </w:t>
      </w:r>
      <w:r w:rsidR="00FB3CE2">
        <w:rPr>
          <w:rFonts w:ascii="Times New Roman" w:hAnsi="Times New Roman" w:cs="Times New Roman"/>
          <w:sz w:val="24"/>
          <w:szCs w:val="24"/>
          <w:lang w:val="ru-RU"/>
        </w:rPr>
        <w:t>5-1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 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5-1.6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При направлении Заказчиком Исполнителю запроса (т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ребования) в соответствии с п. 5-1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течение срока рассмотрения заявления 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Исполнителя, указанного в п. 5-1</w:t>
      </w:r>
      <w:r>
        <w:rPr>
          <w:rFonts w:ascii="Times New Roman" w:hAnsi="Times New Roman" w:cs="Times New Roman"/>
          <w:sz w:val="24"/>
          <w:szCs w:val="24"/>
          <w:lang w:val="ru-RU"/>
        </w:rPr>
        <w:t>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приостанавливается и считается возобновленным с даты предоставления Исполнителем запрашиваемых (</w:t>
      </w:r>
      <w:proofErr w:type="spellStart"/>
      <w:r w:rsidRPr="00C3279A">
        <w:rPr>
          <w:rFonts w:ascii="Times New Roman" w:hAnsi="Times New Roman" w:cs="Times New Roman"/>
          <w:sz w:val="24"/>
          <w:szCs w:val="24"/>
          <w:lang w:val="ru-RU"/>
        </w:rPr>
        <w:t>истребуемых</w:t>
      </w:r>
      <w:proofErr w:type="spellEnd"/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) Заказчиком документов. 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5-1.7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по результатам рассмотрения заявления Исполнителя, при условии предоставления Исполнителем документов в полном объеме и надлежащим образом оформленных,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B83E1F" w:rsidRPr="00C3279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5-1.8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я Исполнителя, указанного в п. 5-1</w:t>
      </w:r>
      <w:r>
        <w:rPr>
          <w:rFonts w:ascii="Times New Roman" w:hAnsi="Times New Roman" w:cs="Times New Roman"/>
          <w:sz w:val="24"/>
          <w:szCs w:val="24"/>
          <w:lang w:val="ru-RU"/>
        </w:rPr>
        <w:t>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 xml:space="preserve">. приостанавливается и считается возобновленным с даты повторного предоставления Исполнителем документов.  При этом 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B83E1F" w:rsidRPr="00BD6B46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5-1.9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Заказчик вправе отказать в рассмотрении заявления Исполнителя об оплате оказанных Услуг в случае нарушения срока,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предусмотренного пунктом 5-1.4</w:t>
      </w:r>
      <w:r w:rsidRPr="00C3279A">
        <w:rPr>
          <w:rFonts w:ascii="Times New Roman" w:hAnsi="Times New Roman" w:cs="Times New Roman"/>
          <w:sz w:val="24"/>
          <w:szCs w:val="24"/>
          <w:lang w:val="ru-RU"/>
        </w:rPr>
        <w:t>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5-1.10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 После подписания Акта оказанных услуг, Услуги считаются оказанными и принятыми. 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5-1.12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 Оплата Услуг Исполнителя производится Заказчиком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единовременно 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5-1.13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Стоимость Услуг, оп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ределяемая в соответствии с п. 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9252A5">
        <w:rPr>
          <w:rFonts w:ascii="Times New Roman" w:hAnsi="Times New Roman" w:cs="Times New Roman"/>
          <w:sz w:val="24"/>
          <w:szCs w:val="24"/>
          <w:lang w:val="ru-RU"/>
        </w:rPr>
        <w:t>и 5-1</w:t>
      </w:r>
      <w:r w:rsidRPr="005C1A52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 xml:space="preserve"> Договора является фиксированной в течение всего срока действия договора и не подлежит изменению в сторону увеличения. </w:t>
      </w:r>
    </w:p>
    <w:p w:rsidR="00B83E1F" w:rsidRPr="007B7FCA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5-1.14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B83E1F" w:rsidRDefault="00B83E1F" w:rsidP="00B83E1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5-1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7B7FCA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7B7FCA" w:rsidRDefault="007B7FCA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263835" w:rsidP="00325000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bookmarkStart w:id="34" w:name="_Hlk488770168"/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. Ответственность сторон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pacing w:val="5"/>
          <w:sz w:val="24"/>
          <w:szCs w:val="24"/>
          <w:lang w:val="ru-RU"/>
        </w:rPr>
        <w:t>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bookmarkStart w:id="35" w:name="_Hlk488738693"/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D51">
        <w:rPr>
          <w:rFonts w:ascii="Times New Roman" w:hAnsi="Times New Roman" w:cs="Times New Roman"/>
          <w:sz w:val="24"/>
          <w:szCs w:val="24"/>
          <w:lang w:val="ru-RU"/>
        </w:rPr>
        <w:t xml:space="preserve">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  <w:bookmarkEnd w:id="35"/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bookmarkStart w:id="36" w:name="_Hlk488770876"/>
      <w:r w:rsidR="00292411"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36"/>
      <w:r w:rsidR="00A070D4"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 w:rsidR="008C105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="00400FA1" w:rsidRPr="00400FA1">
        <w:rPr>
          <w:rFonts w:ascii="Times New Roman" w:hAnsi="Times New Roman" w:cs="Times New Roman"/>
          <w:sz w:val="24"/>
          <w:szCs w:val="24"/>
        </w:rPr>
        <w:t> </w:t>
      </w:r>
      <w:r w:rsidR="00400FA1"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 w:rsidR="00325000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325000" w:rsidRPr="008C1054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в его пользу штраф в размере 3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 (</w:t>
      </w:r>
      <w:r w:rsidR="009E26F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тридцати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32500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4DF8" w:rsidRPr="00074DF8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.7.</w:t>
      </w:r>
      <w:r w:rsidR="00074DF8"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ием случаев, указанных в п. </w:t>
      </w:r>
      <w:r w:rsid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="008C1054"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074DF8"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 w:rsid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 Заказчик впра</w:t>
      </w:r>
      <w:r w:rsidR="009E26FA">
        <w:rPr>
          <w:rFonts w:ascii="Times New Roman" w:hAnsi="Times New Roman" w:cs="Times New Roman"/>
          <w:sz w:val="24"/>
          <w:szCs w:val="24"/>
          <w:lang w:val="ru-RU"/>
        </w:rPr>
        <w:t>ве применить к Исполнителю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санкции, предусмотренные в настоящем разделе 6 Договора, в том числе как в совокупности, так и по отдельности.</w:t>
      </w:r>
    </w:p>
    <w:p w:rsidR="00325000" w:rsidRPr="00224943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 w:rsidR="002A1B30"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325000" w:rsidRDefault="00263835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.11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ий, предусмотренных </w:t>
      </w:r>
      <w:r w:rsidR="007F7547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5.14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 w:rsidR="006814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 w:rsidR="00B736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 w:rsidR="00D66B82"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 w:rsidR="005A0EA5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325000"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7D742C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bookmarkStart w:id="37" w:name="_Hlk488750050"/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нарушения сроков </w:t>
      </w:r>
      <w:r w:rsidR="00370E7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рассмотрения документов, предоставленных Исполнителем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Заказчик выплачивает Исполнителю неустойку (штраф, пеню) в размере 0,1 % от </w:t>
      </w:r>
      <w:r w:rsidR="00B736BC"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 w:rsidR="007D742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D74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774B0D" w:rsidRDefault="007D742C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0E74" w:rsidRDefault="008B02A0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0E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0E74"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но не более 10</w:t>
      </w:r>
      <w:r w:rsidR="00EE7004">
        <w:rPr>
          <w:rFonts w:ascii="Times New Roman" w:hAnsi="Times New Roman" w:cs="Times New Roman"/>
          <w:sz w:val="24"/>
          <w:szCs w:val="24"/>
          <w:lang w:val="ru-RU"/>
        </w:rPr>
        <w:t xml:space="preserve"> (десяти) 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 xml:space="preserve">% от </w:t>
      </w:r>
      <w:bookmarkEnd w:id="37"/>
      <w:r w:rsidR="00D92786"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="00D92786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3F73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7762" w:rsidRDefault="00C97762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_Hlk488778689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6.14. </w:t>
      </w:r>
      <w:r w:rsidR="007910DC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r w:rsidR="007F33B7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обнаружения </w:t>
      </w:r>
      <w:r w:rsidR="00E4313C">
        <w:rPr>
          <w:rFonts w:ascii="Times New Roman" w:hAnsi="Times New Roman" w:cs="Times New Roman"/>
          <w:sz w:val="24"/>
          <w:szCs w:val="24"/>
          <w:lang w:val="ru-RU"/>
        </w:rPr>
        <w:t xml:space="preserve">факта 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="00E1304A"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393D"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 w:rsidR="0013393D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="0013393D"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="00E1304A"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 w:rsidR="009D627C">
        <w:rPr>
          <w:rFonts w:ascii="Times New Roman" w:hAnsi="Times New Roman" w:cs="Times New Roman"/>
          <w:sz w:val="24"/>
          <w:szCs w:val="24"/>
          <w:lang w:val="ru-RU"/>
        </w:rPr>
        <w:t>, указанном в п. 6.5. Договора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, а также Заказчик </w:t>
      </w:r>
      <w:r w:rsidR="00D85BAC"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 w:rsidR="00D85BAC"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</w:t>
      </w:r>
      <w:r w:rsidR="0053551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5518" w:rsidRPr="00370E74" w:rsidRDefault="00535518" w:rsidP="007D742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bookmarkEnd w:id="38"/>
      <w:r w:rsidR="00F91226"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 w:rsidR="00F912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Споры и разногласия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325000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.1. Договор вступает в силу с даты подписания его Сторонам</w:t>
      </w:r>
      <w:r w:rsidR="008A762A">
        <w:rPr>
          <w:rFonts w:ascii="Times New Roman" w:hAnsi="Times New Roman" w:cs="Times New Roman"/>
          <w:sz w:val="24"/>
          <w:szCs w:val="24"/>
          <w:lang w:val="ru-RU"/>
        </w:rPr>
        <w:t>и и действует по 31 декабря 2019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.2. Договор составлен в 2 (двух) экземплярах, имеющих одинаковую юридическую силу по одному экземпляру для каждой из Сторон.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.3. 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Е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 w:rsid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="009E26FA"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325000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</w:t>
      </w:r>
      <w:r w:rsidR="00766AEC">
        <w:rPr>
          <w:rFonts w:ascii="Times New Roman" w:hAnsi="Times New Roman" w:cs="Times New Roman"/>
          <w:sz w:val="24"/>
          <w:szCs w:val="24"/>
          <w:lang w:val="ru-RU"/>
        </w:rPr>
        <w:t>ствующее письменное уведомление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.4. Договор может быть расторгнут по соглашению сторон, за исключением случаев, предусмотренных Договором.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325000" w:rsidRPr="00631C40" w:rsidRDefault="00325000" w:rsidP="00325000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325000" w:rsidRPr="00631C40" w:rsidRDefault="008B02A0" w:rsidP="00325000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.8.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Внесение изменений/дополнений в заключенный Договор допускается в случаях, предусмотренных </w:t>
      </w:r>
      <w:r w:rsidR="00395B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условиями Договора и </w:t>
      </w:r>
      <w:r w:rsidR="003250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 закупок товаров, работ и услуг Заказчика и законодательством Республики Казахстан.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.9. Во всем, что не предусмотрено Договором Стороны руководствуются действующим законодательством Республики Казахстан.</w:t>
      </w:r>
    </w:p>
    <w:p w:rsidR="00325000" w:rsidRDefault="008B02A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25000">
        <w:rPr>
          <w:rFonts w:ascii="Times New Roman" w:hAnsi="Times New Roman" w:cs="Times New Roman"/>
          <w:sz w:val="24"/>
          <w:szCs w:val="24"/>
          <w:lang w:val="ru-RU"/>
        </w:rPr>
        <w:t>.10. Вся предыдущая переписка и переговоры, предшествовавшие подписанию Договора, теряют свою силу с момента его подписания.</w:t>
      </w:r>
    </w:p>
    <w:p w:rsidR="00325000" w:rsidRDefault="00325000" w:rsidP="0032500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5000" w:rsidRDefault="008B02A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325000">
        <w:rPr>
          <w:rFonts w:ascii="Times New Roman" w:hAnsi="Times New Roman" w:cs="Times New Roman"/>
          <w:b/>
          <w:sz w:val="24"/>
          <w:szCs w:val="24"/>
          <w:lang w:val="ru-RU"/>
        </w:rPr>
        <w:t>. Местонахождение, банковские реквизиты, подписи и печати Сторон</w:t>
      </w:r>
    </w:p>
    <w:bookmarkEnd w:id="34"/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325000" w:rsidRPr="00FE088E" w:rsidTr="0087524A">
        <w:tc>
          <w:tcPr>
            <w:tcW w:w="5529" w:type="dxa"/>
          </w:tcPr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325000" w:rsidRPr="00C76B9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325000" w:rsidRPr="004D076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77926180219</w:t>
            </w:r>
            <w:r w:rsidR="000F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620</w:t>
            </w:r>
            <w:r w:rsidR="000F55F3" w:rsidRPr="0050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000" w:rsidRPr="00397CE3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325000" w:rsidRPr="001157DC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Pr="0042330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25000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325000" w:rsidRPr="00826332" w:rsidRDefault="00325000" w:rsidP="0087524A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25000" w:rsidRPr="00810789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000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325000" w:rsidRPr="00C24207" w:rsidRDefault="00325000" w:rsidP="0087524A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  <w:bookmarkEnd w:id="23"/>
    </w:tbl>
    <w:p w:rsidR="00325000" w:rsidRPr="00C24207" w:rsidRDefault="00325000" w:rsidP="00325000">
      <w:pPr>
        <w:spacing w:after="0" w:line="240" w:lineRule="auto"/>
        <w:ind w:firstLine="567"/>
        <w:rPr>
          <w:i/>
          <w:lang w:val="ru-RU"/>
        </w:rPr>
        <w:sectPr w:rsidR="00325000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10EB1" w:rsidRDefault="00310EB1" w:rsidP="001011AC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4A1284" w:rsidRPr="004A1284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</w:t>
      </w:r>
      <w:r w:rsidR="004A1284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(использованные шины</w:t>
      </w:r>
      <w:r w:rsidR="005A1141"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</w:t>
      </w:r>
      <w:r w:rsidR="001011AC">
        <w:rPr>
          <w:rFonts w:ascii="Times New Roman" w:hAnsi="Times New Roman" w:cs="Times New Roman"/>
          <w:sz w:val="20"/>
          <w:szCs w:val="20"/>
          <w:lang w:val="ru-RU"/>
        </w:rPr>
        <w:t xml:space="preserve">__________от «_____» _____ </w:t>
      </w:r>
      <w:r>
        <w:rPr>
          <w:rFonts w:ascii="Times New Roman" w:hAnsi="Times New Roman" w:cs="Times New Roman"/>
          <w:sz w:val="20"/>
          <w:szCs w:val="20"/>
          <w:lang w:val="ru-RU"/>
        </w:rPr>
        <w:t>2017 года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10EB1" w:rsidRPr="00051B3C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3261"/>
        <w:gridCol w:w="127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6C0E67" w:rsidRPr="00B06338" w:rsidTr="009A18FD">
        <w:trPr>
          <w:trHeight w:val="255"/>
        </w:trPr>
        <w:tc>
          <w:tcPr>
            <w:tcW w:w="851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6C0E67" w:rsidRPr="00B06338" w:rsidRDefault="009A18FD" w:rsidP="009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6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6C0E67" w:rsidRPr="00B06338" w:rsidRDefault="006C0E67" w:rsidP="00310E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6C0E67" w:rsidRPr="00FE088E" w:rsidTr="009A18FD">
        <w:trPr>
          <w:trHeight w:val="208"/>
        </w:trPr>
        <w:tc>
          <w:tcPr>
            <w:tcW w:w="851" w:type="dxa"/>
          </w:tcPr>
          <w:p w:rsidR="006C0E67" w:rsidRPr="00810789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E67" w:rsidRPr="00B06338" w:rsidTr="009A18FD">
        <w:trPr>
          <w:trHeight w:val="208"/>
        </w:trPr>
        <w:tc>
          <w:tcPr>
            <w:tcW w:w="851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E67" w:rsidRPr="00B06338" w:rsidTr="009A18FD">
        <w:trPr>
          <w:trHeight w:val="208"/>
        </w:trPr>
        <w:tc>
          <w:tcPr>
            <w:tcW w:w="851" w:type="dxa"/>
          </w:tcPr>
          <w:p w:rsidR="006C0E67" w:rsidRPr="00810789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E67" w:rsidRPr="00B06338" w:rsidTr="009A18FD">
        <w:trPr>
          <w:trHeight w:val="208"/>
        </w:trPr>
        <w:tc>
          <w:tcPr>
            <w:tcW w:w="851" w:type="dxa"/>
          </w:tcPr>
          <w:p w:rsidR="006C0E67" w:rsidRPr="00810789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E67" w:rsidRPr="00B06338" w:rsidTr="009A18FD">
        <w:trPr>
          <w:trHeight w:val="208"/>
        </w:trPr>
        <w:tc>
          <w:tcPr>
            <w:tcW w:w="851" w:type="dxa"/>
          </w:tcPr>
          <w:p w:rsidR="006C0E67" w:rsidRPr="00810789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FE088E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0E67" w:rsidRPr="00B06338" w:rsidTr="009A18FD">
        <w:trPr>
          <w:trHeight w:val="208"/>
        </w:trPr>
        <w:tc>
          <w:tcPr>
            <w:tcW w:w="1276" w:type="dxa"/>
            <w:gridSpan w:val="2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19" w:type="dxa"/>
            <w:gridSpan w:val="6"/>
          </w:tcPr>
          <w:p w:rsidR="006C0E67" w:rsidRPr="00B06338" w:rsidRDefault="006C0E67" w:rsidP="0031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6C0E67" w:rsidRPr="00B06338" w:rsidRDefault="006C0E67" w:rsidP="0031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10EB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310EB1" w:rsidRPr="00051B3C" w:rsidRDefault="00310EB1" w:rsidP="00310EB1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310EB1" w:rsidRPr="006731B3" w:rsidTr="00310EB1">
        <w:tc>
          <w:tcPr>
            <w:tcW w:w="7368" w:type="dxa"/>
          </w:tcPr>
          <w:p w:rsidR="00310EB1" w:rsidRDefault="00310EB1" w:rsidP="00310EB1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C76B9C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310EB1" w:rsidRPr="00F87C03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310EB1" w:rsidRPr="00810789" w:rsidRDefault="00310EB1" w:rsidP="00310EB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6731B3" w:rsidRDefault="00310EB1" w:rsidP="00310EB1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310EB1" w:rsidRPr="006731B3" w:rsidRDefault="00310EB1" w:rsidP="00310EB1">
      <w:pPr>
        <w:spacing w:after="0" w:line="240" w:lineRule="auto"/>
        <w:rPr>
          <w:i/>
          <w:lang w:val="ru-RU"/>
        </w:rPr>
        <w:sectPr w:rsidR="00310EB1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310EB1" w:rsidRDefault="00310EB1" w:rsidP="004433AB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  <w:bookmarkStart w:id="39" w:name="_Hlk488750298"/>
      <w:r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о закупках </w:t>
      </w:r>
      <w:r w:rsidR="004433AB"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636DB1"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="004433A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«_____</w:t>
      </w:r>
      <w:r w:rsidR="00447407">
        <w:rPr>
          <w:rFonts w:ascii="Times New Roman" w:hAnsi="Times New Roman" w:cs="Times New Roman"/>
          <w:sz w:val="20"/>
          <w:szCs w:val="20"/>
          <w:lang w:val="ru-RU"/>
        </w:rPr>
        <w:t>_</w:t>
      </w:r>
      <w:r>
        <w:rPr>
          <w:rFonts w:ascii="Times New Roman" w:hAnsi="Times New Roman" w:cs="Times New Roman"/>
          <w:sz w:val="20"/>
          <w:szCs w:val="20"/>
          <w:lang w:val="ru-RU"/>
        </w:rPr>
        <w:t>» _____________2017 года</w:t>
      </w:r>
      <w:bookmarkEnd w:id="39"/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310EB1" w:rsidRDefault="00310EB1" w:rsidP="00310EB1">
      <w:pPr>
        <w:pStyle w:val="Default"/>
        <w:jc w:val="center"/>
        <w:rPr>
          <w:lang w:val="ru-RU"/>
        </w:rPr>
      </w:pPr>
    </w:p>
    <w:p w:rsidR="00536D39" w:rsidRDefault="00536D39" w:rsidP="00536D3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40" w:name="_Hlk488750488"/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</w:p>
    <w:p w:rsidR="00536D39" w:rsidRDefault="00536D39" w:rsidP="00536D39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</w:t>
      </w:r>
    </w:p>
    <w:p w:rsidR="00536D39" w:rsidRDefault="00536D39" w:rsidP="00536D39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после утраты потребительских свойств 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 декабря 2019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могут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использованных шин, собранных, поставленных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использование и (или) утилизацию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период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1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января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</w:t>
      </w:r>
      <w:r w:rsidRPr="00D96D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30 июня 2017 года для объектов № 1,</w:t>
      </w:r>
      <w:r w:rsidR="00472A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,6.</w:t>
      </w:r>
    </w:p>
    <w:p w:rsidR="00536D39" w:rsidRPr="00A31A43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использованных шин;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Если сбор осуществляется не в местах использования и (или) утилизации, то 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и.</w:t>
      </w:r>
    </w:p>
    <w:p w:rsidR="00536D39" w:rsidRPr="00A31A43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где могут собираться использованные шины, а также в адрес которых должны быть транспортированы собранные использованные шины, для целей настоящих закупок являются: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Карагандинская область, поселок Долинка, переулок № 1, филиал № 41, РГП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-Караганда», УИ КУИС МВД РК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КазРемШина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36D39" w:rsidRPr="00423E95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№2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Алматинская область,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строение 573 (ТОО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Q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№3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Южно-Казахстанская область, город Шымкент,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Энбекшинский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Индустриальная зона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Онтустик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», улица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Капал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батыра, 98 (ТОО «Эко Шина»).</w:t>
      </w:r>
    </w:p>
    <w:p w:rsidR="00536D39" w:rsidRPr="00CD173D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Талдыкорган, 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Медеу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ЭкоСервис-Арман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36D39" w:rsidRPr="00161F5C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Костанайская область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Костанай, улица Гагарина 170, завод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 (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36D39" w:rsidRPr="003F2C51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6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Северо-Казахстанская область, город Петропавловск, улица </w:t>
      </w:r>
      <w:r w:rsidRPr="006E3E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Ярослава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Гашека, 40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Soltustik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Rubber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Актюбинская область, город Актобе, Промзона 147, производственная база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Темди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(ИП «Машихин»).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Карагандинская область, город Караганда, улица Карпатская, 17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Ecoindustry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536D39" w:rsidRPr="00977A84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Карагандинская область, </w:t>
      </w:r>
      <w:proofErr w:type="spellStart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Абайский</w:t>
      </w:r>
      <w:proofErr w:type="spellEnd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район, поселок </w:t>
      </w:r>
      <w:proofErr w:type="spellStart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Топар</w:t>
      </w:r>
      <w:proofErr w:type="spellEnd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 учетный квартал 023, земельный участок 018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«Аксу-Т»).</w:t>
      </w:r>
    </w:p>
    <w:p w:rsidR="00536D39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№10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Кызылординская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город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Кызылорда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улица Каратогай, 43 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Дорстройсервис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D26411" w:rsidRPr="0038257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</w:t>
      </w: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Восточно-Казахстанская область, город Усть-Каменогорск, улица Машиностроителей 1/18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КазТрансРеал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Атырауская</w:t>
      </w:r>
      <w:proofErr w:type="spellEnd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proofErr w:type="spellStart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Жылыойский</w:t>
      </w:r>
      <w:proofErr w:type="spellEnd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город Кульсары, Промзона 57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Промэкология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8212F7" w:rsidRDefault="008212F7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8212F7" w:rsidRDefault="008212F7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D26411" w:rsidRPr="0011702E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использованным шинам</w:t>
      </w: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D26411" w:rsidRPr="0049749F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использованные шины следующих типов: легковые, грузовые, автошины сельхозтехники, крупногабаритные шины. Максимальный размер шин – в диаметре составляет 3,5 м.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26411" w:rsidRPr="00A5579C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все типы использованных легковых и грузовых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Размеры крупногабаритных шин от 26,5*25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35*65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26411" w:rsidRPr="0049749F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особые требования и характеристики использованных шин, которые могут быть приняты на использование и (или) утилизацию,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отсутствуют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использованные шины с металлокордом, с текстильным кордом; отходы шин с металлокордом после эксплуатации транспорта; отходы покрышек с металлокордом, с текстильным кордом.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пневматические транспортные шины, предназначенные для переработки: пневматические шины автотракторных, грузовых и легковых типов. Использованные 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металлическим и текстильным кордом диаметром до 1200 мм и шириной профиля до 335 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предварительным удалением бортового кольца и разделкой шины. Дополнительные требования к принимаемым отходам:</w:t>
      </w:r>
    </w:p>
    <w:p w:rsidR="00D26411" w:rsidRPr="008A5357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должны быть сняты с колесных дисков (разукомплектованы);</w:t>
      </w:r>
    </w:p>
    <w:p w:rsidR="00D26411" w:rsidRPr="008A5357" w:rsidRDefault="00D26411" w:rsidP="00D26411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шины должны быть очищены от любого рода загрязнителей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(минерального; органического, синтетического происхождения)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D26411" w:rsidRPr="008A5357" w:rsidRDefault="00D26411" w:rsidP="00D26411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шины не должны содержать в себе инородные тела любого рода; </w:t>
      </w:r>
    </w:p>
    <w:p w:rsidR="00D26411" w:rsidRPr="008A5357" w:rsidRDefault="00D26411" w:rsidP="00D26411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к камере шины предъявляются аналогичные требования, кроме того, камера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жна быть освобождена от вентиля.</w:t>
      </w:r>
    </w:p>
    <w:p w:rsidR="00D26411" w:rsidRPr="00C04245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использованные шины размером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57; отходы покрышек с металлическим и текстильным кордом. Ограничения по техническим характеристикам принимаемых шин отсутствуют.  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автомобильные шины диаметром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 до 23,5*25, крупногабаритные шины от 23,5*25 до 1200*25.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использованные шины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всех типоразмеров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 до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57; отходы покрышек с металлическим и текстильным кордом. Ограничения по техническим характеристикам принимаемых шин отсутствуют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9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E73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особые требования и характеристики использованных шин, которые могут быть приняты на использование и (или) утилизацию, отсутствуют.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D26411" w:rsidRDefault="00D26411" w:rsidP="00D2641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№10</w:t>
      </w:r>
      <w:r w:rsidRPr="00CD64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легковые и грузовые шины размером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12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22.5,</w:t>
      </w:r>
      <w:r w:rsidRPr="00CF7F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диаметром до 1200 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4F6CB9" w:rsidRPr="00382571" w:rsidRDefault="004F6CB9" w:rsidP="004F6CB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№11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использованные </w:t>
      </w:r>
      <w:r w:rsidRPr="00D92D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легковые и грузовые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максимальным диаметром 1200 мм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максимальной шириной 335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мм.</w:t>
      </w:r>
    </w:p>
    <w:p w:rsidR="00536D39" w:rsidRPr="00D215E9" w:rsidRDefault="004F6CB9" w:rsidP="004F6CB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 шины с максимальным диаметром 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00 мм и максимальной шириной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500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</w:t>
      </w:r>
      <w:r w:rsidR="00D26411"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36D39" w:rsidRPr="00A31A43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536D39" w:rsidRPr="00A31A43" w:rsidRDefault="00536D39" w:rsidP="00536D39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36D39" w:rsidRPr="00A31A43" w:rsidRDefault="00536D39" w:rsidP="00536D3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Обращение с использованными шинами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государственным стандартом Республики Казахстан СТ РК 2187-2012 «Шины отработанные. Требования безопасности при обращении» (далее – Стандарт).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  <w:r w:rsidRPr="00ED2A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транспортироваться при наличии сопроводительных документов,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указанных в Стандарте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36D39" w:rsidRDefault="00536D39" w:rsidP="00536D3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9A18FD" w:rsidRPr="0050465F" w:rsidRDefault="00536D39" w:rsidP="00536D39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исполнителем самостоятельно,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может не осуществляться (если отходы собираются в местах использования и (или) утилизации),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18FD" w:rsidRDefault="009A18FD" w:rsidP="009A18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9A18FD" w:rsidRDefault="009A18FD" w:rsidP="009A18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копии договоров, протоколов намерений, писем, гарантирующих прием собираемых использованных шин организациями, указанными в пункте 2 раздела А</w:t>
      </w:r>
      <w:r w:rsidR="0002653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настоящей Технической спецификации. В случае отсутствия подтверждения приемки шин организациям, указанными в пункте 2 раздела А настоящей технической спецификации, заявка потенциального поставщика подлежит отклонению. </w:t>
      </w:r>
    </w:p>
    <w:p w:rsidR="009A18FD" w:rsidRDefault="009A18FD" w:rsidP="009A18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самостоятельное участие перечисленных в пункте 2 раздела А</w:t>
      </w:r>
      <w:r w:rsidR="0002653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 в качестве потенциальных поставщиков в настоящих закупках. При этом указанные в пункте 2 раздела А</w:t>
      </w:r>
      <w:r w:rsidR="0002653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места использования и (или) утилизации могут также являться местами сбора использованных шин (приемные пункты). </w:t>
      </w:r>
    </w:p>
    <w:p w:rsidR="00310EB1" w:rsidRDefault="009A18FD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использованных шин в объем оказания услуг несколькими исполнителями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816795" w:rsidRDefault="00816795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исполнитель является также исполнителем по договору </w:t>
      </w:r>
      <w:r w:rsidRPr="00717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закупках услуг по организации использования и (или) утилизации отходов, образующихся после утраты потребительских свойств шинами (использованные шины), в 1-ом полугодии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документы, подтверждающие </w:t>
      </w:r>
      <w:r w:rsidRPr="00717F9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осуществление сбора отходов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95082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при приеме отходов от юридических лиц)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требуемые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3.2. п. 3. Договора, не предоставляются.</w:t>
      </w:r>
    </w:p>
    <w:p w:rsidR="009A18FD" w:rsidRDefault="009A18FD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9A18FD" w:rsidRPr="00A31A43" w:rsidRDefault="009A18FD" w:rsidP="008E4B25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310EB1" w:rsidRPr="00051B3C" w:rsidRDefault="00310EB1" w:rsidP="00310EB1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310EB1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310EB1" w:rsidRPr="00104D3C" w:rsidTr="00310EB1">
        <w:tc>
          <w:tcPr>
            <w:tcW w:w="5104" w:type="dxa"/>
          </w:tcPr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310EB1" w:rsidRPr="00104D3C" w:rsidRDefault="00310EB1" w:rsidP="00310EB1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310EB1" w:rsidRPr="00E90C8E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10EB1" w:rsidRPr="00954F77" w:rsidRDefault="00310EB1" w:rsidP="00310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10EB1" w:rsidRPr="00104D3C" w:rsidRDefault="00310EB1" w:rsidP="00310E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  <w:bookmarkEnd w:id="40"/>
    </w:tbl>
    <w:p w:rsidR="00310EB1" w:rsidRDefault="00310EB1" w:rsidP="00310EB1">
      <w:pPr>
        <w:ind w:firstLine="720"/>
        <w:rPr>
          <w:lang w:val="ru-RU"/>
        </w:rPr>
      </w:pPr>
    </w:p>
    <w:p w:rsidR="00310EB1" w:rsidRDefault="00310EB1" w:rsidP="00310EB1">
      <w:pPr>
        <w:rPr>
          <w:lang w:val="ru-RU"/>
        </w:rPr>
      </w:pPr>
      <w:r>
        <w:rPr>
          <w:lang w:val="ru-RU"/>
        </w:rPr>
        <w:tab/>
      </w:r>
    </w:p>
    <w:p w:rsidR="00310EB1" w:rsidRDefault="00310EB1" w:rsidP="00310EB1">
      <w:pPr>
        <w:rPr>
          <w:lang w:val="ru-RU"/>
        </w:rPr>
      </w:pPr>
    </w:p>
    <w:p w:rsidR="00191D17" w:rsidRDefault="00191D17" w:rsidP="00310EB1">
      <w:pPr>
        <w:rPr>
          <w:lang w:val="ru-RU"/>
        </w:rPr>
        <w:sectPr w:rsidR="00191D17" w:rsidSect="008E4B25">
          <w:footerReference w:type="default" r:id="rId9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191D17" w:rsidRDefault="00191D17" w:rsidP="00191D17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3 к Договору о закупках услуг по организации сбора и транспортировки отходов, образующихся в результате утраты потребительских свойств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шинами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(использованные шины)</w:t>
      </w:r>
    </w:p>
    <w:p w:rsidR="00191D17" w:rsidRDefault="00191D17" w:rsidP="00191D17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_ 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от</w:t>
      </w:r>
      <w:proofErr w:type="gramEnd"/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«_____»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__________ 2017 года</w:t>
      </w: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91D17" w:rsidRDefault="00191D17" w:rsidP="00191D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 ФИЗИЧЕСКИХ ЛИЦ</w:t>
      </w: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91D17" w:rsidRDefault="00191D17" w:rsidP="00191D17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191D17" w:rsidRDefault="00191D17" w:rsidP="00191D17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191D17" w:rsidRDefault="00191D17" w:rsidP="00191D17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191D17" w:rsidRDefault="00191D17" w:rsidP="00191D17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191D17" w:rsidRDefault="00191D17" w:rsidP="00191D17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191D17" w:rsidRDefault="00191D17" w:rsidP="00191D17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191D17" w:rsidTr="00EC4486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191D17" w:rsidTr="00EC4486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191D17" w:rsidTr="00EC448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191D17" w:rsidRDefault="00191D17" w:rsidP="00191D17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658"/>
      </w:tblGrid>
      <w:tr w:rsidR="00191D17" w:rsidTr="00EC4486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191D17" w:rsidTr="00EC4486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191D17" w:rsidTr="00EC4486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D17" w:rsidTr="00EC4486">
        <w:trPr>
          <w:trHeight w:val="218"/>
        </w:trPr>
        <w:tc>
          <w:tcPr>
            <w:tcW w:w="4765" w:type="dxa"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191D17" w:rsidRDefault="00191D17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191D17" w:rsidRDefault="00191D17" w:rsidP="00191D17"/>
    <w:p w:rsidR="00191D17" w:rsidRDefault="00191D17" w:rsidP="00191D17"/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191D17" w:rsidRDefault="00191D17" w:rsidP="00191D1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310EB1" w:rsidRDefault="00310EB1" w:rsidP="00310EB1">
      <w:pPr>
        <w:rPr>
          <w:lang w:val="ru-RU"/>
        </w:rPr>
      </w:pPr>
    </w:p>
    <w:p w:rsidR="00AF5E93" w:rsidRDefault="00AF5E93" w:rsidP="00AF5E93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AF5E93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310EB1" w:rsidRDefault="004C7FD6" w:rsidP="00B17FB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bookmarkStart w:id="41" w:name="_Hlk486415964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191D1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к Договору о закупках </w:t>
      </w:r>
      <w:r w:rsidR="00B17FBE"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636DB1"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 xml:space="preserve"> № ___</w:t>
      </w:r>
      <w:r w:rsidR="00B17FBE">
        <w:rPr>
          <w:rFonts w:ascii="Times New Roman" w:hAnsi="Times New Roman" w:cs="Times New Roman"/>
          <w:sz w:val="20"/>
          <w:szCs w:val="20"/>
          <w:lang w:val="ru-RU"/>
        </w:rPr>
        <w:t>_______ от «_____» _____</w:t>
      </w:r>
      <w:r w:rsidR="00310EB1">
        <w:rPr>
          <w:rFonts w:ascii="Times New Roman" w:hAnsi="Times New Roman" w:cs="Times New Roman"/>
          <w:sz w:val="20"/>
          <w:szCs w:val="20"/>
          <w:lang w:val="ru-RU"/>
        </w:rPr>
        <w:t>2017 года</w:t>
      </w:r>
      <w:bookmarkEnd w:id="41"/>
    </w:p>
    <w:p w:rsidR="00225B2E" w:rsidRDefault="00225B2E" w:rsidP="00225B2E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225B2E" w:rsidTr="00EC4486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225B2E" w:rsidRDefault="00225B2E" w:rsidP="00225B2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225B2E" w:rsidRDefault="00225B2E" w:rsidP="00225B2E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225B2E" w:rsidTr="00EC4486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225B2E" w:rsidTr="00EC4486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225B2E" w:rsidRDefault="00225B2E" w:rsidP="00225B2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225B2E" w:rsidRPr="0050465F" w:rsidTr="00EC4486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225B2E" w:rsidRDefault="00225B2E" w:rsidP="00EC448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225B2E" w:rsidRDefault="00225B2E" w:rsidP="00225B2E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225B2E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225B2E" w:rsidRPr="00437222" w:rsidTr="00EC4486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225B2E" w:rsidRPr="00B5711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225B2E" w:rsidRPr="00437222" w:rsidTr="00EC448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225B2E" w:rsidRPr="00437222" w:rsidTr="00EC448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2E" w:rsidRPr="00624B70" w:rsidTr="00EC4486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225B2E" w:rsidRPr="00437222" w:rsidTr="00EC4486">
        <w:trPr>
          <w:jc w:val="center"/>
        </w:trPr>
        <w:tc>
          <w:tcPr>
            <w:tcW w:w="521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B2E" w:rsidRPr="00437222" w:rsidTr="00EC4486">
        <w:trPr>
          <w:jc w:val="center"/>
        </w:trPr>
        <w:tc>
          <w:tcPr>
            <w:tcW w:w="521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5B2E" w:rsidRPr="00437222" w:rsidRDefault="00225B2E" w:rsidP="00EC4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25B2E" w:rsidRPr="00437222" w:rsidRDefault="00225B2E" w:rsidP="00225B2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310EB1" w:rsidRPr="008D4A8D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310EB1" w:rsidRPr="008D4A8D" w:rsidRDefault="00310EB1" w:rsidP="00310EB1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310EB1" w:rsidRPr="00225B2E" w:rsidRDefault="00310EB1" w:rsidP="00310EB1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310EB1" w:rsidRPr="008D4A8D" w:rsidRDefault="00310EB1" w:rsidP="00310EB1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310EB1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bookmarkEnd w:id="22"/>
    <w:p w:rsidR="00225B2E" w:rsidRPr="005C7065" w:rsidRDefault="00225B2E" w:rsidP="00225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225B2E" w:rsidRPr="00714A80" w:rsidRDefault="00225B2E" w:rsidP="00225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225B2E" w:rsidRPr="005C7065" w:rsidRDefault="00225B2E" w:rsidP="00225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9 отражается наименование иного способа сбора отходов продукции (товаров) от физических лиц 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225B2E" w:rsidRPr="00646FD2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225B2E" w:rsidRPr="005C7065" w:rsidRDefault="00225B2E" w:rsidP="00225B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F7547" w:rsidRDefault="00225B2E" w:rsidP="00225B2E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7F7547" w:rsidSect="00C77314">
          <w:pgSz w:w="12240" w:h="15840"/>
          <w:pgMar w:top="851" w:right="851" w:bottom="851" w:left="1418" w:header="709" w:footer="709" w:gutter="0"/>
          <w:cols w:space="708"/>
          <w:docGrid w:linePitch="360"/>
        </w:sectPr>
      </w:pPr>
      <w:r w:rsidRPr="005C7065">
        <w:rPr>
          <w:lang w:val="ru-RU"/>
        </w:rPr>
        <w:t>в графе 8 отражается количество отходов продукции (товаров) поставленных на экспорт.</w:t>
      </w:r>
      <w:bookmarkEnd w:id="24"/>
    </w:p>
    <w:p w:rsidR="007F7547" w:rsidRPr="00FD405A" w:rsidRDefault="007F7547" w:rsidP="007F7547">
      <w:pPr>
        <w:pStyle w:val="a6"/>
        <w:ind w:left="5103" w:right="-428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D1160A">
        <w:rPr>
          <w:rFonts w:ascii="Times New Roman" w:hAnsi="Times New Roman" w:cs="Times New Roman"/>
          <w:i/>
          <w:sz w:val="20"/>
          <w:szCs w:val="20"/>
          <w:lang w:val="ru-RU"/>
        </w:rPr>
        <w:t>9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636DB1" w:rsidRPr="00636DB1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7F7547" w:rsidRDefault="007F7547" w:rsidP="007F7547">
      <w:pPr>
        <w:pStyle w:val="a6"/>
        <w:ind w:firstLine="567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CC0EFD" w:rsidP="00CC0EFD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Pr="0077725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2017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Генерального директора Коротенко С.Н., действующей на основании Устава,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0EFD" w:rsidRPr="00224943" w:rsidRDefault="00CC0EFD" w:rsidP="00CC0EFD">
      <w:pPr>
        <w:pStyle w:val="Default"/>
        <w:ind w:firstLine="567"/>
        <w:jc w:val="both"/>
        <w:rPr>
          <w:bCs/>
          <w:color w:val="auto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Pr="00224943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CC0EFD" w:rsidRPr="001A007C" w:rsidRDefault="00CC0EFD" w:rsidP="00CC0EFD">
      <w:pPr>
        <w:pStyle w:val="Default"/>
        <w:ind w:firstLine="567"/>
        <w:jc w:val="both"/>
        <w:rPr>
          <w:bCs/>
          <w:color w:val="auto"/>
          <w:lang w:val="ru-RU"/>
        </w:rPr>
      </w:pPr>
      <w:r w:rsidRPr="00E57F20">
        <w:rPr>
          <w:bCs/>
          <w:color w:val="auto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отходов, </w:t>
      </w:r>
      <w:r w:rsidRPr="00E57F20">
        <w:rPr>
          <w:bCs/>
          <w:lang w:val="ru-RU"/>
        </w:rPr>
        <w:t>образующихся в результате утраты потребительских свойств шинами</w:t>
      </w:r>
      <w:r w:rsidRPr="00E57F20">
        <w:rPr>
          <w:bCs/>
          <w:color w:val="auto"/>
          <w:lang w:val="ru-RU"/>
        </w:rPr>
        <w:t xml:space="preserve"> (далее – плата)</w:t>
      </w:r>
      <w:r w:rsidRPr="00E57F20">
        <w:rPr>
          <w:bCs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</w:t>
      </w:r>
      <w:r w:rsidRPr="003A297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на территории Республики Казахстан по организации сбора и транспортировки отходов, образующихся после утраты потребительских свойств шинами (использованные шины)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Pr="00E760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сбора и транспортировки отходов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31.12.2019 г. и подразделяется на следующие отчетные периоды:</w:t>
      </w:r>
    </w:p>
    <w:p w:rsidR="00CC0EFD" w:rsidRPr="00512A88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первый отчетный период: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30.09.2017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(3 квартал 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01.10.2017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31.12.2017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(4 квартал 2017 г.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31.03.2018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пятый </w:t>
      </w:r>
      <w:r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81379D">
      <w:pPr>
        <w:pStyle w:val="a6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 отчетный период: с 01.10.2018 г. п</w:t>
      </w:r>
      <w:r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г.);</w:t>
      </w:r>
    </w:p>
    <w:p w:rsidR="00CC0EFD" w:rsidRPr="00364C31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седьмой отчетный период: с 01.01.2019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 31.03.2019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(1 квартал 2019 г.); </w:t>
      </w:r>
    </w:p>
    <w:p w:rsidR="00CC0EFD" w:rsidRPr="00364C31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восьмой отчетный период: с 01.04.2019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</w:t>
      </w: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30.06.2019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</w:t>
      </w: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(2 квартал 2019 г.); </w:t>
      </w:r>
    </w:p>
    <w:p w:rsidR="00CC0EFD" w:rsidRPr="00364C31" w:rsidRDefault="00CC0EFD" w:rsidP="0081379D">
      <w:pPr>
        <w:pStyle w:val="a6"/>
        <w:numPr>
          <w:ilvl w:val="0"/>
          <w:numId w:val="10"/>
        </w:numPr>
        <w:ind w:left="1134" w:hanging="28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девятый отчетный период: с 01.07.2019 г. по 30.09.2019 г. (3 квартал 2019 г.); </w:t>
      </w:r>
    </w:p>
    <w:p w:rsidR="00CC0EFD" w:rsidRPr="00364C31" w:rsidRDefault="00CC0EFD" w:rsidP="0081379D">
      <w:pPr>
        <w:pStyle w:val="a6"/>
        <w:numPr>
          <w:ilvl w:val="0"/>
          <w:numId w:val="10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6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десятый отчетный период: с 01.10.2019 г. по 31.12.2019 г. (4 квартал 2019 г.).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1.5.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 приема-передачи от физического лица (Приложение № 3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>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4</w:t>
      </w:r>
      <w:r w:rsidRPr="000F5C4F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Pr="00DC31C8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не чаще 1 (одного) раза в каждом отчетном периоде 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7.2. - 7.6.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2.3.3. Исполнитель имеет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2.4.1. осуществлять сбор отходов за периоды в соответствии с п. 1.4. Договора от юридических и физических лиц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территории, согласно Приложению № 1 к Договору с оформлением необходимых документов о приемке/сборе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 п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ри сборе отходов в учетных документах отражать сведения о видах отходов, их массе, способе сбора отходов (источник их происхождения);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2.4.3. соблюдать требования к отходам, предусмотренные в Технической спецификации (Приложение № 2 к Договору) для их транспортировки к местам использования и (или) утилизации;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2.4.4. применять поверенное в соответствии с нормами законодательства РК весовое оборудование, документально оформлять результаты взвешивания в соответствии с установленным Исполнителем порядком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2.4.5. предоставить Заказчику документы, необходимые для определения и/или подтверждения оказанного Исполнителем объема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2.4.7. </w:t>
      </w:r>
      <w:r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не менее чем за 3 (три) рабочих дня уведомлять Заказчика, посредством электронной почты по адресу </w:t>
      </w:r>
      <w:r>
        <w:rPr>
          <w:rFonts w:ascii="Times New Roman" w:hAnsi="Times New Roman" w:cs="Times New Roman"/>
          <w:sz w:val="24"/>
          <w:szCs w:val="24"/>
        </w:rPr>
        <w:t>notice</w:t>
      </w:r>
      <w:r w:rsidRPr="007C1B2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7C1B20">
        <w:rPr>
          <w:rFonts w:ascii="Times New Roman" w:hAnsi="Times New Roman" w:cs="Times New Roman"/>
          <w:sz w:val="24"/>
          <w:szCs w:val="24"/>
        </w:rPr>
        <w:t>recycle</w:t>
      </w:r>
      <w:r w:rsidRPr="007C1B2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C1B20">
        <w:rPr>
          <w:rFonts w:ascii="Times New Roman" w:hAnsi="Times New Roman" w:cs="Times New Roman"/>
          <w:sz w:val="24"/>
          <w:szCs w:val="24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3DA9">
        <w:rPr>
          <w:rFonts w:ascii="Times New Roman" w:hAnsi="Times New Roman" w:cs="Times New Roman"/>
          <w:sz w:val="24"/>
          <w:szCs w:val="24"/>
          <w:lang w:val="ru-RU"/>
        </w:rPr>
        <w:t xml:space="preserve"> о планируемой отгрузке/приемке каждой партии собранных отходов на объект согласно Технической спецификации (Приложение № 2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2.4.8. не передавать свои обязательства по Договору третьим лицам без письменного согласия Заказчика, </w:t>
      </w:r>
      <w:r w:rsidRPr="003755BA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 предусмотренных Технической спецификацией (Приложение № 2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2.4.9.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в случаях, предусмотренных законодательством Республики Казахстан, обеспечить наличие соответствующих разрешительных документов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2.4.10.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2.4.11. своими силами и средствами устранить все ошибки, недостатки, выявляемые в ходе оказания и (или) после оказания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2.4.12. Исполнитель несет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осуществление сбора отходов, являются: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юридических лиц: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о приеме отходов от юридических лиц;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приема-передачи отходов);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676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накладной</w:t>
      </w:r>
      <w:r w:rsidRPr="000676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на отпуск запасов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на сторон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3 к Договору);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расходно-кассовый ордер по выплате денежных средств (при возмездной приемке отходов), по форме КО-2 в соответствии с приказом МФ;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A5B2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транспортировку отходов, являются: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товарно-транспортная накладная (форма, утвержденная и описанная в учетной политике Исполнителя (товарно-транспортная накладная на отходы);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оказанных услуг (форма Р-1, согласно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CC0EFD" w:rsidRPr="00B85F35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передачу отходов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переработку, использование и (или) </w:t>
      </w:r>
      <w:r w:rsidRPr="00B85F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утилизацию: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накладная на отпуск запасов на сторону (форма З-2 согласно </w:t>
      </w:r>
      <w:proofErr w:type="gramStart"/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приказу</w:t>
      </w:r>
      <w:proofErr w:type="gramEnd"/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МФ);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CC0EFD" w:rsidRP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CC0EFD" w:rsidRDefault="00CC0EFD" w:rsidP="00CC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отходов на </w:t>
      </w:r>
      <w:r w:rsidRPr="004057D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складе;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отчет о сборе и поставке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4 к Договору);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карточки счетов, на которых ведется учет отходов;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карточка счета дебиторской задолженности (счет 1210, 1310, 1320).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Вышеперечисленные документы,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оказанных Услуг за 1 (один) килограмм </w:t>
      </w:r>
      <w:r w:rsidRPr="00C53A28">
        <w:rPr>
          <w:rFonts w:ascii="Times New Roman" w:hAnsi="Times New Roman" w:cs="Times New Roman"/>
          <w:sz w:val="24"/>
          <w:szCs w:val="24"/>
          <w:lang w:val="ru-RU"/>
        </w:rPr>
        <w:t>собранных отходов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, указанная в пункте 5.1. настоящего Договора, а также Общая сумма Договора, предусмотренная пунктом 5.2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ежегодно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быть индексированы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 и могут быть изменены в сторону увеличения с учетом инфляции и (или) изменения размера ут</w:t>
      </w:r>
      <w:r>
        <w:rPr>
          <w:rFonts w:ascii="Times New Roman" w:hAnsi="Times New Roman" w:cs="Times New Roman"/>
          <w:sz w:val="24"/>
          <w:szCs w:val="24"/>
          <w:lang w:val="ru-RU"/>
        </w:rPr>
        <w:t>илизационного платежа за отходы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2A7A08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sz w:val="24"/>
          <w:szCs w:val="24"/>
          <w:lang w:val="ru-RU"/>
        </w:rPr>
        <w:t>При этом,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</w:t>
      </w:r>
      <w:r>
        <w:rPr>
          <w:rFonts w:ascii="Times New Roman" w:hAnsi="Times New Roman" w:cs="Times New Roman"/>
          <w:sz w:val="24"/>
          <w:szCs w:val="24"/>
          <w:lang w:val="ru-RU"/>
        </w:rPr>
        <w:t>, при желании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, в свою очередь,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 соответствую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 xml:space="preserve">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п. 5.1. и п. 5.2. настоящего Договора</w:t>
      </w:r>
      <w:r w:rsidRPr="002A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5.4.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документы, предусмотренные п. 3.2. Договора за соответствующий отчетный период.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CC0EFD" w:rsidRPr="0059231C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5.7.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5.9.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 за исключением случаев, предусмо</w:t>
      </w:r>
      <w:r>
        <w:rPr>
          <w:rFonts w:ascii="Times New Roman" w:hAnsi="Times New Roman" w:cs="Times New Roman"/>
          <w:sz w:val="24"/>
          <w:szCs w:val="24"/>
          <w:lang w:val="ru-RU"/>
        </w:rPr>
        <w:t>тренных в пункте 5.3.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каучука, резины и изделий из них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, на которые распространяются расширенные обязательства производителей (импортеров), в качестве платы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стоимости Договора, также изменяется стоимость оказанных Услуг за 1 (один) килограмм использованных и (или) утилизированных отходов, указанная в пункте 5.1. 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943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(один) килограмм использованных и (или) утилизированных отходов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5.13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обстоятельств, указанных в п. 5.1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(десяти) календарных дней с момента направления уведомления Заказчиком.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этом общая сумма неустойки (штрафа, пени) не должна превышать 10 (десяти) % от суммы, указанной в п. 5.2.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CC0EFD" w:rsidRPr="008C105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EFD" w:rsidRPr="00074DF8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6.7.</w:t>
      </w:r>
      <w:r w:rsidRPr="00074DF8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ием случаев, указанных в п. 6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.4. настоящего Договора, Заказчик по требованию Исполнителя обязан уплатить в пользу последнего штраф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 w:rsidRPr="00074D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6.9.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CC0EFD" w:rsidRPr="00224943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наступления об</w:t>
      </w:r>
      <w:r>
        <w:rPr>
          <w:rFonts w:ascii="Times New Roman" w:hAnsi="Times New Roman" w:cs="Times New Roman"/>
          <w:sz w:val="24"/>
          <w:szCs w:val="24"/>
          <w:lang w:val="ru-RU"/>
        </w:rPr>
        <w:t>стоятельств, указанных в п. 5.12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6.11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. В случае несоблюдения Исполнителем услов</w:t>
      </w:r>
      <w:r>
        <w:rPr>
          <w:rFonts w:ascii="Times New Roman" w:hAnsi="Times New Roman" w:cs="Times New Roman"/>
          <w:sz w:val="24"/>
          <w:szCs w:val="24"/>
          <w:lang w:val="ru-RU"/>
        </w:rPr>
        <w:t>ий, предусмотренных п. 5.14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Договора, а равно в случае отказа от подписания Дополнительного соглашения, предусматривающего изменения в сторону уменьшения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указанной в пункте 5.2. настоящего Договора, и стоимости оказанных Услуг по Договору за 1 (один) килограмм использованных и (или) утилизированных отходов, указанной в пункте 5.1. настоящего Договора, Заказчик вправе расторгнуть настоящий До</w:t>
      </w:r>
      <w:r>
        <w:rPr>
          <w:rFonts w:ascii="Times New Roman" w:hAnsi="Times New Roman" w:cs="Times New Roman"/>
          <w:sz w:val="24"/>
          <w:szCs w:val="24"/>
          <w:lang w:val="ru-RU"/>
        </w:rPr>
        <w:t>говор в одностороннем порядке. Т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 xml:space="preserve">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224943">
        <w:rPr>
          <w:rFonts w:ascii="Times New Roman" w:hAnsi="Times New Roman" w:cs="Times New Roman"/>
          <w:sz w:val="24"/>
          <w:szCs w:val="24"/>
          <w:lang w:val="ru-RU"/>
        </w:rPr>
        <w:t>освобождается от обязательств по оплате Услуг Исполнителя.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6.12. В случае нарушения сроков рассмотрения документов, предоставленных Исполнителем, Заказчик выплачивает Исполнителю неустойку (штраф, пеню) в размере 0,1 % от </w:t>
      </w:r>
      <w:r w:rsidRPr="00B7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общая сумма неустойки (штрафа, пени) не должна превышать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6.14.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оплате стоимости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C0EFD" w:rsidRPr="00370E7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2019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8.8.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8.9.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8.10.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010000,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  <w:proofErr w:type="spellEnd"/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151140025060</w:t>
            </w:r>
          </w:p>
          <w:p w:rsidR="00CC0EFD" w:rsidRPr="004D0760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77926180219</w:t>
            </w:r>
            <w:r w:rsidR="000F5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620</w:t>
            </w:r>
            <w:r w:rsidR="000F55F3" w:rsidRPr="0050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="000F55F3" w:rsidRPr="00A7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C0EFD" w:rsidRPr="00397CE3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57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Pr="00423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Pr="004A1284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(использованные шины</w:t>
      </w:r>
      <w:r w:rsidRPr="005A114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__________от «_____» _____ 2017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3261"/>
        <w:gridCol w:w="127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CC0EFD" w:rsidRPr="00B06338" w:rsidTr="0050465F">
        <w:trPr>
          <w:trHeight w:val="255"/>
        </w:trPr>
        <w:tc>
          <w:tcPr>
            <w:tcW w:w="851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9A1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приема отходов</w:t>
            </w:r>
          </w:p>
        </w:tc>
        <w:tc>
          <w:tcPr>
            <w:tcW w:w="1276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CC0EFD" w:rsidRPr="00B06338" w:rsidRDefault="00CC0EFD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CC0EFD" w:rsidRPr="00FE088E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851" w:type="dxa"/>
          </w:tcPr>
          <w:p w:rsidR="00CC0EFD" w:rsidRPr="00810789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FE088E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C0EFD" w:rsidRPr="00B06338" w:rsidTr="0050465F">
        <w:trPr>
          <w:trHeight w:val="208"/>
        </w:trPr>
        <w:tc>
          <w:tcPr>
            <w:tcW w:w="1276" w:type="dxa"/>
            <w:gridSpan w:val="2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19" w:type="dxa"/>
            <w:gridSpan w:val="6"/>
          </w:tcPr>
          <w:p w:rsidR="00CC0EFD" w:rsidRPr="00B06338" w:rsidRDefault="00CC0EFD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992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C0EFD" w:rsidRPr="00B06338" w:rsidRDefault="00CC0EFD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C76B9C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6731B3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№ _______________ от «______» _____________2017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 по закупкам услуг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организации</w:t>
      </w:r>
      <w:r w:rsidRPr="00A3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</w:p>
    <w:p w:rsidR="00CC0EFD" w:rsidRDefault="00CC0EFD" w:rsidP="00CC0EF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(использованные шины)</w:t>
      </w:r>
    </w:p>
    <w:p w:rsidR="00CC0EFD" w:rsidRDefault="00CC0EFD" w:rsidP="00CC0EF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отходов,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после утраты потребительских свойств 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</w:t>
      </w:r>
      <w:r w:rsidRPr="00D978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(использованные шины)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Срок оказания услуг –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даты заключения договора п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 декабря 2019</w:t>
      </w:r>
      <w:r w:rsidRPr="00B115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рамках оказания услуг в объем услуг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могут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быть включены объемы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 использованных шин, собранных, поставленных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использование и (или) утилизацию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период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 </w:t>
      </w:r>
      <w:r w:rsidR="00ED7B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июля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2017 года</w:t>
      </w:r>
      <w:r w:rsidRPr="00D96DC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 w:rsidR="00ED7B6D" w:rsidRPr="00ED7B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31 </w:t>
      </w:r>
      <w:r w:rsidR="00ED7B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декабря 2019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</w:p>
    <w:p w:rsidR="00CC0EFD" w:rsidRPr="00A31A43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Обязанности потенциального поставщика при оказании услуг: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Сбор использованных шин;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 Если сбор осуществляется не в местах использования и (или) утилизации, то 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ранспортировка собранных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мест сбора к местам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хранения (при необходимости),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и.</w:t>
      </w:r>
    </w:p>
    <w:p w:rsidR="00CC0EFD" w:rsidRPr="00A31A43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Местами 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09304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и, где могут собираться использованные шины, а также в адрес которых должны быть транспортированы собранные использованные шины, для целей настоящих закупок являются: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Карагандинская область, поселок Долинка, переулок № 1, филиал № 41, РГП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Енбек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-Караганда», УИ КУИС МВД РК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КазРемШина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C0EFD" w:rsidRPr="00423E95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№2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Алматинская область,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Карасайский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поселок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Жармухамбет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строение 573 (ТОО «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Q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Recycling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</w:t>
      </w:r>
      <w:r w:rsidRPr="00423E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№3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Южно-Казахстанская область, город Шымкент,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Энбекшинский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Индустриальная зона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Онтустик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», улица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Капал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батыра, 98 (ТОО «Эко Шина»).</w:t>
      </w:r>
    </w:p>
    <w:p w:rsidR="00CC0EFD" w:rsidRPr="00CD173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Алматинская область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город Талдыкорган, улица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Медеу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дом № 3</w:t>
      </w:r>
      <w:r w:rsidRPr="00CD17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ЭкоСервис-Арман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C0EFD" w:rsidRPr="00161F5C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5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Костанайская область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ород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Костанай, улица Гагарина 170, завод 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 (</w:t>
      </w:r>
      <w:r w:rsidRPr="00D215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Агротехмаш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C0EFD" w:rsidRPr="003F2C51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6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Северо-Казахстанская область, город Петропавловск, улица </w:t>
      </w:r>
      <w:r w:rsidRPr="006E3E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Ярослава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Гашека, 40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Soltustik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Rubber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Recycling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</w:t>
      </w: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7</w:t>
      </w:r>
      <w:r w:rsidRPr="003F2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11702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Актюбинская область, город Актобе, Промзона 147, производственная база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Темди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(ИП «Машихин»).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Карагандинская область, город Караганда, улица Карпатская, 17 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Ecoindustry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CC0EFD" w:rsidRPr="00977A84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Карагандинская область, </w:t>
      </w:r>
      <w:proofErr w:type="spellStart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Абайский</w:t>
      </w:r>
      <w:proofErr w:type="spellEnd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 xml:space="preserve"> район, поселок </w:t>
      </w:r>
      <w:proofErr w:type="spellStart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Топар</w:t>
      </w:r>
      <w:proofErr w:type="spellEnd"/>
      <w:r w:rsidRPr="00A6038C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, учетный квартал 023, земельный участок 018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(ТОО «Аксу-Т»).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№10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Кызылординская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город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Кызылорда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улица Каратогай, 43 </w:t>
      </w:r>
      <w:r w:rsidRPr="00194A1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Дорстройсервис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6C1052" w:rsidRPr="00382571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E34D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Объект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№1</w:t>
      </w: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1</w:t>
      </w:r>
      <w:r w:rsidRPr="00977A8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Восточно-Казахстанская область, город Усть-Каменогорск, улица Машиностроителей 1/18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КазТрансРеал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Атырауская</w:t>
      </w:r>
      <w:proofErr w:type="spellEnd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область, </w:t>
      </w:r>
      <w:proofErr w:type="spellStart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Жылыойский</w:t>
      </w:r>
      <w:proofErr w:type="spellEnd"/>
      <w:r w:rsidRPr="00C45DB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район, город Кульсары, Промзона 57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(ТОО «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Промэкология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»).</w:t>
      </w:r>
    </w:p>
    <w:p w:rsidR="00D26411" w:rsidRDefault="00D26411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D26411" w:rsidRDefault="00D26411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6C1052" w:rsidRPr="0011702E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использованным шинам</w:t>
      </w:r>
      <w:r w:rsidRPr="001170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:</w:t>
      </w:r>
    </w:p>
    <w:p w:rsidR="006C1052" w:rsidRPr="0049749F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1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использованные шины следующих типов: легковые, грузовые, автошины сельхозтехники, крупногабаритные шины. Максимальный размер шин – в диаметре составляет 3,5 м.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C1052" w:rsidRPr="00A5579C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2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все типы использованных легковых и грузовых шин.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Размеры крупногабаритных шин от 26,5*25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35*65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A55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C1052" w:rsidRPr="0049749F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3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особые требования и характеристики использованных шин, которые могут быть приняты на использование и (или) утилизацию,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отсутствуют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4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использованные шины с металлокордом, с текстильным кордом; отходы шин с металлокордом после эксплуатации транспорта; отходы покрышек с металлокордом, с текстильным кордом.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5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пневматические транспортные шины, предназначенные для переработки: пневматические шины автотракторных, грузовых и легковых типов. Использованные 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металлическим и текстильным кордом диаметром до 1200 мм и шириной профиля до 335 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предварительным удалением бортового кольца и разделкой шины. Дополнительные требования к принимаемым отходам:</w:t>
      </w:r>
    </w:p>
    <w:p w:rsidR="006C1052" w:rsidRPr="008A5357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должны быть сняты с колесных дисков (разукомплектованы);</w:t>
      </w:r>
    </w:p>
    <w:p w:rsidR="006C1052" w:rsidRPr="008A5357" w:rsidRDefault="006C1052" w:rsidP="006C1052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шины должны быть очищены от любого рода загрязнителей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(минерального; органического, синтетического происхождения)</w:t>
      </w: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6C1052" w:rsidRPr="008A5357" w:rsidRDefault="006C1052" w:rsidP="006C1052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шины не должны содержать в себе инородные тела любого рода; </w:t>
      </w:r>
    </w:p>
    <w:p w:rsidR="006C1052" w:rsidRPr="008A5357" w:rsidRDefault="006C1052" w:rsidP="006C1052">
      <w:pPr>
        <w:pStyle w:val="a6"/>
        <w:ind w:firstLine="709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A535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 к камере шины предъявляются аналогичные требования, кроме того, камера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жна быть освобождена от вентиля.</w:t>
      </w:r>
    </w:p>
    <w:p w:rsidR="006C1052" w:rsidRPr="00C04245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6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использованные шины размером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22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2536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25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 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E155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57; отходы покрышек с металлическим и текстильным кордом. Ограничения по техническим характеристикам принимаемых шин отсутствуют.  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7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автомобильные шины диаметром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 до 23,5*25, крупногабаритные шины от 23,5*25 до 1200*25.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8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использованные шины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всех типоразмеров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; крупногабаритные изношенные шины с металлокордом, с текстильным кордом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25 до 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 w:rsidRPr="00912F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57; отходы покрышек с металлическим и текстильным кордом. Ограничения по техническим характеристикам принимаемых шин отсутствуют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77A84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 9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  <w:r w:rsidRPr="00E73F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особые требования и характеристики использованных шин, которые могут быть приняты на использование и (или) утилизацию, отсутствуют.</w:t>
      </w:r>
      <w:r w:rsidRPr="004974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6C1052" w:rsidRDefault="006C1052" w:rsidP="006C1052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№10</w:t>
      </w:r>
      <w:r w:rsidRPr="00CD64A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легковые и грузовые шины размером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12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22.5,</w:t>
      </w:r>
      <w:r w:rsidRPr="00CF7FF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диаметром до 1200 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876FA" w:rsidRPr="00382571" w:rsidRDefault="005876FA" w:rsidP="005876FA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№11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использованные </w:t>
      </w:r>
      <w:r w:rsidRPr="00D92DF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легковые и грузовые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шины с максимальным диаметром 1200 мм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максимальной шириной 335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мм.</w:t>
      </w:r>
    </w:p>
    <w:p w:rsidR="00CC0EFD" w:rsidRPr="00D215E9" w:rsidRDefault="005876FA" w:rsidP="005876FA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825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Объект №12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 использованные шины с максимальным диаметром 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00 мм и максимальной шириной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500</w:t>
      </w:r>
      <w:r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мм</w:t>
      </w:r>
      <w:r w:rsidR="006C1052" w:rsidRPr="003825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Pr="00A31A43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CC0EFD" w:rsidRPr="00A31A43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 может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от юридических и физических лиц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только на территории Республики Казахстан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Pr="00A31A43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Обращение с использованными шинами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соответствии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государственным стандартом Республики Казахстан СТ РК 2187-2012 «Шины отработанные. Требования безопасности при обращении» (далее – Стандарт). Также для подтверждения массы собираемых использованных шин должно применяться поверенное в соответствии с нормами законодательства весовое оборудование. Результаты взвешивания должны документально оформляться в соответствии с установленным исполнителем порядком.</w:t>
      </w:r>
      <w:r w:rsidRPr="00ED2A3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Каждая партия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жен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транспортироваться при наличии сопроводительных документов,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указанных в Стандарте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Сбор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осуществляться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исполнителем самостоятельно, без привлечения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сторонних организаций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(соисполнителей).</w:t>
      </w:r>
    </w:p>
    <w:p w:rsidR="00CC0EFD" w:rsidRP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Транспортировка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использованных шин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может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осуществляться исполнителем самостоятельно,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может не осуществляться (если отходы собираются в местах использования и (или) утилизации),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либо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осуществляться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привлечением сторонних организаций (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соисполнителей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  <w:r w:rsidRPr="00BC2CF0">
        <w:rPr>
          <w:color w:val="FF0000"/>
          <w:szCs w:val="24"/>
          <w:lang w:val="ru-RU"/>
        </w:rPr>
        <w:t xml:space="preserve"> 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несет полную ответственность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за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соисполнителей,</w:t>
      </w:r>
      <w:r w:rsidRPr="00BC2CF0">
        <w:rPr>
          <w:rFonts w:ascii="Times New Roman" w:hAnsi="Times New Roman" w:cs="Times New Roman"/>
          <w:sz w:val="24"/>
          <w:szCs w:val="24"/>
          <w:lang w:val="ru-RU"/>
        </w:rPr>
        <w:t xml:space="preserve"> как за свои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F272E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 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Для подтверждения оказания качественных услуг и обеспечения соблюдения технических требований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потенциальному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оставщику необходимо: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Представить заверенные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договоров, протоколов намерений, писем, гарантирующих прием собираемых использованных шин организациями, указанными в пункте 2 раздела А. настоящей Технической спецификации. В случае отсутствия подтверждения приемки шин организациям, указанными в пункте 2 раздела А настоящей технической спецификации, заявка потенциального поставщика подлежит отклонению. 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самостоятельное участие перечисленных в пункте 2 раздела А. организаций в качестве потенциальных поставщиков в настоящих закупках. При этом указанные в пункте 2 раздела А. места использования и (или) утилизации могут также являться местами сбора использованных шин (приемные пункты). 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допускается включение одного и того же объема использованных шин в объем оказания услуг несколькими исполнителями</w:t>
      </w:r>
      <w:r w:rsidRPr="00E53D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исполнитель является также исполнителем по договору </w:t>
      </w:r>
      <w:r w:rsidRPr="00717F9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закупках услуг по организации использования и (или) утилизации отходов, образующихся после утраты потребительских свойств шинами (использованные шины), в 1-ом полугодии 2017 года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документы, подтверждающие </w:t>
      </w:r>
      <w:r w:rsidRPr="00717F9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осуществление сбора отходов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Pr="0095082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при приеме отходов от юридических лиц)</w:t>
      </w:r>
      <w:r w:rsidRPr="0095082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требуемые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пп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3.2. п. 3. Договора, не предоставляются.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A31A43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p w:rsidR="00CC0EFD" w:rsidRDefault="00CC0EFD" w:rsidP="00CC0EFD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Генеральный директор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  <w:r w:rsidRPr="00104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Коротенко С.Н.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ind w:firstLine="720"/>
        <w:rPr>
          <w:lang w:val="ru-RU"/>
        </w:rPr>
      </w:pPr>
    </w:p>
    <w:p w:rsidR="00CC0EFD" w:rsidRDefault="00CC0EFD" w:rsidP="00CC0EFD">
      <w:pPr>
        <w:rPr>
          <w:lang w:val="ru-RU"/>
        </w:rPr>
      </w:pPr>
      <w:r>
        <w:rPr>
          <w:lang w:val="ru-RU"/>
        </w:rPr>
        <w:tab/>
      </w: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3 к Договору о закупках услуг по организации сбора и транспортировки отходов, образующихся в результате утраты потребительских свойств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шинами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(использованные шины)</w:t>
      </w:r>
    </w:p>
    <w:p w:rsidR="00CC0EFD" w:rsidRDefault="00CC0EFD" w:rsidP="00CC0EFD">
      <w:pPr>
        <w:pStyle w:val="a6"/>
        <w:ind w:left="5245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___________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_  </w:t>
      </w:r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>от</w:t>
      </w:r>
      <w:proofErr w:type="gramEnd"/>
      <w:r w:rsidRPr="00B0633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«_____»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__________ 2017 года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 ФИЗИЧЕСКИХ ЛИЦ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)</w:t>
      </w:r>
    </w:p>
    <w:p w:rsidR="00CC0EFD" w:rsidRDefault="00CC0EFD" w:rsidP="00CC0EFD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748"/>
        <w:gridCol w:w="1552"/>
        <w:gridCol w:w="2253"/>
        <w:gridCol w:w="2395"/>
      </w:tblGrid>
      <w:tr w:rsidR="00CC0EFD" w:rsidTr="0050465F">
        <w:trPr>
          <w:trHeight w:val="3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отхода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сумма</w:t>
            </w:r>
            <w:proofErr w:type="spellEnd"/>
          </w:p>
        </w:tc>
      </w:tr>
      <w:tr w:rsidR="00CC0EFD" w:rsidTr="0050465F">
        <w:trPr>
          <w:trHeight w:val="2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5</w:t>
            </w:r>
          </w:p>
        </w:tc>
      </w:tr>
      <w:tr w:rsidR="00CC0EFD" w:rsidTr="0050465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658"/>
      </w:tblGrid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Поставщика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Покупателя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CC0EFD" w:rsidTr="0050465F">
        <w:trPr>
          <w:trHeight w:val="50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EFD" w:rsidTr="0050465F">
        <w:trPr>
          <w:trHeight w:val="218"/>
        </w:trPr>
        <w:tc>
          <w:tcPr>
            <w:tcW w:w="4765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CC0EFD" w:rsidRDefault="00CC0EFD" w:rsidP="00CC0EFD"/>
    <w:p w:rsidR="00CC0EFD" w:rsidRDefault="00CC0EFD" w:rsidP="00CC0EFD"/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rPr>
          <w:lang w:val="ru-RU"/>
        </w:rPr>
      </w:pPr>
    </w:p>
    <w:p w:rsidR="00CC0EFD" w:rsidRDefault="00CC0EFD" w:rsidP="00CC0EFD">
      <w:pPr>
        <w:pStyle w:val="a6"/>
        <w:ind w:left="142" w:right="111"/>
        <w:jc w:val="center"/>
        <w:rPr>
          <w:rFonts w:ascii="Times New Roman" w:hAnsi="Times New Roman" w:cs="Times New Roman"/>
          <w:sz w:val="20"/>
          <w:szCs w:val="20"/>
          <w:lang w:val="ru-RU"/>
        </w:rPr>
        <w:sectPr w:rsidR="00CC0EFD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</w:t>
      </w:r>
      <w:r w:rsidRPr="00B17FBE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Pr="00636DB1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шинами (использованные шины)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№ __________ от «_____» _____2017 года</w:t>
      </w: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CC0EFD" w:rsidTr="0050465F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CC0EFD" w:rsidTr="0050465F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CC0EFD" w:rsidTr="0050465F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  <w:proofErr w:type="spellEnd"/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CC0EFD" w:rsidRPr="0050465F" w:rsidTr="0050465F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C0E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CC0EFD" w:rsidRPr="00437222" w:rsidTr="0050465F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C0EFD" w:rsidRPr="00B5711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575" w:type="dxa"/>
            <w:gridSpan w:val="6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, ИП</w:t>
            </w:r>
          </w:p>
        </w:tc>
        <w:tc>
          <w:tcPr>
            <w:tcW w:w="6400" w:type="dxa"/>
            <w:gridSpan w:val="4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spellEnd"/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импорту</w:t>
            </w:r>
            <w:proofErr w:type="spellEnd"/>
          </w:p>
        </w:tc>
        <w:tc>
          <w:tcPr>
            <w:tcW w:w="1573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spellEnd"/>
          </w:p>
        </w:tc>
        <w:tc>
          <w:tcPr>
            <w:tcW w:w="1791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  <w:proofErr w:type="spellEnd"/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FD" w:rsidRPr="00624B70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proofErr w:type="spellEnd"/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CC0EFD" w:rsidRPr="00225B2E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CC0EFD" w:rsidRPr="008D4A8D" w:rsidRDefault="00CC0EFD" w:rsidP="00CC0E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CC0E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CC0EFD" w:rsidRPr="00714A80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графе 10 отражается количество отходов продукции (товаров) собранных способом, указанных в графе 9.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F7547" w:rsidRPr="001F0B15" w:rsidRDefault="00CC0EFD" w:rsidP="00CC0EFD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5C7065">
        <w:rPr>
          <w:lang w:val="ru-RU"/>
        </w:rPr>
        <w:t>в графе 8 отражается количество отходов продукции (т</w:t>
      </w:r>
      <w:r>
        <w:rPr>
          <w:lang w:val="ru-RU"/>
        </w:rPr>
        <w:t>оваров) поставленных на экспорт</w:t>
      </w:r>
      <w:r w:rsidR="007F7547" w:rsidRPr="001F0B15">
        <w:rPr>
          <w:rFonts w:eastAsia="Calibri"/>
          <w:color w:val="auto"/>
          <w:lang w:val="ru-RU"/>
        </w:rPr>
        <w:t>.</w:t>
      </w:r>
    </w:p>
    <w:sectPr w:rsidR="007F7547" w:rsidRPr="001F0B15" w:rsidSect="00C77314">
      <w:footerReference w:type="default" r:id="rId11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438" w:rsidRDefault="004E0438" w:rsidP="00555FE1">
      <w:pPr>
        <w:spacing w:after="0" w:line="240" w:lineRule="auto"/>
      </w:pPr>
      <w:r>
        <w:separator/>
      </w:r>
    </w:p>
  </w:endnote>
  <w:endnote w:type="continuationSeparator" w:id="0">
    <w:p w:rsidR="004E0438" w:rsidRDefault="004E0438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Content>
      <w:p w:rsidR="00624B70" w:rsidRDefault="00624B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BA">
          <w:rPr>
            <w:noProof/>
          </w:rPr>
          <w:t>8</w:t>
        </w:r>
        <w:r>
          <w:fldChar w:fldCharType="end"/>
        </w:r>
      </w:p>
    </w:sdtContent>
  </w:sdt>
  <w:p w:rsidR="00624B70" w:rsidRDefault="00624B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Content>
      <w:p w:rsidR="00624B70" w:rsidRDefault="00624B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BA">
          <w:rPr>
            <w:noProof/>
          </w:rPr>
          <w:t>65</w:t>
        </w:r>
        <w:r>
          <w:fldChar w:fldCharType="end"/>
        </w:r>
      </w:p>
    </w:sdtContent>
  </w:sdt>
  <w:p w:rsidR="00624B70" w:rsidRDefault="00624B70">
    <w:pPr>
      <w:pStyle w:val="ae"/>
    </w:pPr>
  </w:p>
  <w:p w:rsidR="00624B70" w:rsidRDefault="00624B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Content>
      <w:p w:rsidR="00624B70" w:rsidRDefault="00624B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BA">
          <w:rPr>
            <w:noProof/>
          </w:rPr>
          <w:t>71</w:t>
        </w:r>
        <w:r>
          <w:fldChar w:fldCharType="end"/>
        </w:r>
      </w:p>
    </w:sdtContent>
  </w:sdt>
  <w:p w:rsidR="00624B70" w:rsidRDefault="00624B70">
    <w:pPr>
      <w:pStyle w:val="ae"/>
    </w:pPr>
  </w:p>
  <w:p w:rsidR="00624B70" w:rsidRDefault="00624B7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Content>
      <w:p w:rsidR="00624B70" w:rsidRDefault="00624B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BA">
          <w:rPr>
            <w:noProof/>
          </w:rPr>
          <w:t>73</w:t>
        </w:r>
        <w:r>
          <w:fldChar w:fldCharType="end"/>
        </w:r>
      </w:p>
    </w:sdtContent>
  </w:sdt>
  <w:p w:rsidR="00624B70" w:rsidRDefault="00624B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438" w:rsidRDefault="004E0438" w:rsidP="00555FE1">
      <w:pPr>
        <w:spacing w:after="0" w:line="240" w:lineRule="auto"/>
      </w:pPr>
      <w:r>
        <w:separator/>
      </w:r>
    </w:p>
  </w:footnote>
  <w:footnote w:type="continuationSeparator" w:id="0">
    <w:p w:rsidR="004E0438" w:rsidRDefault="004E0438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5007D"/>
    <w:rsid w:val="0005049B"/>
    <w:rsid w:val="00051B4D"/>
    <w:rsid w:val="00052EA2"/>
    <w:rsid w:val="0005479B"/>
    <w:rsid w:val="000551DB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71B66"/>
    <w:rsid w:val="00071C49"/>
    <w:rsid w:val="00073379"/>
    <w:rsid w:val="00074227"/>
    <w:rsid w:val="00074DF8"/>
    <w:rsid w:val="0007504F"/>
    <w:rsid w:val="000757E2"/>
    <w:rsid w:val="00075AA2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C0B5F"/>
    <w:rsid w:val="000C1308"/>
    <w:rsid w:val="000C33B7"/>
    <w:rsid w:val="000C34B6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1362F"/>
    <w:rsid w:val="001136BE"/>
    <w:rsid w:val="00114AA3"/>
    <w:rsid w:val="001152F0"/>
    <w:rsid w:val="00117002"/>
    <w:rsid w:val="00117654"/>
    <w:rsid w:val="00120EB5"/>
    <w:rsid w:val="00121896"/>
    <w:rsid w:val="00121CB8"/>
    <w:rsid w:val="00124084"/>
    <w:rsid w:val="00124190"/>
    <w:rsid w:val="00124FC5"/>
    <w:rsid w:val="00125726"/>
    <w:rsid w:val="0013318C"/>
    <w:rsid w:val="0013393D"/>
    <w:rsid w:val="00134022"/>
    <w:rsid w:val="0013402F"/>
    <w:rsid w:val="00134947"/>
    <w:rsid w:val="001355F0"/>
    <w:rsid w:val="00135EA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A88"/>
    <w:rsid w:val="001563FF"/>
    <w:rsid w:val="00161D0D"/>
    <w:rsid w:val="00161D1C"/>
    <w:rsid w:val="001631C8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D17"/>
    <w:rsid w:val="00191F5D"/>
    <w:rsid w:val="00192CBA"/>
    <w:rsid w:val="001942BD"/>
    <w:rsid w:val="00195A7F"/>
    <w:rsid w:val="00196320"/>
    <w:rsid w:val="00197C83"/>
    <w:rsid w:val="001A0001"/>
    <w:rsid w:val="001A146C"/>
    <w:rsid w:val="001A344B"/>
    <w:rsid w:val="001A5E9D"/>
    <w:rsid w:val="001B17FF"/>
    <w:rsid w:val="001B534C"/>
    <w:rsid w:val="001C182B"/>
    <w:rsid w:val="001C217C"/>
    <w:rsid w:val="001C2511"/>
    <w:rsid w:val="001C27C6"/>
    <w:rsid w:val="001C3D96"/>
    <w:rsid w:val="001C4C6A"/>
    <w:rsid w:val="001C5878"/>
    <w:rsid w:val="001C59DB"/>
    <w:rsid w:val="001C663D"/>
    <w:rsid w:val="001D03DA"/>
    <w:rsid w:val="001D0430"/>
    <w:rsid w:val="001D62E4"/>
    <w:rsid w:val="001D754F"/>
    <w:rsid w:val="001D76D2"/>
    <w:rsid w:val="001E2776"/>
    <w:rsid w:val="001E27CD"/>
    <w:rsid w:val="001E2B50"/>
    <w:rsid w:val="001E49A2"/>
    <w:rsid w:val="001E50B9"/>
    <w:rsid w:val="001E7C29"/>
    <w:rsid w:val="001F00A2"/>
    <w:rsid w:val="001F02AD"/>
    <w:rsid w:val="001F0B15"/>
    <w:rsid w:val="001F7FF8"/>
    <w:rsid w:val="00201EFE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363D"/>
    <w:rsid w:val="00255EB5"/>
    <w:rsid w:val="00256D05"/>
    <w:rsid w:val="00257EE6"/>
    <w:rsid w:val="002612EE"/>
    <w:rsid w:val="00261DE0"/>
    <w:rsid w:val="002627D6"/>
    <w:rsid w:val="00262997"/>
    <w:rsid w:val="00263835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C1A"/>
    <w:rsid w:val="00292411"/>
    <w:rsid w:val="00292495"/>
    <w:rsid w:val="002946AB"/>
    <w:rsid w:val="00295A2C"/>
    <w:rsid w:val="002A1B30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C2A41"/>
    <w:rsid w:val="002C5871"/>
    <w:rsid w:val="002C634F"/>
    <w:rsid w:val="002C6DB3"/>
    <w:rsid w:val="002D1FBC"/>
    <w:rsid w:val="002D23C2"/>
    <w:rsid w:val="002D3062"/>
    <w:rsid w:val="002D5C41"/>
    <w:rsid w:val="002D6D73"/>
    <w:rsid w:val="002E0797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62559"/>
    <w:rsid w:val="0036279F"/>
    <w:rsid w:val="0036295F"/>
    <w:rsid w:val="00364C31"/>
    <w:rsid w:val="00365CB5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44F6"/>
    <w:rsid w:val="003B58A3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E79BB"/>
    <w:rsid w:val="003F0220"/>
    <w:rsid w:val="003F0DB4"/>
    <w:rsid w:val="003F1FB5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41EA"/>
    <w:rsid w:val="004255DC"/>
    <w:rsid w:val="00432C93"/>
    <w:rsid w:val="004356D6"/>
    <w:rsid w:val="00442156"/>
    <w:rsid w:val="004426A7"/>
    <w:rsid w:val="00442D1B"/>
    <w:rsid w:val="004433AB"/>
    <w:rsid w:val="00443411"/>
    <w:rsid w:val="0044595F"/>
    <w:rsid w:val="00447407"/>
    <w:rsid w:val="004475B7"/>
    <w:rsid w:val="00450C12"/>
    <w:rsid w:val="00451088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2CC4"/>
    <w:rsid w:val="00466533"/>
    <w:rsid w:val="00472A5E"/>
    <w:rsid w:val="00473125"/>
    <w:rsid w:val="0047395C"/>
    <w:rsid w:val="00473BD1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7833"/>
    <w:rsid w:val="004B048B"/>
    <w:rsid w:val="004B0514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4F6D"/>
    <w:rsid w:val="004D551F"/>
    <w:rsid w:val="004D5F6C"/>
    <w:rsid w:val="004E0438"/>
    <w:rsid w:val="004E2964"/>
    <w:rsid w:val="004E35B2"/>
    <w:rsid w:val="004F0CF1"/>
    <w:rsid w:val="004F1581"/>
    <w:rsid w:val="004F20FB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4786"/>
    <w:rsid w:val="005D5A8F"/>
    <w:rsid w:val="005D5B84"/>
    <w:rsid w:val="005E0074"/>
    <w:rsid w:val="005E2694"/>
    <w:rsid w:val="005E2748"/>
    <w:rsid w:val="005E331B"/>
    <w:rsid w:val="005E48ED"/>
    <w:rsid w:val="005E4B50"/>
    <w:rsid w:val="005E6895"/>
    <w:rsid w:val="005F139F"/>
    <w:rsid w:val="005F2004"/>
    <w:rsid w:val="005F3D37"/>
    <w:rsid w:val="005F626B"/>
    <w:rsid w:val="005F6375"/>
    <w:rsid w:val="0060093D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4B70"/>
    <w:rsid w:val="00627EBE"/>
    <w:rsid w:val="00630AE8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7B9E"/>
    <w:rsid w:val="00757F4E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4334"/>
    <w:rsid w:val="007C675A"/>
    <w:rsid w:val="007D14DF"/>
    <w:rsid w:val="007D19AC"/>
    <w:rsid w:val="007D6431"/>
    <w:rsid w:val="007D742C"/>
    <w:rsid w:val="007E051F"/>
    <w:rsid w:val="007E1E76"/>
    <w:rsid w:val="007E3310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30EE2"/>
    <w:rsid w:val="008328EC"/>
    <w:rsid w:val="00834A98"/>
    <w:rsid w:val="00834CC7"/>
    <w:rsid w:val="008377EA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7C4"/>
    <w:rsid w:val="00905D81"/>
    <w:rsid w:val="00912F32"/>
    <w:rsid w:val="00917CA4"/>
    <w:rsid w:val="00920243"/>
    <w:rsid w:val="009205AE"/>
    <w:rsid w:val="00921CC0"/>
    <w:rsid w:val="0092347B"/>
    <w:rsid w:val="009252A5"/>
    <w:rsid w:val="00930298"/>
    <w:rsid w:val="00933F38"/>
    <w:rsid w:val="00934E7D"/>
    <w:rsid w:val="00936D3B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64B2B"/>
    <w:rsid w:val="00970C17"/>
    <w:rsid w:val="00971A93"/>
    <w:rsid w:val="00972A16"/>
    <w:rsid w:val="00973219"/>
    <w:rsid w:val="009765FF"/>
    <w:rsid w:val="00977005"/>
    <w:rsid w:val="00982A6C"/>
    <w:rsid w:val="00983255"/>
    <w:rsid w:val="0098523F"/>
    <w:rsid w:val="00985FD7"/>
    <w:rsid w:val="009879CA"/>
    <w:rsid w:val="00993270"/>
    <w:rsid w:val="00993BFD"/>
    <w:rsid w:val="00994BF6"/>
    <w:rsid w:val="009A07FA"/>
    <w:rsid w:val="009A18FD"/>
    <w:rsid w:val="009B091C"/>
    <w:rsid w:val="009B0A45"/>
    <w:rsid w:val="009B3B20"/>
    <w:rsid w:val="009B3C91"/>
    <w:rsid w:val="009B4D87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10A25"/>
    <w:rsid w:val="00A12F76"/>
    <w:rsid w:val="00A14A45"/>
    <w:rsid w:val="00A16E41"/>
    <w:rsid w:val="00A222AF"/>
    <w:rsid w:val="00A2601C"/>
    <w:rsid w:val="00A3089D"/>
    <w:rsid w:val="00A329BF"/>
    <w:rsid w:val="00A35A3A"/>
    <w:rsid w:val="00A35DA9"/>
    <w:rsid w:val="00A41156"/>
    <w:rsid w:val="00A45176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C4AB2"/>
    <w:rsid w:val="00AC6BA1"/>
    <w:rsid w:val="00AC7939"/>
    <w:rsid w:val="00AD0783"/>
    <w:rsid w:val="00AD09E2"/>
    <w:rsid w:val="00AD19F7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7D45"/>
    <w:rsid w:val="00B33CBE"/>
    <w:rsid w:val="00B347D6"/>
    <w:rsid w:val="00B354A7"/>
    <w:rsid w:val="00B4008B"/>
    <w:rsid w:val="00B41A2D"/>
    <w:rsid w:val="00B42C8A"/>
    <w:rsid w:val="00B42E25"/>
    <w:rsid w:val="00B4392A"/>
    <w:rsid w:val="00B44715"/>
    <w:rsid w:val="00B448E7"/>
    <w:rsid w:val="00B44A9A"/>
    <w:rsid w:val="00B467AD"/>
    <w:rsid w:val="00B47258"/>
    <w:rsid w:val="00B505CA"/>
    <w:rsid w:val="00B5194A"/>
    <w:rsid w:val="00B52FC9"/>
    <w:rsid w:val="00B531DE"/>
    <w:rsid w:val="00B5396D"/>
    <w:rsid w:val="00B54969"/>
    <w:rsid w:val="00B54AFB"/>
    <w:rsid w:val="00B63CAB"/>
    <w:rsid w:val="00B64F12"/>
    <w:rsid w:val="00B66AEB"/>
    <w:rsid w:val="00B712A7"/>
    <w:rsid w:val="00B72580"/>
    <w:rsid w:val="00B72E1D"/>
    <w:rsid w:val="00B736BC"/>
    <w:rsid w:val="00B75C80"/>
    <w:rsid w:val="00B77FD2"/>
    <w:rsid w:val="00B8316E"/>
    <w:rsid w:val="00B83E1F"/>
    <w:rsid w:val="00B84BB8"/>
    <w:rsid w:val="00B85F35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3F92"/>
    <w:rsid w:val="00BB4A46"/>
    <w:rsid w:val="00BB5878"/>
    <w:rsid w:val="00BB7F80"/>
    <w:rsid w:val="00BC07EE"/>
    <w:rsid w:val="00BC4E3E"/>
    <w:rsid w:val="00BD0086"/>
    <w:rsid w:val="00BD4514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878"/>
    <w:rsid w:val="00C04AEC"/>
    <w:rsid w:val="00C0523B"/>
    <w:rsid w:val="00C1092B"/>
    <w:rsid w:val="00C11CB5"/>
    <w:rsid w:val="00C1297E"/>
    <w:rsid w:val="00C12C3F"/>
    <w:rsid w:val="00C13F43"/>
    <w:rsid w:val="00C1416D"/>
    <w:rsid w:val="00C16DA9"/>
    <w:rsid w:val="00C17244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40E"/>
    <w:rsid w:val="00C668C5"/>
    <w:rsid w:val="00C66BBF"/>
    <w:rsid w:val="00C6760E"/>
    <w:rsid w:val="00C7007B"/>
    <w:rsid w:val="00C712F0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7762"/>
    <w:rsid w:val="00CA120A"/>
    <w:rsid w:val="00CA149C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D262B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71F1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C0B"/>
    <w:rsid w:val="00D3313E"/>
    <w:rsid w:val="00D362C8"/>
    <w:rsid w:val="00D3736A"/>
    <w:rsid w:val="00D41EE2"/>
    <w:rsid w:val="00D42631"/>
    <w:rsid w:val="00D45A61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6130"/>
    <w:rsid w:val="00DB3566"/>
    <w:rsid w:val="00DB59E6"/>
    <w:rsid w:val="00DB5D31"/>
    <w:rsid w:val="00DB6446"/>
    <w:rsid w:val="00DB6748"/>
    <w:rsid w:val="00DB6DA7"/>
    <w:rsid w:val="00DB7495"/>
    <w:rsid w:val="00DC0CB2"/>
    <w:rsid w:val="00DC2C1B"/>
    <w:rsid w:val="00DC31C8"/>
    <w:rsid w:val="00DC3622"/>
    <w:rsid w:val="00DC376A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84D"/>
    <w:rsid w:val="00E1553E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741"/>
    <w:rsid w:val="00E70B6C"/>
    <w:rsid w:val="00E7124B"/>
    <w:rsid w:val="00E71CD8"/>
    <w:rsid w:val="00E71F4C"/>
    <w:rsid w:val="00E73F8E"/>
    <w:rsid w:val="00E76060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124AB"/>
    <w:rsid w:val="00F13024"/>
    <w:rsid w:val="00F148B9"/>
    <w:rsid w:val="00F156FC"/>
    <w:rsid w:val="00F1601C"/>
    <w:rsid w:val="00F2185B"/>
    <w:rsid w:val="00F21C02"/>
    <w:rsid w:val="00F24BF1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7BEA"/>
    <w:rsid w:val="00F70154"/>
    <w:rsid w:val="00F70C8A"/>
    <w:rsid w:val="00F71929"/>
    <w:rsid w:val="00F74430"/>
    <w:rsid w:val="00F81509"/>
    <w:rsid w:val="00F83FC0"/>
    <w:rsid w:val="00F8404D"/>
    <w:rsid w:val="00F84505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7C3B"/>
    <w:rsid w:val="00FB3CE2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DA30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B59C-DF17-4143-8FE6-45CC2291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73</Pages>
  <Words>24499</Words>
  <Characters>139646</Characters>
  <Application>Microsoft Office Word</Application>
  <DocSecurity>0</DocSecurity>
  <Lines>1163</Lines>
  <Paragraphs>327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А. Печенникова</cp:lastModifiedBy>
  <cp:revision>26</cp:revision>
  <cp:lastPrinted>2017-09-07T06:33:00Z</cp:lastPrinted>
  <dcterms:created xsi:type="dcterms:W3CDTF">2017-07-17T04:24:00Z</dcterms:created>
  <dcterms:modified xsi:type="dcterms:W3CDTF">2017-09-07T07:06:00Z</dcterms:modified>
</cp:coreProperties>
</file>