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616DC7" w:rsidRDefault="000C785A" w:rsidP="00853B37">
      <w:pPr>
        <w:pStyle w:val="Default"/>
        <w:ind w:left="851" w:right="899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C33007" w:rsidRPr="00C33007">
        <w:rPr>
          <w:b/>
          <w:bCs/>
          <w:i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982AD7">
        <w:rPr>
          <w:b/>
          <w:bCs/>
          <w:i/>
          <w:lang w:val="ru-RU"/>
        </w:rPr>
        <w:t xml:space="preserve"> </w:t>
      </w:r>
      <w:bookmarkStart w:id="0" w:name="_Hlk498073803"/>
      <w:r w:rsidR="00982AD7">
        <w:rPr>
          <w:b/>
          <w:bCs/>
          <w:i/>
          <w:lang w:val="ru-RU"/>
        </w:rPr>
        <w:t>за период с 1 января 2018 года по 31 декабря 2019 года</w:t>
      </w:r>
      <w:bookmarkEnd w:id="0"/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1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1"/>
      <w:r w:rsidR="00853B37" w:rsidRPr="00853B37">
        <w:rPr>
          <w:bCs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EF23E7" w:rsidRPr="00EF23E7">
        <w:rPr>
          <w:bCs/>
          <w:color w:val="auto"/>
          <w:sz w:val="28"/>
          <w:szCs w:val="28"/>
          <w:lang w:val="ru-RU"/>
        </w:rPr>
        <w:t xml:space="preserve"> </w:t>
      </w:r>
      <w:r w:rsidR="00870E52" w:rsidRPr="00870E52">
        <w:rPr>
          <w:bCs/>
          <w:color w:val="auto"/>
          <w:lang w:val="ru-RU"/>
        </w:rPr>
        <w:t xml:space="preserve">за период </w:t>
      </w:r>
      <w:r w:rsidR="00EF23E7" w:rsidRPr="00870E52">
        <w:rPr>
          <w:bCs/>
          <w:lang w:val="ru-RU"/>
        </w:rPr>
        <w:t>с 1 января</w:t>
      </w:r>
      <w:r w:rsidR="00EF23E7" w:rsidRPr="00EF23E7">
        <w:rPr>
          <w:bCs/>
          <w:lang w:val="ru-RU"/>
        </w:rPr>
        <w:t xml:space="preserve"> 2018 года по 31 декабря 2019 года</w:t>
      </w:r>
      <w:r w:rsidRPr="00693C7A">
        <w:rPr>
          <w:lang w:val="ru-RU"/>
        </w:rPr>
        <w:t>.</w:t>
      </w:r>
    </w:p>
    <w:p w:rsidR="00C7007B" w:rsidRPr="00C7007B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Казахстан, осуществляющим свою деятельность в соответствии с положениями Экологического кодекса (Глава 41-1).</w:t>
      </w:r>
    </w:p>
    <w:p w:rsidR="00C7007B" w:rsidRPr="00693C7A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 xml:space="preserve">Денежные средства, направляемые на реализацию данных закупок, поступают в качестве платы от физических и юридических лиц за организацию </w:t>
      </w:r>
      <w:r w:rsidR="004F1581" w:rsidRPr="004F1581">
        <w:rPr>
          <w:bCs/>
          <w:color w:val="auto"/>
          <w:lang w:val="ru-RU"/>
        </w:rPr>
        <w:t>сбора, транспортировки, переработки, использования и (или) утилизации</w:t>
      </w:r>
      <w:r w:rsidRPr="00C7007B">
        <w:rPr>
          <w:bCs/>
          <w:color w:val="auto"/>
          <w:lang w:val="ru-RU"/>
        </w:rPr>
        <w:t xml:space="preserve"> соответствующих отходов (</w:t>
      </w:r>
      <w:r w:rsidR="000819CD">
        <w:rPr>
          <w:bCs/>
          <w:color w:val="auto"/>
          <w:lang w:val="ru-RU"/>
        </w:rPr>
        <w:t>использованные шины</w:t>
      </w:r>
      <w:r w:rsidRPr="00C7007B">
        <w:rPr>
          <w:bCs/>
          <w:color w:val="auto"/>
          <w:lang w:val="ru-RU"/>
        </w:rPr>
        <w:t>) (далее – плата)</w:t>
      </w:r>
      <w:r w:rsidRPr="00C7007B">
        <w:rPr>
          <w:bCs/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872B1B" w:rsidRPr="00872B1B">
        <w:rPr>
          <w:lang w:val="kk-KZ"/>
        </w:rPr>
        <w:t>49 980 000</w:t>
      </w:r>
      <w:r w:rsidR="00872B1B" w:rsidRPr="00872B1B">
        <w:rPr>
          <w:lang w:val="ru-RU"/>
        </w:rPr>
        <w:t xml:space="preserve"> (сорок девять миллионов девятьсот восемьдесят тысяч)</w:t>
      </w:r>
      <w:r w:rsidR="00D45A61" w:rsidRPr="00872B1B">
        <w:rPr>
          <w:lang w:val="ru-RU"/>
        </w:rPr>
        <w:t xml:space="preserve"> тенге</w:t>
      </w:r>
      <w:r w:rsidR="00D45A61" w:rsidRPr="00D45A61">
        <w:rPr>
          <w:lang w:val="ru-RU"/>
        </w:rPr>
        <w:t xml:space="preserve">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04727A" w:rsidRPr="006455EC" w:rsidRDefault="0004727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455EC">
        <w:rPr>
          <w:bCs/>
          <w:color w:val="auto"/>
          <w:lang w:val="ru-RU"/>
        </w:rPr>
        <w:t xml:space="preserve">Потенциальные поставщики, с которыми Заказчик уже заключил договора по </w:t>
      </w:r>
      <w:r w:rsidRPr="006455EC">
        <w:rPr>
          <w:bCs/>
          <w:iCs/>
          <w:color w:val="auto"/>
          <w:lang w:val="ru-RU"/>
        </w:rPr>
        <w:t xml:space="preserve">закупкам </w:t>
      </w:r>
      <w:r w:rsidRPr="006455EC">
        <w:rPr>
          <w:bCs/>
          <w:color w:val="auto"/>
          <w:lang w:val="ru-RU"/>
        </w:rPr>
        <w:t>услуг по организации использования и (или) утилизации отходов, образующихся после утраты потребительских свойст</w:t>
      </w:r>
      <w:r w:rsidR="00F64607">
        <w:rPr>
          <w:bCs/>
          <w:color w:val="auto"/>
          <w:lang w:val="ru-RU"/>
        </w:rPr>
        <w:t xml:space="preserve">в шинами (использованные шины) за </w:t>
      </w:r>
      <w:r w:rsidR="004568E6">
        <w:rPr>
          <w:bCs/>
          <w:color w:val="auto"/>
          <w:lang w:val="ru-RU"/>
        </w:rPr>
        <w:t>период с 1 января 2017 года по 31 декабря 2019 года</w:t>
      </w:r>
      <w:r w:rsidRPr="006455EC">
        <w:rPr>
          <w:bCs/>
          <w:color w:val="auto"/>
          <w:lang w:val="ru-RU"/>
        </w:rPr>
        <w:t xml:space="preserve">, не могут принять участие в </w:t>
      </w:r>
      <w:r w:rsidR="00EF23E7">
        <w:rPr>
          <w:bCs/>
          <w:color w:val="auto"/>
          <w:lang w:val="ru-RU"/>
        </w:rPr>
        <w:t xml:space="preserve">тендере по закупкам </w:t>
      </w:r>
      <w:r w:rsidR="00EF23E7" w:rsidRPr="00EF23E7">
        <w:rPr>
          <w:bCs/>
          <w:color w:val="auto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</w:t>
      </w:r>
      <w:r w:rsidR="00EF23E7" w:rsidRPr="00E55A90">
        <w:rPr>
          <w:bCs/>
          <w:color w:val="auto"/>
          <w:lang w:val="ru-RU"/>
        </w:rPr>
        <w:t>)</w:t>
      </w:r>
      <w:r w:rsidR="002013CC" w:rsidRPr="00E55A90">
        <w:rPr>
          <w:bCs/>
          <w:color w:val="auto"/>
          <w:lang w:val="ru-RU"/>
        </w:rPr>
        <w:t xml:space="preserve"> </w:t>
      </w:r>
      <w:r w:rsidR="00E55A90" w:rsidRPr="00E55A90">
        <w:rPr>
          <w:bCs/>
          <w:color w:val="auto"/>
          <w:lang w:val="ru-RU"/>
        </w:rPr>
        <w:t xml:space="preserve">за период </w:t>
      </w:r>
      <w:r w:rsidR="002013CC" w:rsidRPr="00E55A90">
        <w:rPr>
          <w:bCs/>
          <w:color w:val="auto"/>
          <w:lang w:val="ru-RU"/>
        </w:rPr>
        <w:t>с 1 января</w:t>
      </w:r>
      <w:r w:rsidR="002013CC" w:rsidRPr="002013CC">
        <w:rPr>
          <w:bCs/>
          <w:color w:val="auto"/>
          <w:lang w:val="ru-RU"/>
        </w:rPr>
        <w:t xml:space="preserve"> 2018 года по 31 декабря 2019 года</w:t>
      </w:r>
      <w:r w:rsidR="00AB4AE1" w:rsidRPr="006455EC">
        <w:rPr>
          <w:bCs/>
          <w:color w:val="auto"/>
          <w:lang w:val="ru-RU"/>
        </w:rPr>
        <w:t>.</w:t>
      </w:r>
    </w:p>
    <w:p w:rsidR="005E331B" w:rsidRDefault="00887311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455EC">
        <w:rPr>
          <w:bCs/>
          <w:color w:val="auto"/>
          <w:lang w:val="ru-RU"/>
        </w:rPr>
        <w:t>В</w:t>
      </w:r>
      <w:r w:rsidR="005E331B" w:rsidRPr="006455EC">
        <w:rPr>
          <w:bCs/>
          <w:color w:val="auto"/>
          <w:lang w:val="ru-RU"/>
        </w:rPr>
        <w:t>ышеуказанная общая сумма</w:t>
      </w:r>
      <w:r w:rsidR="005E331B" w:rsidRPr="005E331B">
        <w:rPr>
          <w:bCs/>
          <w:color w:val="auto"/>
          <w:lang w:val="ru-RU"/>
        </w:rPr>
        <w:t xml:space="preserve"> может быть скорректирована в сторону уменьшения с учетом собранных Оператором средств, поступивших в виде платы путем внесения соответствующих изменений в Договор (Приложение № 7 к Тендерной документации). Кроме того, исходя из корректировок общей суммы, цена за килограмм также может быть скорректирована в сторону уменьшения</w:t>
      </w:r>
      <w:r w:rsidR="005E331B" w:rsidRPr="00872B1B">
        <w:rPr>
          <w:bCs/>
          <w:color w:val="auto"/>
          <w:lang w:val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616DC7">
        <w:rPr>
          <w:lang w:val="ru-RU" w:eastAsia="ru-RU"/>
        </w:rPr>
        <w:t>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</w:t>
      </w:r>
      <w:r w:rsidRPr="00A16E41">
        <w:rPr>
          <w:lang w:val="ru-RU"/>
        </w:rPr>
        <w:lastRenderedPageBreak/>
        <w:t xml:space="preserve">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10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267"/>
      </w:tblGrid>
      <w:tr w:rsidR="00473125" w:rsidRPr="00A16E41" w:rsidTr="007639D6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повышения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CF1866" w:rsidRPr="00740E21" w:rsidTr="007639D6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872B1B" w:rsidRDefault="007639D6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872B1B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2B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872B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872B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872B1B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870E52" w:rsidTr="007639D6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7639D6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7639D6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7639D6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7639D6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7639D6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10</w:t>
      </w:r>
      <w:r w:rsidR="00873419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00 </w:t>
      </w:r>
      <w:r w:rsidR="00873419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минут </w:t>
      </w:r>
      <w:r w:rsidR="00A27E9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17 ноября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78269F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не позднее </w:t>
      </w:r>
      <w:r w:rsidR="00DD278A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17</w:t>
      </w:r>
      <w:r w:rsidR="00873419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0571CC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00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73419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395FF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17 ноября</w:t>
      </w:r>
      <w:r w:rsidR="000571CC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78269F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2" w:name="_Hlk488245696"/>
      <w:r w:rsidR="00633F78" w:rsidRPr="00D575CE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2"/>
      <w:r w:rsidR="00BA121B" w:rsidRPr="00D575C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3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3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534DF6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395FF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873419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00 </w:t>
      </w:r>
      <w:r w:rsidR="00873419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395FF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22 ноября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E01EFB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с </w:t>
      </w:r>
      <w:r w:rsidR="00395FF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22 ноября</w:t>
      </w:r>
      <w:r w:rsidR="00E01EFB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201</w:t>
      </w:r>
      <w:r w:rsidR="00E01EFB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</w:t>
      </w:r>
      <w:r w:rsidRPr="00473125">
        <w:rPr>
          <w:rFonts w:ascii="Times New Roman" w:hAnsi="Times New Roman" w:cs="Times New Roman"/>
        </w:rPr>
        <w:lastRenderedPageBreak/>
        <w:t xml:space="preserve">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FE26A8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тендера </w:t>
      </w:r>
      <w:r w:rsidR="00D20F11" w:rsidRPr="00493931">
        <w:rPr>
          <w:rFonts w:ascii="Times New Roman" w:hAnsi="Times New Roman" w:cs="Times New Roman"/>
        </w:rPr>
        <w:t xml:space="preserve">(и номера лота) </w:t>
      </w:r>
      <w:r w:rsidRPr="00493931">
        <w:rPr>
          <w:rFonts w:ascii="Times New Roman" w:hAnsi="Times New Roman" w:cs="Times New Roman"/>
        </w:rPr>
        <w:t>для</w:t>
      </w:r>
      <w:r w:rsidRPr="00473125">
        <w:rPr>
          <w:rFonts w:ascii="Times New Roman" w:hAnsi="Times New Roman" w:cs="Times New Roman"/>
        </w:rPr>
        <w:t xml:space="preserve">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395FF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</w:t>
      </w:r>
      <w:r w:rsidR="00873419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037A9F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AE7185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73419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395FF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22 ноября</w:t>
      </w:r>
      <w:r w:rsidR="00AE7185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E01EFB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E24E20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="00F95A5A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A4019" w:rsidRPr="00AA40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вступившего в законную силу решения (постановления) суда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E24E20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E24E20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395FF5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95F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395FF5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395FF5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95FF5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395FF5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95FF5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395FF5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95FF5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395FF5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95FF5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95FF5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280100"/>
      <w:bookmarkStart w:id="5" w:name="SUB280102"/>
      <w:bookmarkStart w:id="6" w:name="SUB280103"/>
      <w:bookmarkStart w:id="7" w:name="SUB280101"/>
      <w:bookmarkEnd w:id="4"/>
      <w:bookmarkEnd w:id="5"/>
      <w:bookmarkEnd w:id="6"/>
      <w:bookmarkEnd w:id="7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lastRenderedPageBreak/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AC7939" w:rsidRDefault="001E2B50" w:rsidP="00AC7939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hanging="11"/>
        <w:jc w:val="both"/>
        <w:rPr>
          <w:lang w:val="ru-RU"/>
        </w:rPr>
      </w:pPr>
      <w:bookmarkStart w:id="8" w:name="_Hlk488743146"/>
      <w:r w:rsidRPr="003B7D85">
        <w:rPr>
          <w:lang w:val="ru-RU"/>
        </w:rPr>
        <w:t>Проект договора о закупках услуг</w:t>
      </w:r>
      <w:bookmarkEnd w:id="8"/>
      <w:r w:rsidRPr="003B7D85">
        <w:rPr>
          <w:lang w:val="ru-RU"/>
        </w:rPr>
        <w:t xml:space="preserve">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</w:t>
      </w:r>
      <w:r w:rsidR="00E24E20">
        <w:rPr>
          <w:lang w:val="ru-RU"/>
        </w:rPr>
        <w:t>.</w:t>
      </w:r>
    </w:p>
    <w:p w:rsidR="00E24E20" w:rsidRDefault="00E24E20" w:rsidP="00E24E2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E24E20" w:rsidRDefault="00E24E20" w:rsidP="00E24E2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E24E20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77711B" w:rsidRDefault="006F0CC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A66BFB" w:rsidRPr="00A66BFB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BB5FCB" w:rsidRPr="00BB5F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bookmarkStart w:id="9" w:name="_Hlk498072760"/>
      <w:r w:rsidR="00BB5FCB" w:rsidRPr="00BB5FCB">
        <w:rPr>
          <w:rFonts w:ascii="Times New Roman" w:hAnsi="Times New Roman" w:cs="Times New Roman"/>
          <w:bCs/>
          <w:i/>
          <w:sz w:val="20"/>
          <w:szCs w:val="20"/>
          <w:lang w:val="ru-RU"/>
        </w:rPr>
        <w:t>за период с 1 января 2018 года по 31 декабря 201</w:t>
      </w:r>
      <w:r w:rsidR="00BB5FCB">
        <w:rPr>
          <w:rFonts w:ascii="Times New Roman" w:hAnsi="Times New Roman" w:cs="Times New Roman"/>
          <w:bCs/>
          <w:i/>
          <w:sz w:val="20"/>
          <w:szCs w:val="20"/>
          <w:lang w:val="ru-RU"/>
        </w:rPr>
        <w:t>9</w:t>
      </w:r>
      <w:r w:rsidR="00BB5FCB" w:rsidRPr="00BB5FCB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года</w:t>
      </w:r>
      <w:bookmarkEnd w:id="9"/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118"/>
        <w:gridCol w:w="1701"/>
        <w:gridCol w:w="1987"/>
        <w:gridCol w:w="942"/>
        <w:gridCol w:w="902"/>
        <w:gridCol w:w="8"/>
        <w:gridCol w:w="1550"/>
        <w:gridCol w:w="1276"/>
        <w:gridCol w:w="1843"/>
        <w:gridCol w:w="992"/>
      </w:tblGrid>
      <w:tr w:rsidR="00E24E20" w:rsidRPr="00E24E20" w:rsidTr="00E24E20">
        <w:trPr>
          <w:trHeight w:val="255"/>
        </w:trPr>
        <w:tc>
          <w:tcPr>
            <w:tcW w:w="707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987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42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02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558" w:type="dxa"/>
            <w:gridSpan w:val="2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 на один лот</w:t>
            </w:r>
          </w:p>
        </w:tc>
        <w:tc>
          <w:tcPr>
            <w:tcW w:w="1276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proofErr w:type="gramStart"/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Выделен-</w:t>
            </w:r>
            <w:proofErr w:type="spellStart"/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ная</w:t>
            </w:r>
            <w:proofErr w:type="spellEnd"/>
            <w:proofErr w:type="gramEnd"/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цена за 1 кг., без НДС</w:t>
            </w:r>
          </w:p>
        </w:tc>
        <w:tc>
          <w:tcPr>
            <w:tcW w:w="1843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 на один лот, в тенге, без НДС</w:t>
            </w:r>
          </w:p>
        </w:tc>
        <w:tc>
          <w:tcPr>
            <w:tcW w:w="992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gramStart"/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предо-платы</w:t>
            </w:r>
            <w:proofErr w:type="gramEnd"/>
            <w:r w:rsidRPr="00E2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E24E20" w:rsidRPr="00E24E20" w:rsidTr="00E24E20">
        <w:trPr>
          <w:trHeight w:val="3418"/>
        </w:trPr>
        <w:tc>
          <w:tcPr>
            <w:tcW w:w="707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1-140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E24E2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по организации использования и (или) утилизации отходов, образующихся после утраты потребительских свойств шина</w:t>
            </w:r>
            <w:r w:rsidRPr="00E24E2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ми</w:t>
            </w:r>
            <w:r w:rsidRPr="00E24E2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(использованные шины) за период с 1 января 2018 года по 31 декабря 2018 года</w:t>
            </w:r>
          </w:p>
        </w:tc>
        <w:tc>
          <w:tcPr>
            <w:tcW w:w="1701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момента подписания договора по 31 декабря 2018 года</w:t>
            </w:r>
          </w:p>
        </w:tc>
        <w:tc>
          <w:tcPr>
            <w:tcW w:w="1987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42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2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1276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3,57</w:t>
            </w:r>
          </w:p>
        </w:tc>
        <w:tc>
          <w:tcPr>
            <w:tcW w:w="1843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178 500</w:t>
            </w:r>
          </w:p>
        </w:tc>
        <w:tc>
          <w:tcPr>
            <w:tcW w:w="992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E24E20" w:rsidRPr="00E24E20" w:rsidTr="00E24E20">
        <w:trPr>
          <w:trHeight w:val="3418"/>
        </w:trPr>
        <w:tc>
          <w:tcPr>
            <w:tcW w:w="707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141-280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E24E2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по организации использования и (или) утилизации отходов, образующихся после утраты потребительских свойств шина</w:t>
            </w:r>
            <w:r w:rsidRPr="00E24E2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k-KZ" w:eastAsia="ru-RU"/>
              </w:rPr>
              <w:t>ми</w:t>
            </w:r>
            <w:r w:rsidRPr="00E24E2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(использованные шины) за период с 1 января 2019 года по 31 декабря 2019 года</w:t>
            </w:r>
          </w:p>
        </w:tc>
        <w:tc>
          <w:tcPr>
            <w:tcW w:w="1701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1 января 2019 по 31 декабря 2019 года</w:t>
            </w:r>
          </w:p>
        </w:tc>
        <w:tc>
          <w:tcPr>
            <w:tcW w:w="1987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42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2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1276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3,57</w:t>
            </w:r>
          </w:p>
        </w:tc>
        <w:tc>
          <w:tcPr>
            <w:tcW w:w="1843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178 500</w:t>
            </w:r>
          </w:p>
        </w:tc>
        <w:tc>
          <w:tcPr>
            <w:tcW w:w="992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E24E20" w:rsidRPr="00E24E20" w:rsidTr="00E24E20">
        <w:trPr>
          <w:trHeight w:val="208"/>
        </w:trPr>
        <w:tc>
          <w:tcPr>
            <w:tcW w:w="9365" w:type="dxa"/>
            <w:gridSpan w:val="7"/>
            <w:vAlign w:val="center"/>
          </w:tcPr>
          <w:p w:rsidR="00E24E20" w:rsidRPr="00E24E20" w:rsidRDefault="00E24E20" w:rsidP="00E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(выделенная общая масса и общая сумма на все лоты):</w:t>
            </w:r>
          </w:p>
        </w:tc>
        <w:tc>
          <w:tcPr>
            <w:tcW w:w="1550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14 000 000</w:t>
            </w:r>
          </w:p>
        </w:tc>
        <w:tc>
          <w:tcPr>
            <w:tcW w:w="1276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4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49 980 000</w:t>
            </w:r>
          </w:p>
        </w:tc>
        <w:tc>
          <w:tcPr>
            <w:tcW w:w="992" w:type="dxa"/>
          </w:tcPr>
          <w:p w:rsidR="00E24E20" w:rsidRPr="00E24E20" w:rsidRDefault="00E24E20" w:rsidP="00E2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BB5FCB">
          <w:pgSz w:w="15840" w:h="12240" w:orient="landscape"/>
          <w:pgMar w:top="851" w:right="851" w:bottom="568" w:left="1418" w:header="720" w:footer="720" w:gutter="0"/>
          <w:cols w:space="720"/>
          <w:docGrid w:linePitch="360"/>
        </w:sectPr>
      </w:pPr>
    </w:p>
    <w:p w:rsidR="00144C4A" w:rsidRPr="00E81719" w:rsidRDefault="00144C4A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13402F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BB5FCB" w:rsidRPr="00BB5FCB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 период с 1 января 2018 года по 31 декабря 2019 года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7F10" w:rsidRPr="00E37F10" w:rsidRDefault="00E37F10" w:rsidP="0013402F">
      <w:pPr>
        <w:tabs>
          <w:tab w:val="left" w:pos="8789"/>
        </w:tabs>
        <w:spacing w:after="0" w:line="240" w:lineRule="auto"/>
        <w:ind w:left="993" w:right="75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0" w:name="_Hlk485980531"/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="0013402F" w:rsidRPr="0013402F">
        <w:rPr>
          <w:rFonts w:ascii="Times New Roman" w:hAnsi="Times New Roman"/>
          <w:b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475FB6">
        <w:rPr>
          <w:rFonts w:ascii="Times New Roman" w:hAnsi="Times New Roman"/>
          <w:b/>
          <w:bCs/>
          <w:sz w:val="24"/>
          <w:szCs w:val="24"/>
          <w:lang w:val="ru-RU"/>
        </w:rPr>
        <w:t xml:space="preserve"> за период с 1 января 2018 года по 31 декабря 2019 года</w:t>
      </w:r>
    </w:p>
    <w:p w:rsidR="00E37F10" w:rsidRPr="00E37F10" w:rsidRDefault="00E37F10" w:rsidP="00E37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шин</w:t>
      </w:r>
      <w:r w:rsidR="00651B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(использованные шины)</w:t>
      </w:r>
      <w:r w:rsidR="00651B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 период с 1 января 2018 года по 31 декабря 2019 года</w:t>
      </w:r>
      <w:r w:rsidRPr="00475FB6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услуги),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(привлечение соисполнителей не допускается):</w:t>
      </w:r>
    </w:p>
    <w:p w:rsidR="0094733B" w:rsidRPr="0094733B" w:rsidRDefault="00475FB6" w:rsidP="0094733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="0094733B" w:rsidRPr="009473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письмо, в котором содержатся следующие сведения: </w:t>
      </w:r>
    </w:p>
    <w:p w:rsidR="00475FB6" w:rsidRPr="00475FB6" w:rsidRDefault="0094733B" w:rsidP="0094733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73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потребности в использованных шинах на период с 1 </w:t>
      </w:r>
      <w:r w:rsidR="00817C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января 2018</w:t>
      </w:r>
      <w:r w:rsidRPr="009473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 по 31 декабря 2019 года (</w:t>
      </w:r>
      <w:r w:rsidR="002244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на</w:t>
      </w:r>
      <w:r w:rsidRPr="009473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2018 год отдельно, на 2019 год отдельно)</w:t>
      </w:r>
      <w:r w:rsidR="00475FB6"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 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требования и характеристики использованных шин, которые могут быть приняты на использование и (или) утилизацию, а также характеристики, при которых данные отходы не могут быть приняты на утилизацию, включая типоразмеры шин;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-места приема использованных шин для их поставщиков.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учетом указанных в письме требований и характеристик использованных шин, будет проведен тендер по закупкам услуг по организации сбора и транспортировки отходов для обеспечения данной заявленной потребности потенциального поставщика.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перечень лотов, в которых потенциальный поставщик принимает участие.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Необходимо обеспечивать использование и (или) утилизацию принятых использованных шин с получением продукции из них.</w:t>
      </w:r>
    </w:p>
    <w:p w:rsidR="00475FB6" w:rsidRPr="00475FB6" w:rsidRDefault="00475FB6" w:rsidP="00475F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использованных шин должна быть осуществлены исключительно на территории Республики Казахстан.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приеме использованных шин должно обеспечиваться их взвешивание на поверенном весовом оборудовании соответствующего типа. Результаты взвешивания каждой партии должны документально оформляться в соответствии с установленным порядком.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использования и (или) утилизации использованных шин должна быть получена продукция, на которую разработан и применяется нормативный технический документ (далее-НТД) и которая соответствует требованиям данного НТД. Для подтверждения качества производимой продукции, на нее в соответствии с требованиями законодательства (и условиями нормативных технических документов (далее – НТД)), должна предоставляться соответствующая документация (протоколы испытаний, паспорт качества исполнителя и т.п.). 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признается использованием и (или) утилизацией использованных шин для целей настоящих закупок их применение с целью получения тепла или энергии (сжигание), вывоз для захоронения.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качеству оказания услуг: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1) Заявление на регистрацию в реестре организаций, осуществляющих использование и утилизацию отходов.</w:t>
      </w:r>
      <w:r w:rsidRPr="00475F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Форма заявления о регистрации в указанном реестре прилагается (Приложение к Технической спецификации). В случае отказа потенциальному поставщику в регистрации в реестре (непредставление заявления, необходимых сведений и (или) документов), заявка потенциального поставщика подлежит отклонению. 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этом, если, потенциальный поставщик зарегистрирован в реестре, то подача заявления на регистрацию необходима только при изменении сведений в ранее предоставленной в форме заявления. Подтверждение регистрации осуществляется ТОО «Оператор РОП» при поступлении соответствующего запроса по адресу электронной почты </w:t>
      </w:r>
      <w:hyperlink r:id="rId9" w:history="1">
        <w:r w:rsidRPr="00475FB6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ru-RU"/>
          </w:rPr>
          <w:t>info@recycle.kz</w:t>
        </w:r>
      </w:hyperlink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подается вместе с тендерной документацией.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 Заверенные потенциальным поставщиком копии необходимой документации на деятельность по использованию и (или) утилизации, включая: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программа управления отходами;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документация о проведении оценки воздействия объекта по приему, использованию и (или) утилизации использованных шин на окружающую среду;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заключения государственной экологической экспертизы; 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договора на передачу (отчуждение) отходов, образующихся в процессе использования и (или) утилизации использованных шин (текстильного, металлического корда и т.п.);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акты ввода в эксплуатацию или иной правоустанавливающий документ на недвижимое имущество;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технологический регламент использования и (или) утилизации использованных шин;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иная, применяемая в зависимости от вида объектов, технологическая и природоохранная документация.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3) Заверенные потенциальным поставщиком копии документов для подтверждения наличия техники и оборудования для использования и (или) утилизации использованных шин, а именно: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3.1. Договоры на приобретение техники и оборудования.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Технические паспорта техники и оборудования.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 Один из нижеуказанных документов в зависимости от места приобретения техники и оборудования: 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а) налоговый счёт-фактура, приходная накладная/акт приема-передач;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AE00D4" w:rsidRPr="00475FB6" w:rsidRDefault="00AE00D4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E00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Указанные в пункте 2), в подпунктах 3.1-3.3 пункта 3), раздела В) документы не требуются от потенциальных поставщиков, которым Заказчик в текущем календарном году оплачивал аналогичные услуги по использованию и (или) утилизации отходов, при условии, что не были внесены изменения в документы или документы не утратили силу, а также при условии, </w:t>
      </w:r>
      <w:r w:rsidRPr="00AE00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что не используются новые (дополнительные) техника и оборудование для приема, использования и (или) утилизации отходов.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4) НТД (стандарт РК (исполнитель который осуществляет использование и (или) утилизацию использованных шин с получением различных видов топлив), стандарт организации (исполнитель который осуществляет - механическое измельчение шин с получением резиновой крошки) или иной документ в соответствии с требованиями законодательства), который устанавливает требования и характеристики производимой в процессе переработки, использования и (или) утилизации использованных шин продукции. </w:t>
      </w:r>
    </w:p>
    <w:p w:rsidR="00475FB6" w:rsidRPr="00475FB6" w:rsidRDefault="00475FB6" w:rsidP="00475F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5) По результатам оказания услуг исполнитель, который осуществляет использование и (или) утилизацию использованных шин с получением различных видов топлив,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законодательства, отбор проб и проведение испытаний должны осуществляться в соответствии с НТД. Периодичность отбора проб и параметры продукции, подлежащие испытаниям, должны соответствовать НТД и требованиям законодательства.</w:t>
      </w:r>
    </w:p>
    <w:p w:rsidR="00144C4A" w:rsidRDefault="00475FB6" w:rsidP="00475FB6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7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результатам оказания услуг исполнитель, который осуществляет - механическое измельчение шин с получением резиновой крошки, должен предоставить документы, подтверждающие соответствие производимой продукции предоставляемому НТД.</w:t>
      </w:r>
    </w:p>
    <w:bookmarkEnd w:id="10"/>
    <w:p w:rsidR="006C7C44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</w:t>
      </w:r>
      <w:r w:rsidR="00A14A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Оператор РОП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144C4A" w:rsidRPr="008D4A8D" w:rsidRDefault="00144C4A" w:rsidP="00144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144C4A" w:rsidRPr="00870E52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70E52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70E52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70E52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144C4A" w:rsidRPr="008D4A8D" w:rsidRDefault="00144C4A" w:rsidP="00144C4A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144C4A" w:rsidRPr="008D4A8D" w:rsidRDefault="00144C4A" w:rsidP="00144C4A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</w:tr>
    </w:tbl>
    <w:p w:rsidR="00144C4A" w:rsidRPr="00144C4A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C4A" w:rsidRPr="008D4A8D" w:rsidRDefault="00144C4A" w:rsidP="00144C4A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144C4A" w:rsidRPr="008D4A8D" w:rsidTr="00310EB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144C4A" w:rsidRPr="008D4A8D" w:rsidTr="00310EB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4C4A" w:rsidRPr="008D4A8D" w:rsidRDefault="00144C4A" w:rsidP="00144C4A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Pr="00E81719" w:rsidRDefault="009B7AC1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A73931" w:rsidRPr="00A73931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 период с 1 января 2018 года по 31 декабря 2019 года</w:t>
      </w:r>
    </w:p>
    <w:p w:rsidR="009B7AC1" w:rsidRPr="009B7AC1" w:rsidRDefault="009B7AC1" w:rsidP="009B7AC1">
      <w:pPr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870E52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870E52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lastRenderedPageBreak/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9B7AC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4848A5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A73931" w:rsidRPr="00A73931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 период с 1 января 2018 года по 31 декабря 2019 года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310EB1" w:rsidRDefault="00310EB1" w:rsidP="004848A5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A73931" w:rsidRPr="00A73931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 период с 1 января 2018 года по 31 декабря 2019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4392A" w:rsidRPr="00B4392A" w:rsidRDefault="00F451C2" w:rsidP="004848A5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A73931" w:rsidRPr="00A73931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="00A73931" w:rsidRPr="00A73931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за период с 1 января 2018 года по 31 декабря 2019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F451C2" w:rsidRPr="00870E52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70E5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70E52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70E5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870E52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</w:t>
      </w:r>
      <w:r w:rsidR="00AF56CC">
        <w:rPr>
          <w:rFonts w:ascii="Times New Roman" w:hAnsi="Times New Roman" w:cs="Times New Roman"/>
          <w:sz w:val="24"/>
          <w:szCs w:val="24"/>
          <w:lang w:val="ru-RU"/>
        </w:rPr>
        <w:t>е п. 20 Тендерной документацией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25000" w:rsidRPr="00FD405A" w:rsidRDefault="00325000" w:rsidP="004848A5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bookmarkStart w:id="11" w:name="_Hlk488769831"/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Pr="00616DC7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A73931" w:rsidRPr="00A73931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за период с 1 января 2018 года по 31 декабря 2019 года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2" w:name="_Hlk488743880"/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325000" w:rsidRPr="00D529B4" w:rsidRDefault="00325000" w:rsidP="00325000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13" w:name="_Hlk486411579"/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bookmarkEnd w:id="13"/>
      <w:r w:rsidR="004848A5" w:rsidRPr="004848A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D529B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529B4" w:rsidRPr="00D529B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период с 1 января 2018 года по 31 декабря 2019 года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29B4" w:rsidRPr="00D529B4">
        <w:rPr>
          <w:rFonts w:ascii="Times New Roman" w:hAnsi="Times New Roman" w:cs="Times New Roman"/>
          <w:bCs/>
          <w:sz w:val="24"/>
          <w:szCs w:val="24"/>
          <w:lang w:val="ru-RU"/>
        </w:rPr>
        <w:t>за период с 1 января 2018 года по 31 декабря 2019 года</w:t>
      </w:r>
      <w:r w:rsidR="00D529B4" w:rsidRPr="00D52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5A0934"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29B4" w:rsidRPr="00D529B4">
        <w:rPr>
          <w:rFonts w:ascii="Times New Roman" w:hAnsi="Times New Roman" w:cs="Times New Roman"/>
          <w:bCs/>
          <w:sz w:val="24"/>
          <w:szCs w:val="24"/>
          <w:lang w:val="ru-RU"/>
        </w:rPr>
        <w:t>за период с 1 января 2018 года по 31 декабря 2019 года</w:t>
      </w:r>
      <w:r w:rsidR="00D529B4" w:rsidRPr="00D52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987"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325000" w:rsidRDefault="00325000" w:rsidP="00701A44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325000" w:rsidRPr="00224943" w:rsidRDefault="00325000" w:rsidP="00325000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325000" w:rsidRPr="001A007C" w:rsidRDefault="00325000" w:rsidP="00325000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 xml:space="preserve">образующихся в результате утраты потребительских свойств </w:t>
      </w:r>
      <w:r w:rsidR="0092347B" w:rsidRPr="00E57F20">
        <w:rPr>
          <w:bCs/>
          <w:lang w:val="ru-RU"/>
        </w:rPr>
        <w:t>шинами</w:t>
      </w:r>
      <w:r w:rsidRPr="00E57F20">
        <w:rPr>
          <w:bCs/>
          <w:color w:val="auto"/>
          <w:lang w:val="ru-RU"/>
        </w:rPr>
        <w:t xml:space="preserve"> (далее – плата)</w:t>
      </w:r>
      <w:r w:rsidRPr="00E57F20">
        <w:rPr>
          <w:bCs/>
          <w:lang w:val="ru-RU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на территории Республики Казахстан </w:t>
      </w:r>
      <w:r w:rsidR="005A0934"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шинами </w:t>
      </w:r>
      <w:r w:rsidR="00E974CE" w:rsidRPr="00E974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период с 1 января 2018 года по 31 декабря 2019 года </w:t>
      </w:r>
      <w:r w:rsidR="005A0934"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(использованные шины)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отходы), а Заказчик обязуется оплатить Исполнителю стоимость услуг </w:t>
      </w:r>
      <w:r w:rsidR="005A0934"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</w:t>
      </w:r>
      <w:r w:rsidR="00512A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ния и (или) утилизации отходов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512A88" w:rsidRPr="009419AA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="00B77FD2" w:rsidRPr="009419AA">
        <w:rPr>
          <w:rFonts w:ascii="Times New Roman" w:hAnsi="Times New Roman" w:cs="Times New Roman"/>
          <w:sz w:val="24"/>
          <w:szCs w:val="24"/>
        </w:rPr>
        <w:t>c</w:t>
      </w:r>
      <w:r w:rsidR="000D35C9"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</w:t>
      </w:r>
      <w:r w:rsidR="00A12F76"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вора </w:t>
      </w:r>
      <w:r w:rsidR="00B77FD2" w:rsidRPr="009419A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156FC"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31.12.201</w:t>
      </w:r>
      <w:r w:rsidR="00A12F76" w:rsidRPr="009419A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156FC"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B77FD2" w:rsidRPr="009419AA">
        <w:rPr>
          <w:rFonts w:ascii="Times New Roman" w:hAnsi="Times New Roman" w:cs="Times New Roman"/>
          <w:sz w:val="24"/>
          <w:szCs w:val="24"/>
          <w:lang w:val="ru-RU"/>
        </w:rPr>
        <w:t xml:space="preserve"> и подразделяется на следующие отчетные периоды:</w:t>
      </w:r>
    </w:p>
    <w:p w:rsidR="00512A88" w:rsidRPr="009419AA" w:rsidRDefault="005D5AB9" w:rsidP="00F445C2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="00615172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</w:t>
      </w:r>
      <w:r w:rsidR="00512A8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 </w:t>
      </w:r>
      <w:r w:rsidR="00AA111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31.03.2018 г.</w:t>
      </w:r>
      <w:r w:rsidR="00512A8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615172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="00512A8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12A88" w:rsidRPr="009419AA" w:rsidRDefault="005D5AB9" w:rsidP="00F445C2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="00615172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01.04.2018</w:t>
      </w:r>
      <w:r w:rsidR="00512A8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</w:t>
      </w:r>
      <w:r w:rsidR="00AA111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A111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30.06.2018 г.</w:t>
      </w:r>
      <w:r w:rsidR="00512A8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15172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 w:rsidR="00F445C2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 квартал 2018 г.);</w:t>
      </w:r>
      <w:r w:rsidR="00512A8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12A88" w:rsidRPr="009419AA" w:rsidRDefault="005D5AB9" w:rsidP="00F445C2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="00F445C2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</w:t>
      </w:r>
      <w:r w:rsidR="00512A8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</w:t>
      </w:r>
      <w:r w:rsidR="00AA111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512A8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30.09.2018 г. (</w:t>
      </w:r>
      <w:r w:rsidR="00F445C2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="00512A8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Pr="009419AA" w:rsidRDefault="00AA1114" w:rsidP="00F445C2">
      <w:pPr>
        <w:pStyle w:val="a6"/>
        <w:numPr>
          <w:ilvl w:val="0"/>
          <w:numId w:val="44"/>
        </w:numPr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="00F445C2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</w:t>
      </w:r>
      <w:r w:rsidR="00595067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01.10.2018 г. п</w:t>
      </w:r>
      <w:r w:rsidR="00512A8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г.);</w:t>
      </w:r>
    </w:p>
    <w:p w:rsidR="00A87EA8" w:rsidRPr="009419AA" w:rsidRDefault="00AA1114" w:rsidP="00A87EA8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пятый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01.01.201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31.03.201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2019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г.); </w:t>
      </w:r>
    </w:p>
    <w:p w:rsidR="00A87EA8" w:rsidRPr="009419AA" w:rsidRDefault="00AA1114" w:rsidP="00A87EA8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шестой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01.04.2019 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30.06.2019</w:t>
      </w: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 квартал 2019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г.); </w:t>
      </w:r>
    </w:p>
    <w:p w:rsidR="00A87EA8" w:rsidRPr="009419AA" w:rsidRDefault="00AA1114" w:rsidP="00A87EA8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седьмой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01.07.201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 г. по 30.09.2019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(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2019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г.); </w:t>
      </w:r>
    </w:p>
    <w:p w:rsidR="00A87EA8" w:rsidRPr="009419AA" w:rsidRDefault="00547198" w:rsidP="00A87EA8">
      <w:pPr>
        <w:pStyle w:val="a6"/>
        <w:numPr>
          <w:ilvl w:val="0"/>
          <w:numId w:val="44"/>
        </w:numPr>
        <w:tabs>
          <w:tab w:val="left" w:pos="1276"/>
        </w:tabs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восьмой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01.10.201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31.12.2019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(4 квартал 201</w:t>
      </w:r>
      <w:r w:rsidR="00D116E4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A87EA8"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г.).</w:t>
      </w:r>
    </w:p>
    <w:p w:rsidR="00EC1142" w:rsidRPr="00EC1142" w:rsidRDefault="00EC1142" w:rsidP="00EC114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1.5. Места приема отходов: _________________________________________.</w:t>
      </w:r>
    </w:p>
    <w:p w:rsidR="00325000" w:rsidRDefault="00EC114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325000" w:rsidRDefault="00EC114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="00073379"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325000" w:rsidRDefault="008663C0" w:rsidP="008663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325000"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об использовании и (или) утилизации отходов продукции (товаров)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25000"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 w:rsidR="00A95F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3DDA" w:rsidRPr="00DC31C8" w:rsidRDefault="00A93DDA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25000" w:rsidRDefault="003945FE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bookmarkStart w:id="14" w:name="_Hlk488750163"/>
      <w:r w:rsidRPr="00547198">
        <w:rPr>
          <w:rFonts w:ascii="Times New Roman" w:hAnsi="Times New Roman" w:cs="Times New Roman"/>
          <w:sz w:val="24"/>
          <w:szCs w:val="24"/>
          <w:lang w:val="ru-RU"/>
        </w:rPr>
        <w:t xml:space="preserve">не чаще 1 (одного) раза в </w:t>
      </w:r>
      <w:r w:rsidR="00CB3727" w:rsidRPr="00547198">
        <w:rPr>
          <w:rFonts w:ascii="Times New Roman" w:hAnsi="Times New Roman" w:cs="Times New Roman"/>
          <w:sz w:val="24"/>
          <w:szCs w:val="24"/>
          <w:lang w:val="ru-RU"/>
        </w:rPr>
        <w:t>каждом отчетном периоде</w:t>
      </w:r>
      <w:r w:rsidR="00B1507A" w:rsidRPr="00547198">
        <w:rPr>
          <w:rFonts w:ascii="Times New Roman" w:hAnsi="Times New Roman" w:cs="Times New Roman"/>
          <w:sz w:val="24"/>
          <w:szCs w:val="24"/>
          <w:lang w:val="ru-RU"/>
        </w:rPr>
        <w:t xml:space="preserve"> проверять ход и качество Услуг Исполнителя</w:t>
      </w:r>
      <w:r w:rsidR="00CB3727" w:rsidRPr="0054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000" w:rsidRPr="00547198">
        <w:rPr>
          <w:rFonts w:ascii="Times New Roman" w:hAnsi="Times New Roman" w:cs="Times New Roman"/>
          <w:sz w:val="24"/>
          <w:szCs w:val="24"/>
          <w:lang w:val="ru-RU"/>
        </w:rPr>
        <w:t>в период действия Договора</w:t>
      </w:r>
      <w:bookmarkEnd w:id="14"/>
      <w:r w:rsidR="00325000" w:rsidRPr="0054719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</w:t>
      </w:r>
      <w:r w:rsidR="00920243">
        <w:rPr>
          <w:rFonts w:ascii="Times New Roman" w:hAnsi="Times New Roman" w:cs="Times New Roman"/>
          <w:sz w:val="24"/>
          <w:lang w:val="ru-RU"/>
        </w:rPr>
        <w:t xml:space="preserve"> п. 7.2. - 7</w:t>
      </w:r>
      <w:r>
        <w:rPr>
          <w:rFonts w:ascii="Times New Roman" w:hAnsi="Times New Roman" w:cs="Times New Roman"/>
          <w:sz w:val="24"/>
          <w:lang w:val="ru-RU"/>
        </w:rPr>
        <w:t>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15" w:name="_Hlk486941085"/>
      <w:r w:rsidR="005E6895"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15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2.3.3. Исполнитель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</w:t>
      </w:r>
      <w:r w:rsidR="00595067">
        <w:rPr>
          <w:rFonts w:ascii="Times New Roman" w:hAnsi="Times New Roman" w:cs="Times New Roman"/>
          <w:sz w:val="24"/>
          <w:szCs w:val="24"/>
          <w:lang w:val="ru-RU"/>
        </w:rPr>
        <w:t>приемку отходов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0D35C9">
        <w:rPr>
          <w:rFonts w:ascii="Times New Roman" w:hAnsi="Times New Roman" w:cs="Times New Roman"/>
          <w:sz w:val="24"/>
          <w:szCs w:val="24"/>
          <w:lang w:val="ru-RU"/>
        </w:rPr>
        <w:t>даты заключения договора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0D35C9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0D35C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или физических лиц на территории,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Перечню </w:t>
      </w:r>
      <w:r w:rsidRPr="00532441">
        <w:rPr>
          <w:rFonts w:ascii="Times New Roman" w:hAnsi="Times New Roman" w:cs="Times New Roman"/>
          <w:sz w:val="24"/>
          <w:szCs w:val="24"/>
          <w:lang w:val="ru-RU"/>
        </w:rPr>
        <w:t xml:space="preserve">закупаемых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Приложению № 1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 о приемке/сборе;</w:t>
      </w:r>
    </w:p>
    <w:p w:rsidR="00325000" w:rsidRPr="00CC4349" w:rsidRDefault="00595067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</w:t>
      </w:r>
      <w:r w:rsidR="00325000" w:rsidRPr="000B2043">
        <w:rPr>
          <w:rFonts w:ascii="Times New Roman" w:hAnsi="Times New Roman" w:cs="Times New Roman"/>
          <w:sz w:val="24"/>
          <w:szCs w:val="24"/>
          <w:lang w:val="ru-RU"/>
        </w:rPr>
        <w:t>. обеспечить использование и (или) утилизацию отходов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5950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595067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325000" w:rsidRDefault="00FF77B3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2.4.5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A070D4" w:rsidRDefault="006B0A3B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2.4.6</w:t>
      </w:r>
      <w:r w:rsidR="00A070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0D4" w:rsidRPr="00A070D4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</w:p>
    <w:p w:rsidR="00325000" w:rsidRDefault="006B0A3B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325000" w:rsidRDefault="006B0A3B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325000" w:rsidRDefault="006B0A3B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bookmarkStart w:id="16" w:name="_Hlk488680923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сроки подачи заявления об оплате стоимости услуг</w:t>
      </w:r>
      <w:bookmarkEnd w:id="16"/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AE621F"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31BA"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 w:rsidR="00AE621F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73379"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 w:rsidR="00900C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="00973219"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 w:rsidR="00CE07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B1C0E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подает Заказчику заявление об оплате оказанных </w:t>
      </w:r>
      <w:r w:rsidR="00BE4FD1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 w:rsidR="00CE07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</w:t>
      </w:r>
      <w:r w:rsidR="00AB1C0E">
        <w:rPr>
          <w:rFonts w:ascii="Times New Roman" w:hAnsi="Times New Roman" w:cs="Times New Roman"/>
          <w:bCs/>
          <w:sz w:val="24"/>
          <w:szCs w:val="24"/>
          <w:lang w:val="ru-RU"/>
        </w:rPr>
        <w:t>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приема </w:t>
      </w:r>
      <w:r w:rsidR="00BE3C4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(при осуществлении сбора от</w:t>
      </w:r>
      <w:r w:rsidR="0079261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ходов не самостоятельно) </w:t>
      </w: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отходов, являются: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</w:t>
      </w:r>
      <w:proofErr w:type="gramStart"/>
      <w:r w:rsidR="00595067"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МФ) (акт списания запасов отходов);</w:t>
      </w:r>
    </w:p>
    <w:p w:rsid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9D7F82" w:rsidRPr="008663C0" w:rsidRDefault="009D7F82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</w:t>
      </w:r>
      <w:r w:rsidR="00656C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соответствие производимой </w:t>
      </w: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продукции предоставленному нормативному техническому документу (протоколы испытаний, паспорта качества и аналогичные документы, оформленные в соответствии с требованиями законодательства)</w:t>
      </w:r>
      <w:r w:rsidR="000335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663C0" w:rsidRPr="00595067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59506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накладная на отпуск запасов на сторону (форма З-2 согласно </w:t>
      </w:r>
      <w:proofErr w:type="gramStart"/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8663C0" w:rsidRPr="009419AA" w:rsidRDefault="005C4F7B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копии </w:t>
      </w:r>
      <w:r w:rsidR="00C222A0"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договоров</w:t>
      </w:r>
      <w:r w:rsidR="008663C0"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на реализацию готовой продукции;</w:t>
      </w:r>
    </w:p>
    <w:p w:rsidR="008663C0" w:rsidRPr="009419AA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8663C0" w:rsidRPr="009419AA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8663C0" w:rsidRPr="009419AA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8663C0" w:rsidRPr="008663C0" w:rsidRDefault="00C222A0" w:rsidP="00656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копии договоров на реализацию готовой продукции</w:t>
      </w:r>
      <w:r w:rsidR="00656C58" w:rsidRPr="009419A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(приложение № 3 к Договору);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8663C0" w:rsidRPr="008663C0" w:rsidRDefault="006F77C9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6F7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6F7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="008663C0"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, на которых ведется учет отходов и готовой продукции</w:t>
      </w:r>
      <w:r w:rsidR="00E3392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(счет </w:t>
      </w:r>
      <w:r w:rsidR="00E3392A"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1310, 1320</w:t>
      </w:r>
      <w:r w:rsidR="008B48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8663C0"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663C0" w:rsidRPr="008663C0" w:rsidRDefault="006F77C9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6F7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6F77C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6F77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663C0"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дебит</w:t>
      </w:r>
      <w:r w:rsidR="001506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орской задолженности (счет 1210</w:t>
      </w:r>
      <w:r w:rsidR="008663C0"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325000" w:rsidRPr="00A07142" w:rsidRDefault="008663C0" w:rsidP="008663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="00325000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4.1. </w:t>
      </w:r>
      <w:bookmarkStart w:id="17" w:name="_Hlk488681004"/>
      <w:r>
        <w:rPr>
          <w:rFonts w:ascii="Times New Roman" w:hAnsi="Times New Roman" w:cs="Times New Roman"/>
          <w:bCs/>
          <w:sz w:val="24"/>
          <w:szCs w:val="24"/>
          <w:lang w:val="ru-RU"/>
        </w:rPr>
        <w:t>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отказа в рассмотрении заявления Исполнителя об оплате оказанных Услуг, Заказчик вправе отказать в оплате Услуг.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  <w:bookmarkEnd w:id="17"/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использованных и (или) утилизированных отходов.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210F40" w:rsidRDefault="002A7A08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Стоимость оказанных Услуг за 1 (один) килограмм использованных и (или)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указанная в пункте 5.1. настоящего Договора, а также Общая сумма Договора, предусмотренная пунктом 5.2</w:t>
      </w:r>
      <w:r w:rsidR="007B25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ежегодно </w:t>
      </w:r>
      <w:r w:rsidR="00F4422D">
        <w:rPr>
          <w:rFonts w:ascii="Times New Roman" w:hAnsi="Times New Roman" w:cs="Times New Roman"/>
          <w:sz w:val="24"/>
          <w:szCs w:val="24"/>
          <w:lang w:val="ru-RU"/>
        </w:rPr>
        <w:t>могут быть индекси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рован</w:t>
      </w:r>
      <w:r w:rsidR="00F442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и могут быть изменены в сторону увеличения с учетом инфляции и (или) изменения размера ут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A08" w:rsidRPr="002A7A08" w:rsidRDefault="002A7A08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sz w:val="24"/>
          <w:szCs w:val="24"/>
          <w:lang w:val="ru-RU"/>
        </w:rPr>
        <w:t>При этом,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, при желании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в свою очередь, 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подписывает</w:t>
      </w:r>
      <w:r w:rsidR="008E1BE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 w:rsidR="00642B6D"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1794" w:rsidRPr="00741794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741794" w:rsidRPr="00741794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59231C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59231C" w:rsidRPr="0059231C" w:rsidRDefault="00640290" w:rsidP="0059231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</w:t>
      </w:r>
      <w:r w:rsidR="00196320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59231C"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 w:rsidR="00196320"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="0059231C"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741794" w:rsidRPr="00741794" w:rsidRDefault="0059231C" w:rsidP="0059231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Hlk486936156"/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64029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18"/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 в соответствующем периоде и стоимости оказанных Услуг за 1 (один) килограмм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741794" w:rsidRPr="00741794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пунктом 5.1. и 5.2. Договора, не подлежит изменению в сторону увеличения за исключением случаев, предусмо</w:t>
      </w:r>
      <w:r w:rsidR="00642B6D">
        <w:rPr>
          <w:rFonts w:ascii="Times New Roman" w:hAnsi="Times New Roman" w:cs="Times New Roman"/>
          <w:sz w:val="24"/>
          <w:szCs w:val="24"/>
          <w:lang w:val="ru-RU"/>
        </w:rPr>
        <w:t>тренных в пункте 5.3. Договора.</w:t>
      </w:r>
    </w:p>
    <w:p w:rsidR="00741794" w:rsidRPr="00741794" w:rsidRDefault="00AE412D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25000" w:rsidRDefault="002C6DB3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12E02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 w:rsidR="008D20AE">
        <w:rPr>
          <w:rFonts w:ascii="Times New Roman" w:hAnsi="Times New Roman" w:cs="Times New Roman"/>
          <w:bCs/>
          <w:sz w:val="24"/>
          <w:szCs w:val="24"/>
          <w:lang w:val="ru-RU"/>
        </w:rPr>
        <w:t>каучука, резины и изделий из них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, на которые распространяются расширенные обязательства производителей (импортеров), в качестве платы</w:t>
      </w:r>
      <w:r w:rsidR="001753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(один) килограмм использованных и (или) утилизированных отходов, указанная в пункте 5.1. 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(один) килограмм использованных и (или) утилизированных отходов</w:t>
      </w:r>
    </w:p>
    <w:p w:rsidR="00325000" w:rsidRPr="00224943" w:rsidRDefault="00AE412D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5.13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обстоятельств, указанных в п. 5.1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325000" w:rsidRDefault="002C6DB3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 w:rsidR="009F2361"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</w:t>
      </w:r>
      <w:r w:rsidR="001753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(десяти) календарных дней с момента направления уведомления Заказчиком.</w:t>
      </w:r>
    </w:p>
    <w:p w:rsidR="00B83E1F" w:rsidRDefault="00B83E1F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263835" w:rsidP="0032500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bookmarkStart w:id="19" w:name="_Hlk488770168"/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. Ответственность сторон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pacing w:val="5"/>
          <w:sz w:val="24"/>
          <w:szCs w:val="24"/>
          <w:lang w:val="ru-RU"/>
        </w:rPr>
        <w:t>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bookmarkStart w:id="20" w:name="_Hlk488738693"/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суммы</w:t>
      </w:r>
      <w:r w:rsidR="00057D5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D51">
        <w:rPr>
          <w:rFonts w:ascii="Times New Roman" w:hAnsi="Times New Roman" w:cs="Times New Roman"/>
          <w:sz w:val="24"/>
          <w:szCs w:val="24"/>
          <w:lang w:val="ru-RU"/>
        </w:rPr>
        <w:t xml:space="preserve">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  <w:bookmarkEnd w:id="20"/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A070D4"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</w:t>
      </w:r>
      <w:bookmarkStart w:id="21" w:name="_Hlk488770876"/>
      <w:r w:rsidR="00292411" w:rsidRPr="00292411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bookmarkEnd w:id="21"/>
      <w:r w:rsidR="00A070D4" w:rsidRPr="00A070D4">
        <w:rPr>
          <w:rFonts w:ascii="Times New Roman" w:hAnsi="Times New Roman" w:cs="Times New Roman"/>
          <w:sz w:val="24"/>
          <w:szCs w:val="24"/>
          <w:lang w:val="ru-RU"/>
        </w:rPr>
        <w:t>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00FA1" w:rsidRPr="00400FA1">
        <w:rPr>
          <w:rFonts w:ascii="Times New Roman" w:hAnsi="Times New Roman" w:cs="Times New Roman"/>
          <w:sz w:val="24"/>
          <w:szCs w:val="24"/>
        </w:rPr>
        <w:t> 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="00400FA1" w:rsidRPr="00400FA1">
        <w:rPr>
          <w:rFonts w:ascii="Times New Roman" w:hAnsi="Times New Roman" w:cs="Times New Roman"/>
          <w:sz w:val="24"/>
          <w:szCs w:val="24"/>
        </w:rPr>
        <w:t> 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</w:t>
      </w:r>
      <w:r w:rsidR="008C105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="00400FA1" w:rsidRPr="00400FA1">
        <w:rPr>
          <w:rFonts w:ascii="Times New Roman" w:hAnsi="Times New Roman" w:cs="Times New Roman"/>
          <w:sz w:val="24"/>
          <w:szCs w:val="24"/>
        </w:rPr>
        <w:t> 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 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 w:rsidR="00325000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10 (десяти) % от </w:t>
      </w:r>
      <w:r w:rsidR="008C1054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</w:p>
    <w:p w:rsidR="00325000" w:rsidRPr="008C1054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</w:t>
      </w:r>
      <w:r w:rsidR="009E26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 в его пользу штраф в размере 3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 (</w:t>
      </w:r>
      <w:r w:rsidR="009E26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тридцати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% от </w:t>
      </w:r>
      <w:r w:rsidR="008C1054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4DF8" w:rsidRPr="00074DF8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.7.</w:t>
      </w:r>
      <w:r w:rsidR="00074DF8"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="00074DF8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ием случаев, указанных в п. </w:t>
      </w:r>
      <w:r w:rsid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074DF8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настоящего Договора, Заказчик по требованию Исполнителя обязан уплатить в пользу последнего штраф в размере 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30 (тридцати) % от </w:t>
      </w:r>
      <w:r w:rsidR="008C1054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074DF8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 w:rsidR="0032500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Заказчик впра</w:t>
      </w:r>
      <w:r w:rsidR="009E26FA">
        <w:rPr>
          <w:rFonts w:ascii="Times New Roman" w:hAnsi="Times New Roman" w:cs="Times New Roman"/>
          <w:sz w:val="24"/>
          <w:szCs w:val="24"/>
          <w:lang w:val="ru-RU"/>
        </w:rPr>
        <w:t>ве применить к Исполнителю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санкции, предусмотренные в настоящем разделе 6 Договора, в том числе как в совокупности, так и по отдельности.</w:t>
      </w:r>
    </w:p>
    <w:p w:rsidR="00325000" w:rsidRPr="00224943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 w:rsidR="002A1B30"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.11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 xml:space="preserve">ий, предусмотренных </w:t>
      </w:r>
      <w:r w:rsidR="007F7547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 xml:space="preserve"> 5.14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а равно в случае отказа от подписания Дополнительного соглашения, предусматривающего изменения в сторону уменьшения </w:t>
      </w:r>
      <w:r w:rsidR="006814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уммы</w:t>
      </w:r>
      <w:r w:rsidR="00B7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указанной в пункте 5.2. настоящего Договора, и стоимости оказанных Услуг по Договору за 1 (один) килограмм использованных и (или) утилизированных отходов, указанной в пункте 5.1. настоящего Договора, Заказчик вправе расторгнуть настоящий До</w:t>
      </w:r>
      <w:r w:rsidR="00D66B82"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 w:rsidR="005A0EA5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:rsidR="007D742C" w:rsidRDefault="008B02A0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</w:t>
      </w:r>
      <w:r w:rsidR="00EE70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bookmarkStart w:id="22" w:name="_Hlk488750050"/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нарушения сроков </w:t>
      </w:r>
      <w:r w:rsidR="00370E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рассмотрения документов, предоставленных Исполнителем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Заказчик выплачивает Исполнителю неустойку (штраф, пеню) в размере 0,1 % от </w:t>
      </w:r>
      <w:r w:rsidR="00B736BC" w:rsidRPr="00B73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 w:rsidR="007D74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774B0D" w:rsidRDefault="007D742C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общая сумма неустойки (штрафа, пени) не должна превышать 10 (десяти) % от </w:t>
      </w:r>
      <w:r w:rsidR="00D92786"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="00D92786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0E74" w:rsidRDefault="008B02A0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0E74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70E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0E74"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Заказчик оплачивает, пеню в размере 0,1% от суммы просроченного платежа за каждый день просрочки, </w:t>
      </w:r>
      <w:r w:rsidR="003F7365">
        <w:rPr>
          <w:rFonts w:ascii="Times New Roman" w:hAnsi="Times New Roman" w:cs="Times New Roman"/>
          <w:sz w:val="24"/>
          <w:szCs w:val="24"/>
          <w:lang w:val="ru-RU"/>
        </w:rPr>
        <w:t>но не более 10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 xml:space="preserve"> (десяти) </w:t>
      </w:r>
      <w:r w:rsidR="003F7365">
        <w:rPr>
          <w:rFonts w:ascii="Times New Roman" w:hAnsi="Times New Roman" w:cs="Times New Roman"/>
          <w:sz w:val="24"/>
          <w:szCs w:val="24"/>
          <w:lang w:val="ru-RU"/>
        </w:rPr>
        <w:t xml:space="preserve">% от </w:t>
      </w:r>
      <w:bookmarkEnd w:id="22"/>
      <w:r w:rsidR="00D92786"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="00D92786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3F73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7762" w:rsidRDefault="00C97762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Hlk488778689"/>
      <w:r>
        <w:rPr>
          <w:rFonts w:ascii="Times New Roman" w:hAnsi="Times New Roman" w:cs="Times New Roman"/>
          <w:sz w:val="24"/>
          <w:szCs w:val="24"/>
          <w:lang w:val="ru-RU"/>
        </w:rPr>
        <w:t xml:space="preserve">6.14. </w:t>
      </w:r>
      <w:r w:rsidR="007910DC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7F33B7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обнаружения </w:t>
      </w:r>
      <w:r w:rsidR="00E4313C">
        <w:rPr>
          <w:rFonts w:ascii="Times New Roman" w:hAnsi="Times New Roman" w:cs="Times New Roman"/>
          <w:sz w:val="24"/>
          <w:szCs w:val="24"/>
          <w:lang w:val="ru-RU"/>
        </w:rPr>
        <w:t xml:space="preserve">факта </w:t>
      </w:r>
      <w:r w:rsidR="00E1304A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="00E1304A"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="00E1304A"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393D"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 w:rsidR="0013393D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13393D"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="00E1304A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 w:rsidR="009D627C">
        <w:rPr>
          <w:rFonts w:ascii="Times New Roman" w:hAnsi="Times New Roman" w:cs="Times New Roman"/>
          <w:sz w:val="24"/>
          <w:szCs w:val="24"/>
          <w:lang w:val="ru-RU"/>
        </w:rPr>
        <w:t>, указанном в п. 6.5. Договора</w:t>
      </w:r>
      <w:r w:rsidR="00D85BAC">
        <w:rPr>
          <w:rFonts w:ascii="Times New Roman" w:hAnsi="Times New Roman" w:cs="Times New Roman"/>
          <w:sz w:val="24"/>
          <w:szCs w:val="24"/>
          <w:lang w:val="ru-RU"/>
        </w:rPr>
        <w:t xml:space="preserve">, а также Заказчик </w:t>
      </w:r>
      <w:r w:rsidR="00D85BAC"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 w:rsidR="00D85BAC"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</w:t>
      </w:r>
      <w:r w:rsidR="00535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5518" w:rsidRPr="00370E74" w:rsidRDefault="00535518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bookmarkEnd w:id="23"/>
      <w:r w:rsidR="00F91226"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 w:rsidR="00F912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8B02A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25000">
        <w:rPr>
          <w:rFonts w:ascii="Times New Roman" w:hAnsi="Times New Roman" w:cs="Times New Roman"/>
          <w:b/>
          <w:sz w:val="24"/>
          <w:szCs w:val="24"/>
          <w:lang w:val="ru-RU"/>
        </w:rPr>
        <w:t>. Споры и разногласия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325000"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8B02A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b/>
          <w:sz w:val="24"/>
          <w:szCs w:val="24"/>
          <w:lang w:val="ru-RU"/>
        </w:rPr>
        <w:t>. Заключительные положения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.1. Договор вступает в силу с даты подписания его Сторонам</w:t>
      </w:r>
      <w:r w:rsidR="008A762A">
        <w:rPr>
          <w:rFonts w:ascii="Times New Roman" w:hAnsi="Times New Roman" w:cs="Times New Roman"/>
          <w:sz w:val="24"/>
          <w:szCs w:val="24"/>
          <w:lang w:val="ru-RU"/>
        </w:rPr>
        <w:t>и и действует по 31 декабря 2019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.2. Договор составлен в 2 (двух) экземплярах, имеющих одинаковую юридическую силу по одному экземпляру для каждой из Сторон.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.3. </w:t>
      </w:r>
      <w:r w:rsid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Е</w:t>
      </w:r>
      <w:r w:rsidR="009E26FA"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 w:rsid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="009E26FA"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25000"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</w:t>
      </w:r>
      <w:r w:rsidR="00766AEC">
        <w:rPr>
          <w:rFonts w:ascii="Times New Roman" w:hAnsi="Times New Roman" w:cs="Times New Roman"/>
          <w:sz w:val="24"/>
          <w:szCs w:val="24"/>
          <w:lang w:val="ru-RU"/>
        </w:rPr>
        <w:t>ствующее письменное уведомление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.4. Договор может быть расторгнут по соглашению сторон, за исключением случаев, предусмотренных Договором.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25000" w:rsidRPr="00631C40" w:rsidRDefault="00325000" w:rsidP="0032500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25000" w:rsidRPr="00631C40" w:rsidRDefault="008B02A0" w:rsidP="0032500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 w:rsidR="003250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</w:t>
      </w:r>
      <w:r w:rsidR="0039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Договора и </w:t>
      </w:r>
      <w:r w:rsidR="003250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закупок товаров, работ и услуг Заказчика и законодательством Республики Казахстан.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.9. Во всем, что не предусмотрено Договором Стороны руководствуются действующим законодательством Республики Казахстан.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.10. Вся предыдущая переписка и переговоры, предшествовавшие подписанию Договора, теряют свою силу с момента его подписания.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8B02A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325000">
        <w:rPr>
          <w:rFonts w:ascii="Times New Roman" w:hAnsi="Times New Roman" w:cs="Times New Roman"/>
          <w:b/>
          <w:sz w:val="24"/>
          <w:szCs w:val="24"/>
          <w:lang w:val="ru-RU"/>
        </w:rPr>
        <w:t>. Местонахождение, банковские реквизиты, подписи и печати Сторон</w:t>
      </w:r>
    </w:p>
    <w:bookmarkEnd w:id="19"/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25000" w:rsidRPr="00FE088E" w:rsidTr="0087524A">
        <w:tc>
          <w:tcPr>
            <w:tcW w:w="5529" w:type="dxa"/>
          </w:tcPr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БИН 151140025060</w:t>
            </w:r>
          </w:p>
          <w:p w:rsidR="00325000" w:rsidRPr="004D076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736003" w:rsidRPr="007360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77926180219T620007</w:t>
            </w:r>
            <w:bookmarkStart w:id="24" w:name="_GoBack"/>
            <w:bookmarkEnd w:id="24"/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5000" w:rsidRPr="00397CE3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25000" w:rsidRPr="001157D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Pr="0042330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325000" w:rsidRPr="0082633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C24207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  <w:bookmarkEnd w:id="12"/>
    </w:tbl>
    <w:p w:rsidR="00325000" w:rsidRPr="00C24207" w:rsidRDefault="00325000" w:rsidP="00325000">
      <w:pPr>
        <w:spacing w:after="0" w:line="240" w:lineRule="auto"/>
        <w:ind w:firstLine="567"/>
        <w:rPr>
          <w:i/>
          <w:lang w:val="ru-RU"/>
        </w:rPr>
        <w:sectPr w:rsidR="00325000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4A3F96" w:rsidRDefault="00310EB1" w:rsidP="001011AC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A45176"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5A1141" w:rsidRPr="005A114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A3F96" w:rsidRPr="004A3F96">
        <w:rPr>
          <w:rFonts w:ascii="Times New Roman" w:hAnsi="Times New Roman" w:cs="Times New Roman"/>
          <w:bCs/>
          <w:sz w:val="20"/>
          <w:szCs w:val="20"/>
          <w:lang w:val="ru-RU"/>
        </w:rPr>
        <w:t>за период с 1 января 2018 года по 31 декабря 2019 года</w:t>
      </w:r>
      <w:r w:rsidR="004A3F96" w:rsidRPr="004A3F9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10EB1" w:rsidRDefault="00310EB1" w:rsidP="001011AC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4A3F96">
        <w:rPr>
          <w:rFonts w:ascii="Times New Roman" w:hAnsi="Times New Roman" w:cs="Times New Roman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__________от «_____» _____ </w:t>
      </w:r>
      <w:r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Pr="00051B3C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310EB1" w:rsidRPr="00B06338" w:rsidTr="00310EB1">
        <w:trPr>
          <w:trHeight w:val="255"/>
        </w:trPr>
        <w:tc>
          <w:tcPr>
            <w:tcW w:w="851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310EB1" w:rsidRPr="00B06338" w:rsidRDefault="004433AB" w:rsidP="00310EB1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ена за 1 кг., в тенге, с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310EB1" w:rsidRPr="00B06338" w:rsidRDefault="004433AB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310EB1" w:rsidRPr="00FE088E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9923" w:type="dxa"/>
            <w:gridSpan w:val="6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310EB1" w:rsidRDefault="00310EB1" w:rsidP="004433AB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</w:t>
      </w:r>
      <w:bookmarkStart w:id="25" w:name="_Hlk488750298"/>
      <w:r>
        <w:rPr>
          <w:rFonts w:ascii="Times New Roman" w:hAnsi="Times New Roman" w:cs="Times New Roman"/>
          <w:sz w:val="20"/>
          <w:szCs w:val="20"/>
          <w:lang w:val="ru-RU"/>
        </w:rPr>
        <w:t xml:space="preserve">к Договору о закупках </w:t>
      </w:r>
      <w:r w:rsidR="004433AB"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5A1141" w:rsidRPr="005A114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4A3F96" w:rsidRPr="004A3F96">
        <w:rPr>
          <w:b/>
          <w:bCs/>
          <w:i/>
          <w:lang w:val="ru-RU"/>
        </w:rPr>
        <w:t xml:space="preserve"> </w:t>
      </w:r>
      <w:r w:rsidR="004A3F96" w:rsidRPr="004A3F96">
        <w:rPr>
          <w:rFonts w:ascii="Times New Roman" w:hAnsi="Times New Roman" w:cs="Times New Roman"/>
          <w:bCs/>
          <w:sz w:val="20"/>
          <w:szCs w:val="20"/>
          <w:lang w:val="ru-RU"/>
        </w:rPr>
        <w:t>за период с 1 января 2018 года по 31 декабря 2019 года</w:t>
      </w:r>
      <w:r w:rsidR="004433AB" w:rsidRPr="004A3F9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4A3F96">
        <w:rPr>
          <w:rFonts w:ascii="Times New Roman" w:hAnsi="Times New Roman" w:cs="Times New Roman"/>
          <w:sz w:val="20"/>
          <w:szCs w:val="20"/>
          <w:lang w:val="ru-RU"/>
        </w:rPr>
        <w:t>№ __________</w:t>
      </w:r>
      <w:r w:rsidR="00447407" w:rsidRPr="004A3F96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4A3F96">
        <w:rPr>
          <w:rFonts w:ascii="Times New Roman" w:hAnsi="Times New Roman" w:cs="Times New Roman"/>
          <w:sz w:val="20"/>
          <w:szCs w:val="20"/>
          <w:lang w:val="ru-RU"/>
        </w:rPr>
        <w:t xml:space="preserve"> от «_____</w:t>
      </w:r>
      <w:r w:rsidR="00447407" w:rsidRPr="004A3F96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4A3F96">
        <w:rPr>
          <w:rFonts w:ascii="Times New Roman" w:hAnsi="Times New Roman" w:cs="Times New Roman"/>
          <w:sz w:val="20"/>
          <w:szCs w:val="20"/>
          <w:lang w:val="ru-RU"/>
        </w:rPr>
        <w:t>» 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2017 года</w:t>
      </w:r>
      <w:bookmarkEnd w:id="25"/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91DF3" w:rsidRPr="00391DF3" w:rsidRDefault="00391DF3" w:rsidP="004A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bookmarkStart w:id="26" w:name="_Hlk488750488"/>
      <w:r w:rsidRPr="00391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391DF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использования и (или) утилизации отходов, образующихся после утраты потребительских свойств шин</w:t>
      </w:r>
      <w:r w:rsidR="004A3F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ами</w:t>
      </w:r>
      <w:r w:rsidRPr="00391DF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(использованные шины) </w:t>
      </w:r>
      <w:r w:rsidR="004A3F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 период с 1 января 2018 года по 31 декабря 2019 года</w:t>
      </w:r>
    </w:p>
    <w:p w:rsidR="00391DF3" w:rsidRPr="00391DF3" w:rsidRDefault="00391DF3" w:rsidP="00391D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шин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</w:t>
      </w: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(использованные шины)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 период </w:t>
      </w:r>
      <w:r w:rsidR="00C610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1 января 2018 года по 31 декабря 2019 года </w:t>
      </w: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услуги),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B57A02" w:rsidRPr="004A3F96" w:rsidRDefault="00B57A02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57A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Срок оказания услуг – с даты 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аключения договора по 31.12.2019</w:t>
      </w:r>
      <w:r w:rsidRPr="00B57A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могут быть включены объемы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 (использованных шин)</w:t>
      </w:r>
      <w:r w:rsidRPr="00B57A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 период с 1.0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1.2018</w:t>
      </w:r>
      <w:r w:rsidRPr="00B57A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 по 31.12.201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B57A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(привлечение соисполнителей не допускается):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представить письмо, в котором содержатся следующие сведения: 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="00817CDD" w:rsidRPr="00817C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потребности в использованных шинах на период с 1 января 2018 года по 31 декабря 2019 года (</w:t>
      </w:r>
      <w:r w:rsidR="00817CDD" w:rsidRPr="00817C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на</w:t>
      </w:r>
      <w:r w:rsidR="00817CDD" w:rsidRPr="00817C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2018 год отдельно, на 2019 год отдельно)</w:t>
      </w:r>
      <w:r w:rsidR="00CB79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 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требования и характеристики использованных шин, которые могут быть приняты на использование и (или) утилизацию, а также характеристики, при которых данные отходы не могут быть приняты на утилизацию, включая типоразмеры шин;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-места приема использованных шин для их поставщиков.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учетом указанных в письме требований и характеристик использованных шин, будет проведен тендер по закупкам услуг по организации сбора и транспортировки отходов для обеспечения данной заявленной потребности потенциального поставщика.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перечень лотов, в которых потенциальный поставщик принимает участие.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Необходимо обеспечивать использование и (или) утилизацию принятых использованных шин с получением продукции из них.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использованных шин должна быть осуществлены исключительно на территории Республики Казахстан.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приеме использованных шин должно обеспечиваться их взвешивание на поверенном весовом оборудовании соответствующего типа. Результаты взвешивания каждой партии должны документально оформляться в соответствии с установленным порядком.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использования и (или) утилизации использованных шин должна быть получена продукция, на которую разработан и применяется нормативный технический документ (далее-НТД) и которая соответствует требованиям данного НТД. Для подтверждения качества производимой продукции, на нее в соответствии с требованиями законодательства (и условиями нормативных технических документов (далее – НТД)), должна предоставляться соответствующая документация (протоколы испытаний, паспорт качества исполнителя и т.п.). 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признается использованием и (или) утилизацией использованных шин для целей настоящих закупок их применение с целью получения тепла или энергии (сжигание), вывоз для захоронения.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Перечень документов, необходимых для подтверждения качества оказания услуг: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НТД (стандарт РК (исполнитель который осуществляет использование и (или) утилизацию использованных шин с получением различных видов топлив), стандарт </w:t>
      </w: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организации (исполнитель который осуществляет - механическое измельчение шин с получением резиновой крошки) или иной документ в соответствии с требованиями законодательства), который устанавливает требования и характеристики производимой в процессе переработки, использования и (или) утилизации использованных шин продукции. </w:t>
      </w:r>
    </w:p>
    <w:p w:rsidR="004A3F96" w:rsidRPr="004A3F96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5) По результатам оказания услуг </w:t>
      </w:r>
      <w:r w:rsidR="00004D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сполнитель, который осуществляет использование и (или) утилизацию использованных шин с получением различных видов топлив,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законодательства, отбор проб и проведение испытаний должны осуществляться в соответствии с НТД. Периодичность отбора проб и параметры продукции, подлежащие испытаниям, должны соответствовать НТД и требованиям законодательства.</w:t>
      </w:r>
    </w:p>
    <w:p w:rsidR="00310EB1" w:rsidRDefault="004A3F96" w:rsidP="004A3F96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</w:t>
      </w:r>
      <w:r w:rsidR="00004D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4A3F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сполнитель, который осуществляет - механическое измельчение шин с получением резиновой крошки, должен предоставить документы, подтверждающие соответствие производимой продукции предоставляемому НТД</w:t>
      </w:r>
      <w:r w:rsidR="00CB3A70"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310EB1" w:rsidRDefault="00310EB1" w:rsidP="008328EC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8E4B25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  <w:bookmarkEnd w:id="26"/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AF5E93" w:rsidRDefault="00AF5E93" w:rsidP="00AF5E93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AF5E93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4A3F96" w:rsidRDefault="004C7FD6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27" w:name="_Hlk486415964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 3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="00B17FBE"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4C7FD6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A3F96" w:rsidRPr="004A3F96">
        <w:rPr>
          <w:rFonts w:ascii="Times New Roman" w:hAnsi="Times New Roman" w:cs="Times New Roman"/>
          <w:bCs/>
          <w:sz w:val="20"/>
          <w:szCs w:val="20"/>
          <w:lang w:val="ru-RU"/>
        </w:rPr>
        <w:t>за период с 1 января 2018 года по 31 декабря 2019 года</w:t>
      </w:r>
      <w:r w:rsidR="004A3F96" w:rsidRPr="004A3F9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10EB1" w:rsidRDefault="00310EB1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</w:t>
      </w:r>
      <w:r w:rsidR="00B17FBE">
        <w:rPr>
          <w:rFonts w:ascii="Times New Roman" w:hAnsi="Times New Roman" w:cs="Times New Roman"/>
          <w:sz w:val="20"/>
          <w:szCs w:val="20"/>
          <w:lang w:val="ru-RU"/>
        </w:rPr>
        <w:t>_______ от «_____» _____</w:t>
      </w:r>
      <w:r>
        <w:rPr>
          <w:rFonts w:ascii="Times New Roman" w:hAnsi="Times New Roman" w:cs="Times New Roman"/>
          <w:sz w:val="20"/>
          <w:szCs w:val="20"/>
          <w:lang w:val="ru-RU"/>
        </w:rPr>
        <w:t>2017 года</w:t>
      </w:r>
      <w:bookmarkEnd w:id="27"/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10EB1" w:rsidRPr="00870E52" w:rsidTr="00310EB1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310EB1" w:rsidRPr="008D4A8D" w:rsidRDefault="00310EB1" w:rsidP="00310E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310EB1" w:rsidRPr="008D4A8D" w:rsidTr="00310EB1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310EB1" w:rsidRPr="008D4A8D" w:rsidTr="00310EB1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10EB1" w:rsidRPr="00870E52" w:rsidTr="00310EB1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310EB1" w:rsidRPr="008D4A8D" w:rsidTr="00310EB1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310EB1" w:rsidRPr="008D4A8D" w:rsidTr="00C77314">
              <w:tc>
                <w:tcPr>
                  <w:tcW w:w="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310EB1" w:rsidRPr="008D4A8D" w:rsidTr="00C77314">
              <w:tc>
                <w:tcPr>
                  <w:tcW w:w="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310EB1" w:rsidRPr="008D4A8D" w:rsidTr="00C77314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310EB1" w:rsidRPr="008D4A8D" w:rsidTr="00C77314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310EB1" w:rsidRPr="008D4A8D" w:rsidRDefault="00310EB1" w:rsidP="00310EB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10EB1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1F0B15" w:rsidRPr="001F0B15" w:rsidRDefault="001F0B15" w:rsidP="001F0B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F0B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1F0B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1F0B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:rsidR="001F0B15" w:rsidRPr="001F0B15" w:rsidRDefault="001F0B15" w:rsidP="001F0B15">
      <w:pPr>
        <w:widowControl w:val="0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1F0B15" w:rsidRPr="001F0B15" w:rsidRDefault="001F0B15" w:rsidP="001F0B15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1F0B15" w:rsidRPr="001F0B15" w:rsidRDefault="001F0B15" w:rsidP="001F0B15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1F0B15" w:rsidRPr="001F0B15" w:rsidRDefault="001F0B15" w:rsidP="001F0B15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1F0B15" w:rsidRPr="001F0B15" w:rsidRDefault="001F0B15" w:rsidP="001F0B15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антифризы и жидкости </w:t>
      </w:r>
      <w:proofErr w:type="spellStart"/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антиобледенительные</w:t>
      </w:r>
      <w:proofErr w:type="spellEnd"/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7F7547" w:rsidRPr="001F0B15" w:rsidRDefault="001F0B15" w:rsidP="00F11AC9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1F0B15">
        <w:rPr>
          <w:rFonts w:eastAsia="Calibri"/>
          <w:color w:val="auto"/>
          <w:lang w:val="ru-RU"/>
        </w:rPr>
        <w:lastRenderedPageBreak/>
        <w:t>в графе 12 отражается количество полученной продукции, указанной в графе 11.</w:t>
      </w:r>
      <w:bookmarkEnd w:id="11"/>
    </w:p>
    <w:sectPr w:rsidR="007F7547" w:rsidRPr="001F0B15" w:rsidSect="009419AA">
      <w:footerReference w:type="default" r:id="rId11"/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82" w:rsidRDefault="00F70C82" w:rsidP="00555FE1">
      <w:pPr>
        <w:spacing w:after="0" w:line="240" w:lineRule="auto"/>
      </w:pPr>
      <w:r>
        <w:separator/>
      </w:r>
    </w:p>
  </w:endnote>
  <w:endnote w:type="continuationSeparator" w:id="0">
    <w:p w:rsidR="00F70C82" w:rsidRDefault="00F70C82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Content>
      <w:p w:rsidR="00982AD7" w:rsidRDefault="00982A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03">
          <w:rPr>
            <w:noProof/>
          </w:rPr>
          <w:t>32</w:t>
        </w:r>
        <w:r>
          <w:fldChar w:fldCharType="end"/>
        </w:r>
      </w:p>
    </w:sdtContent>
  </w:sdt>
  <w:p w:rsidR="00982AD7" w:rsidRDefault="00982AD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Content>
      <w:p w:rsidR="00982AD7" w:rsidRDefault="00982A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03">
          <w:rPr>
            <w:noProof/>
          </w:rPr>
          <w:t>36</w:t>
        </w:r>
        <w:r>
          <w:fldChar w:fldCharType="end"/>
        </w:r>
      </w:p>
    </w:sdtContent>
  </w:sdt>
  <w:p w:rsidR="00982AD7" w:rsidRDefault="00982AD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Content>
      <w:p w:rsidR="00982AD7" w:rsidRDefault="00982A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03">
          <w:rPr>
            <w:noProof/>
          </w:rPr>
          <w:t>38</w:t>
        </w:r>
        <w:r>
          <w:fldChar w:fldCharType="end"/>
        </w:r>
      </w:p>
    </w:sdtContent>
  </w:sdt>
  <w:p w:rsidR="00982AD7" w:rsidRDefault="00982A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82" w:rsidRDefault="00F70C82" w:rsidP="00555FE1">
      <w:pPr>
        <w:spacing w:after="0" w:line="240" w:lineRule="auto"/>
      </w:pPr>
      <w:r>
        <w:separator/>
      </w:r>
    </w:p>
  </w:footnote>
  <w:footnote w:type="continuationSeparator" w:id="0">
    <w:p w:rsidR="00F70C82" w:rsidRDefault="00F70C82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555B3A"/>
    <w:multiLevelType w:val="hybridMultilevel"/>
    <w:tmpl w:val="E27C37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265E"/>
    <w:multiLevelType w:val="hybridMultilevel"/>
    <w:tmpl w:val="910CF356"/>
    <w:lvl w:ilvl="0" w:tplc="164828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F6E6A"/>
    <w:multiLevelType w:val="multilevel"/>
    <w:tmpl w:val="6E3C515E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5"/>
  </w:num>
  <w:num w:numId="3">
    <w:abstractNumId w:val="43"/>
  </w:num>
  <w:num w:numId="4">
    <w:abstractNumId w:val="23"/>
  </w:num>
  <w:num w:numId="5">
    <w:abstractNumId w:val="3"/>
  </w:num>
  <w:num w:numId="6">
    <w:abstractNumId w:val="27"/>
  </w:num>
  <w:num w:numId="7">
    <w:abstractNumId w:val="5"/>
  </w:num>
  <w:num w:numId="8">
    <w:abstractNumId w:val="42"/>
  </w:num>
  <w:num w:numId="9">
    <w:abstractNumId w:val="32"/>
  </w:num>
  <w:num w:numId="10">
    <w:abstractNumId w:val="41"/>
  </w:num>
  <w:num w:numId="11">
    <w:abstractNumId w:val="24"/>
  </w:num>
  <w:num w:numId="12">
    <w:abstractNumId w:val="11"/>
  </w:num>
  <w:num w:numId="13">
    <w:abstractNumId w:val="38"/>
  </w:num>
  <w:num w:numId="14">
    <w:abstractNumId w:val="18"/>
  </w:num>
  <w:num w:numId="15">
    <w:abstractNumId w:val="21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34"/>
  </w:num>
  <w:num w:numId="21">
    <w:abstractNumId w:val="26"/>
  </w:num>
  <w:num w:numId="22">
    <w:abstractNumId w:val="19"/>
  </w:num>
  <w:num w:numId="23">
    <w:abstractNumId w:val="40"/>
  </w:num>
  <w:num w:numId="24">
    <w:abstractNumId w:val="37"/>
  </w:num>
  <w:num w:numId="25">
    <w:abstractNumId w:val="31"/>
  </w:num>
  <w:num w:numId="26">
    <w:abstractNumId w:val="8"/>
  </w:num>
  <w:num w:numId="27">
    <w:abstractNumId w:val="0"/>
  </w:num>
  <w:num w:numId="28">
    <w:abstractNumId w:val="33"/>
  </w:num>
  <w:num w:numId="29">
    <w:abstractNumId w:val="14"/>
  </w:num>
  <w:num w:numId="30">
    <w:abstractNumId w:val="4"/>
  </w:num>
  <w:num w:numId="31">
    <w:abstractNumId w:val="10"/>
  </w:num>
  <w:num w:numId="32">
    <w:abstractNumId w:val="30"/>
  </w:num>
  <w:num w:numId="33">
    <w:abstractNumId w:val="15"/>
  </w:num>
  <w:num w:numId="34">
    <w:abstractNumId w:val="2"/>
  </w:num>
  <w:num w:numId="35">
    <w:abstractNumId w:val="35"/>
  </w:num>
  <w:num w:numId="36">
    <w:abstractNumId w:val="29"/>
  </w:num>
  <w:num w:numId="37">
    <w:abstractNumId w:val="28"/>
  </w:num>
  <w:num w:numId="38">
    <w:abstractNumId w:val="39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</w:num>
  <w:num w:numId="46">
    <w:abstractNumId w:val="1"/>
  </w:num>
  <w:num w:numId="47">
    <w:abstractNumId w:val="36"/>
  </w:num>
  <w:num w:numId="48">
    <w:abstractNumId w:val="17"/>
  </w:num>
  <w:num w:numId="4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3F"/>
    <w:rsid w:val="00000281"/>
    <w:rsid w:val="0000049C"/>
    <w:rsid w:val="00003462"/>
    <w:rsid w:val="000039D2"/>
    <w:rsid w:val="00004DD4"/>
    <w:rsid w:val="00004ECC"/>
    <w:rsid w:val="00006405"/>
    <w:rsid w:val="000074C5"/>
    <w:rsid w:val="000115F0"/>
    <w:rsid w:val="000122F1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7937"/>
    <w:rsid w:val="0003214C"/>
    <w:rsid w:val="00032431"/>
    <w:rsid w:val="000335A9"/>
    <w:rsid w:val="00037A9F"/>
    <w:rsid w:val="00042959"/>
    <w:rsid w:val="00044987"/>
    <w:rsid w:val="00046F7A"/>
    <w:rsid w:val="0004727A"/>
    <w:rsid w:val="00051B4D"/>
    <w:rsid w:val="00052EA2"/>
    <w:rsid w:val="000551DB"/>
    <w:rsid w:val="00056335"/>
    <w:rsid w:val="00056AD8"/>
    <w:rsid w:val="000571CC"/>
    <w:rsid w:val="00057431"/>
    <w:rsid w:val="00057D51"/>
    <w:rsid w:val="000614E6"/>
    <w:rsid w:val="000625C0"/>
    <w:rsid w:val="00063275"/>
    <w:rsid w:val="00064B96"/>
    <w:rsid w:val="000650C3"/>
    <w:rsid w:val="00066168"/>
    <w:rsid w:val="00071B66"/>
    <w:rsid w:val="00073379"/>
    <w:rsid w:val="00074227"/>
    <w:rsid w:val="00074DF8"/>
    <w:rsid w:val="0007504F"/>
    <w:rsid w:val="000757E2"/>
    <w:rsid w:val="00075AA2"/>
    <w:rsid w:val="000819CD"/>
    <w:rsid w:val="0008366E"/>
    <w:rsid w:val="00085CCB"/>
    <w:rsid w:val="00086366"/>
    <w:rsid w:val="0008674F"/>
    <w:rsid w:val="0008759C"/>
    <w:rsid w:val="00087875"/>
    <w:rsid w:val="00090C2A"/>
    <w:rsid w:val="00096212"/>
    <w:rsid w:val="000A3A9E"/>
    <w:rsid w:val="000A3BBE"/>
    <w:rsid w:val="000A5DE8"/>
    <w:rsid w:val="000B1968"/>
    <w:rsid w:val="000B2043"/>
    <w:rsid w:val="000B219E"/>
    <w:rsid w:val="000B27E4"/>
    <w:rsid w:val="000B3DD2"/>
    <w:rsid w:val="000B5A6D"/>
    <w:rsid w:val="000C0B5F"/>
    <w:rsid w:val="000C1308"/>
    <w:rsid w:val="000C34B6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7BA"/>
    <w:rsid w:val="000F6ACB"/>
    <w:rsid w:val="000F74CE"/>
    <w:rsid w:val="001011AC"/>
    <w:rsid w:val="0011362F"/>
    <w:rsid w:val="001136BE"/>
    <w:rsid w:val="00114AA3"/>
    <w:rsid w:val="001152F0"/>
    <w:rsid w:val="00117002"/>
    <w:rsid w:val="00117654"/>
    <w:rsid w:val="00120EB5"/>
    <w:rsid w:val="00121896"/>
    <w:rsid w:val="00121CB8"/>
    <w:rsid w:val="00124084"/>
    <w:rsid w:val="00124190"/>
    <w:rsid w:val="00124FC5"/>
    <w:rsid w:val="00125726"/>
    <w:rsid w:val="0013393D"/>
    <w:rsid w:val="00134022"/>
    <w:rsid w:val="0013402F"/>
    <w:rsid w:val="00134947"/>
    <w:rsid w:val="001355F0"/>
    <w:rsid w:val="00135EAD"/>
    <w:rsid w:val="001368D4"/>
    <w:rsid w:val="00140358"/>
    <w:rsid w:val="00141E18"/>
    <w:rsid w:val="00144C4A"/>
    <w:rsid w:val="001455CE"/>
    <w:rsid w:val="0014735D"/>
    <w:rsid w:val="0015067B"/>
    <w:rsid w:val="00150B82"/>
    <w:rsid w:val="00151701"/>
    <w:rsid w:val="0015321A"/>
    <w:rsid w:val="00153A88"/>
    <w:rsid w:val="001563FF"/>
    <w:rsid w:val="00161D0D"/>
    <w:rsid w:val="00161D1C"/>
    <w:rsid w:val="00163752"/>
    <w:rsid w:val="0016405C"/>
    <w:rsid w:val="00166A96"/>
    <w:rsid w:val="001703ED"/>
    <w:rsid w:val="00170650"/>
    <w:rsid w:val="0017538F"/>
    <w:rsid w:val="00180AFF"/>
    <w:rsid w:val="001843D2"/>
    <w:rsid w:val="001856DD"/>
    <w:rsid w:val="00190046"/>
    <w:rsid w:val="00190F1B"/>
    <w:rsid w:val="00191F5D"/>
    <w:rsid w:val="00192CBA"/>
    <w:rsid w:val="001942BD"/>
    <w:rsid w:val="00195A7F"/>
    <w:rsid w:val="00196320"/>
    <w:rsid w:val="00197C83"/>
    <w:rsid w:val="001A0001"/>
    <w:rsid w:val="001A146C"/>
    <w:rsid w:val="001A344B"/>
    <w:rsid w:val="001A5E9D"/>
    <w:rsid w:val="001B17FF"/>
    <w:rsid w:val="001B534C"/>
    <w:rsid w:val="001C182B"/>
    <w:rsid w:val="001C217C"/>
    <w:rsid w:val="001C2511"/>
    <w:rsid w:val="001C27C6"/>
    <w:rsid w:val="001C4C6A"/>
    <w:rsid w:val="001C5878"/>
    <w:rsid w:val="001C663D"/>
    <w:rsid w:val="001D03DA"/>
    <w:rsid w:val="001D0430"/>
    <w:rsid w:val="001D62E4"/>
    <w:rsid w:val="001D754F"/>
    <w:rsid w:val="001D76D2"/>
    <w:rsid w:val="001E2776"/>
    <w:rsid w:val="001E2B50"/>
    <w:rsid w:val="001E49A2"/>
    <w:rsid w:val="001E50B9"/>
    <w:rsid w:val="001E7C29"/>
    <w:rsid w:val="001F00A2"/>
    <w:rsid w:val="001F02AD"/>
    <w:rsid w:val="001F0B15"/>
    <w:rsid w:val="001F7FF8"/>
    <w:rsid w:val="002013CC"/>
    <w:rsid w:val="00201EFE"/>
    <w:rsid w:val="00206811"/>
    <w:rsid w:val="0020686A"/>
    <w:rsid w:val="00207167"/>
    <w:rsid w:val="00210E7A"/>
    <w:rsid w:val="00210F40"/>
    <w:rsid w:val="0021164A"/>
    <w:rsid w:val="00212230"/>
    <w:rsid w:val="00213AD8"/>
    <w:rsid w:val="00216B6D"/>
    <w:rsid w:val="00217279"/>
    <w:rsid w:val="00221C71"/>
    <w:rsid w:val="00221F57"/>
    <w:rsid w:val="0022440E"/>
    <w:rsid w:val="00225670"/>
    <w:rsid w:val="00225A6F"/>
    <w:rsid w:val="00225C36"/>
    <w:rsid w:val="0022608D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E03"/>
    <w:rsid w:val="002508A9"/>
    <w:rsid w:val="00255EB5"/>
    <w:rsid w:val="00256D05"/>
    <w:rsid w:val="00257EE6"/>
    <w:rsid w:val="002612EE"/>
    <w:rsid w:val="00261DE0"/>
    <w:rsid w:val="00262997"/>
    <w:rsid w:val="00263835"/>
    <w:rsid w:val="0026459D"/>
    <w:rsid w:val="00266047"/>
    <w:rsid w:val="00267051"/>
    <w:rsid w:val="00267405"/>
    <w:rsid w:val="00267EA5"/>
    <w:rsid w:val="00274183"/>
    <w:rsid w:val="00274292"/>
    <w:rsid w:val="00280158"/>
    <w:rsid w:val="00281016"/>
    <w:rsid w:val="002847B1"/>
    <w:rsid w:val="002866FF"/>
    <w:rsid w:val="00286F9A"/>
    <w:rsid w:val="00291C1A"/>
    <w:rsid w:val="00292411"/>
    <w:rsid w:val="00292495"/>
    <w:rsid w:val="002946AB"/>
    <w:rsid w:val="002A1B30"/>
    <w:rsid w:val="002A7A08"/>
    <w:rsid w:val="002A7AE2"/>
    <w:rsid w:val="002B0848"/>
    <w:rsid w:val="002B09F3"/>
    <w:rsid w:val="002B28B1"/>
    <w:rsid w:val="002B2A1D"/>
    <w:rsid w:val="002B4787"/>
    <w:rsid w:val="002B47F3"/>
    <w:rsid w:val="002C5871"/>
    <w:rsid w:val="002C634F"/>
    <w:rsid w:val="002C6DB3"/>
    <w:rsid w:val="002D3062"/>
    <w:rsid w:val="002D5C41"/>
    <w:rsid w:val="002E0797"/>
    <w:rsid w:val="002F6B85"/>
    <w:rsid w:val="002F74A3"/>
    <w:rsid w:val="002F7C7D"/>
    <w:rsid w:val="00300D76"/>
    <w:rsid w:val="00302C72"/>
    <w:rsid w:val="00303CD2"/>
    <w:rsid w:val="003042FA"/>
    <w:rsid w:val="00305EBB"/>
    <w:rsid w:val="003078BC"/>
    <w:rsid w:val="00307972"/>
    <w:rsid w:val="00310EB1"/>
    <w:rsid w:val="00315B27"/>
    <w:rsid w:val="003160A2"/>
    <w:rsid w:val="003168B5"/>
    <w:rsid w:val="00317AD1"/>
    <w:rsid w:val="0032205D"/>
    <w:rsid w:val="003228C4"/>
    <w:rsid w:val="00325000"/>
    <w:rsid w:val="003272EB"/>
    <w:rsid w:val="00330AFF"/>
    <w:rsid w:val="0033368B"/>
    <w:rsid w:val="00333D17"/>
    <w:rsid w:val="00334098"/>
    <w:rsid w:val="003353D6"/>
    <w:rsid w:val="00336272"/>
    <w:rsid w:val="00337CF7"/>
    <w:rsid w:val="003402E0"/>
    <w:rsid w:val="00340857"/>
    <w:rsid w:val="00340FD0"/>
    <w:rsid w:val="00341819"/>
    <w:rsid w:val="0034440C"/>
    <w:rsid w:val="00344733"/>
    <w:rsid w:val="003521CC"/>
    <w:rsid w:val="003524EA"/>
    <w:rsid w:val="00352A00"/>
    <w:rsid w:val="0035532F"/>
    <w:rsid w:val="00362559"/>
    <w:rsid w:val="0036279F"/>
    <w:rsid w:val="00362B5C"/>
    <w:rsid w:val="00365CB5"/>
    <w:rsid w:val="00370E74"/>
    <w:rsid w:val="00371B99"/>
    <w:rsid w:val="003731BF"/>
    <w:rsid w:val="00380FB2"/>
    <w:rsid w:val="0038344D"/>
    <w:rsid w:val="003874C6"/>
    <w:rsid w:val="00387962"/>
    <w:rsid w:val="00391DF3"/>
    <w:rsid w:val="00393AA2"/>
    <w:rsid w:val="0039431D"/>
    <w:rsid w:val="003945FE"/>
    <w:rsid w:val="00395B95"/>
    <w:rsid w:val="00395FF5"/>
    <w:rsid w:val="003A41AB"/>
    <w:rsid w:val="003A4FB0"/>
    <w:rsid w:val="003A5348"/>
    <w:rsid w:val="003A561A"/>
    <w:rsid w:val="003A6217"/>
    <w:rsid w:val="003B0651"/>
    <w:rsid w:val="003B0C1C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F0220"/>
    <w:rsid w:val="003F0DB4"/>
    <w:rsid w:val="003F1FB5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7181"/>
    <w:rsid w:val="00410F5D"/>
    <w:rsid w:val="004115AC"/>
    <w:rsid w:val="00411CAE"/>
    <w:rsid w:val="00420B01"/>
    <w:rsid w:val="004255DC"/>
    <w:rsid w:val="00432C93"/>
    <w:rsid w:val="004356D6"/>
    <w:rsid w:val="00442156"/>
    <w:rsid w:val="004426A7"/>
    <w:rsid w:val="00442D1B"/>
    <w:rsid w:val="004433AB"/>
    <w:rsid w:val="00443411"/>
    <w:rsid w:val="0044595F"/>
    <w:rsid w:val="00447407"/>
    <w:rsid w:val="004475B7"/>
    <w:rsid w:val="00450C12"/>
    <w:rsid w:val="00451088"/>
    <w:rsid w:val="0045343A"/>
    <w:rsid w:val="004537A8"/>
    <w:rsid w:val="00454444"/>
    <w:rsid w:val="0045623B"/>
    <w:rsid w:val="004568E6"/>
    <w:rsid w:val="00456BE6"/>
    <w:rsid w:val="00460DA6"/>
    <w:rsid w:val="00460EE3"/>
    <w:rsid w:val="00462CC4"/>
    <w:rsid w:val="00466533"/>
    <w:rsid w:val="00473125"/>
    <w:rsid w:val="0047395C"/>
    <w:rsid w:val="00473BD1"/>
    <w:rsid w:val="00475FB6"/>
    <w:rsid w:val="00477255"/>
    <w:rsid w:val="004778B5"/>
    <w:rsid w:val="0048015E"/>
    <w:rsid w:val="00483CD3"/>
    <w:rsid w:val="004848A5"/>
    <w:rsid w:val="004905A1"/>
    <w:rsid w:val="00492319"/>
    <w:rsid w:val="0049364E"/>
    <w:rsid w:val="00493931"/>
    <w:rsid w:val="00493E7C"/>
    <w:rsid w:val="004956D8"/>
    <w:rsid w:val="004959E7"/>
    <w:rsid w:val="0049767A"/>
    <w:rsid w:val="004A0220"/>
    <w:rsid w:val="004A0694"/>
    <w:rsid w:val="004A0A5F"/>
    <w:rsid w:val="004A316D"/>
    <w:rsid w:val="004A367B"/>
    <w:rsid w:val="004A3D1E"/>
    <w:rsid w:val="004A3F96"/>
    <w:rsid w:val="004A7833"/>
    <w:rsid w:val="004B1C90"/>
    <w:rsid w:val="004B1FF8"/>
    <w:rsid w:val="004B3F5D"/>
    <w:rsid w:val="004B52AB"/>
    <w:rsid w:val="004B5B7E"/>
    <w:rsid w:val="004B6654"/>
    <w:rsid w:val="004B6AE2"/>
    <w:rsid w:val="004C378C"/>
    <w:rsid w:val="004C7FD6"/>
    <w:rsid w:val="004D0116"/>
    <w:rsid w:val="004D04F4"/>
    <w:rsid w:val="004D0760"/>
    <w:rsid w:val="004D18FC"/>
    <w:rsid w:val="004D551F"/>
    <w:rsid w:val="004D5F6C"/>
    <w:rsid w:val="004D6D5C"/>
    <w:rsid w:val="004E2964"/>
    <w:rsid w:val="004E35B2"/>
    <w:rsid w:val="004F0CF1"/>
    <w:rsid w:val="004F1581"/>
    <w:rsid w:val="004F20FB"/>
    <w:rsid w:val="004F5078"/>
    <w:rsid w:val="004F6EC4"/>
    <w:rsid w:val="00500399"/>
    <w:rsid w:val="00501C33"/>
    <w:rsid w:val="00501CAC"/>
    <w:rsid w:val="00504CAC"/>
    <w:rsid w:val="00505A59"/>
    <w:rsid w:val="0050789E"/>
    <w:rsid w:val="00512A88"/>
    <w:rsid w:val="00514483"/>
    <w:rsid w:val="00514CB5"/>
    <w:rsid w:val="00521270"/>
    <w:rsid w:val="0052135C"/>
    <w:rsid w:val="005227EF"/>
    <w:rsid w:val="0053116D"/>
    <w:rsid w:val="00532441"/>
    <w:rsid w:val="005342F2"/>
    <w:rsid w:val="00534DF6"/>
    <w:rsid w:val="00535518"/>
    <w:rsid w:val="00540938"/>
    <w:rsid w:val="00543A1C"/>
    <w:rsid w:val="0054514A"/>
    <w:rsid w:val="00547198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463B"/>
    <w:rsid w:val="00566CD5"/>
    <w:rsid w:val="005744C2"/>
    <w:rsid w:val="00574EEE"/>
    <w:rsid w:val="0057565F"/>
    <w:rsid w:val="005825ED"/>
    <w:rsid w:val="005841B8"/>
    <w:rsid w:val="005854FA"/>
    <w:rsid w:val="00586A37"/>
    <w:rsid w:val="005878C1"/>
    <w:rsid w:val="00590493"/>
    <w:rsid w:val="0059231C"/>
    <w:rsid w:val="00592FAE"/>
    <w:rsid w:val="00593234"/>
    <w:rsid w:val="00595067"/>
    <w:rsid w:val="00596386"/>
    <w:rsid w:val="005A0934"/>
    <w:rsid w:val="005A0EA5"/>
    <w:rsid w:val="005A1141"/>
    <w:rsid w:val="005A1952"/>
    <w:rsid w:val="005A338F"/>
    <w:rsid w:val="005A5BB8"/>
    <w:rsid w:val="005A6334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4786"/>
    <w:rsid w:val="005D5A8F"/>
    <w:rsid w:val="005D5AB9"/>
    <w:rsid w:val="005D5B84"/>
    <w:rsid w:val="005E0074"/>
    <w:rsid w:val="005E2748"/>
    <w:rsid w:val="005E331B"/>
    <w:rsid w:val="005E48ED"/>
    <w:rsid w:val="005E4B50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104B3"/>
    <w:rsid w:val="006107B5"/>
    <w:rsid w:val="0061259E"/>
    <w:rsid w:val="006142BF"/>
    <w:rsid w:val="00615172"/>
    <w:rsid w:val="006155F6"/>
    <w:rsid w:val="00616DC7"/>
    <w:rsid w:val="00617C90"/>
    <w:rsid w:val="00622E43"/>
    <w:rsid w:val="00622FD0"/>
    <w:rsid w:val="00627EBE"/>
    <w:rsid w:val="00630AE8"/>
    <w:rsid w:val="00633F78"/>
    <w:rsid w:val="00640290"/>
    <w:rsid w:val="00641DAF"/>
    <w:rsid w:val="00642B6D"/>
    <w:rsid w:val="00642C7D"/>
    <w:rsid w:val="00643AD7"/>
    <w:rsid w:val="006455EC"/>
    <w:rsid w:val="00645958"/>
    <w:rsid w:val="006465BA"/>
    <w:rsid w:val="0065113F"/>
    <w:rsid w:val="00651B31"/>
    <w:rsid w:val="006520CD"/>
    <w:rsid w:val="00654502"/>
    <w:rsid w:val="00654C33"/>
    <w:rsid w:val="00656C58"/>
    <w:rsid w:val="00665E44"/>
    <w:rsid w:val="0066733F"/>
    <w:rsid w:val="00667C52"/>
    <w:rsid w:val="00673972"/>
    <w:rsid w:val="00673D76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B8E"/>
    <w:rsid w:val="00687F29"/>
    <w:rsid w:val="00690361"/>
    <w:rsid w:val="00690FBA"/>
    <w:rsid w:val="00691C6F"/>
    <w:rsid w:val="00693C3F"/>
    <w:rsid w:val="006A0007"/>
    <w:rsid w:val="006A3375"/>
    <w:rsid w:val="006A484B"/>
    <w:rsid w:val="006A59A9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39DF"/>
    <w:rsid w:val="006C4AAF"/>
    <w:rsid w:val="006C4FCA"/>
    <w:rsid w:val="006C59C9"/>
    <w:rsid w:val="006C74A3"/>
    <w:rsid w:val="006C7C44"/>
    <w:rsid w:val="006D43D7"/>
    <w:rsid w:val="006D73DA"/>
    <w:rsid w:val="006E2449"/>
    <w:rsid w:val="006E5140"/>
    <w:rsid w:val="006E6364"/>
    <w:rsid w:val="006E64F5"/>
    <w:rsid w:val="006E6BBA"/>
    <w:rsid w:val="006F0CC9"/>
    <w:rsid w:val="006F1BD5"/>
    <w:rsid w:val="006F337C"/>
    <w:rsid w:val="006F4F43"/>
    <w:rsid w:val="006F6977"/>
    <w:rsid w:val="006F77C9"/>
    <w:rsid w:val="00701A44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24850"/>
    <w:rsid w:val="0073320F"/>
    <w:rsid w:val="00736003"/>
    <w:rsid w:val="00736F79"/>
    <w:rsid w:val="007373D9"/>
    <w:rsid w:val="00737FB0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22AB"/>
    <w:rsid w:val="00757B9E"/>
    <w:rsid w:val="00757F4E"/>
    <w:rsid w:val="007611AF"/>
    <w:rsid w:val="007616BC"/>
    <w:rsid w:val="007639D6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711B"/>
    <w:rsid w:val="007774A5"/>
    <w:rsid w:val="007825B5"/>
    <w:rsid w:val="0078269F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B4B"/>
    <w:rsid w:val="007B0513"/>
    <w:rsid w:val="007B2583"/>
    <w:rsid w:val="007B492A"/>
    <w:rsid w:val="007B4A3B"/>
    <w:rsid w:val="007B6BFF"/>
    <w:rsid w:val="007B7FCA"/>
    <w:rsid w:val="007C24CB"/>
    <w:rsid w:val="007C4334"/>
    <w:rsid w:val="007C675A"/>
    <w:rsid w:val="007D14DF"/>
    <w:rsid w:val="007D19AC"/>
    <w:rsid w:val="007D742C"/>
    <w:rsid w:val="007E051F"/>
    <w:rsid w:val="007E1E76"/>
    <w:rsid w:val="007E3310"/>
    <w:rsid w:val="007E3B47"/>
    <w:rsid w:val="007E3BAC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46B6"/>
    <w:rsid w:val="008054A8"/>
    <w:rsid w:val="0080667B"/>
    <w:rsid w:val="008072C7"/>
    <w:rsid w:val="00807B3F"/>
    <w:rsid w:val="0081295E"/>
    <w:rsid w:val="00812E02"/>
    <w:rsid w:val="00816267"/>
    <w:rsid w:val="00817CDD"/>
    <w:rsid w:val="00821344"/>
    <w:rsid w:val="008257A1"/>
    <w:rsid w:val="00826007"/>
    <w:rsid w:val="00830EE2"/>
    <w:rsid w:val="008328EC"/>
    <w:rsid w:val="00834A98"/>
    <w:rsid w:val="00834CC7"/>
    <w:rsid w:val="008377EA"/>
    <w:rsid w:val="008420ED"/>
    <w:rsid w:val="0084575C"/>
    <w:rsid w:val="00846FBD"/>
    <w:rsid w:val="0085108D"/>
    <w:rsid w:val="0085202B"/>
    <w:rsid w:val="008527F7"/>
    <w:rsid w:val="00852819"/>
    <w:rsid w:val="00853B37"/>
    <w:rsid w:val="008540F2"/>
    <w:rsid w:val="00854F9E"/>
    <w:rsid w:val="00857DEB"/>
    <w:rsid w:val="00860CF4"/>
    <w:rsid w:val="00861055"/>
    <w:rsid w:val="00861990"/>
    <w:rsid w:val="008636BC"/>
    <w:rsid w:val="00864689"/>
    <w:rsid w:val="00864B6F"/>
    <w:rsid w:val="00864E4E"/>
    <w:rsid w:val="008663C0"/>
    <w:rsid w:val="00870284"/>
    <w:rsid w:val="00870E52"/>
    <w:rsid w:val="00871C37"/>
    <w:rsid w:val="008722ED"/>
    <w:rsid w:val="00872B1B"/>
    <w:rsid w:val="00872DA1"/>
    <w:rsid w:val="0087334D"/>
    <w:rsid w:val="00873419"/>
    <w:rsid w:val="0087524A"/>
    <w:rsid w:val="00880BB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5D6"/>
    <w:rsid w:val="008A1217"/>
    <w:rsid w:val="008A3D1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9B0"/>
    <w:rsid w:val="008C7026"/>
    <w:rsid w:val="008C7494"/>
    <w:rsid w:val="008D08F0"/>
    <w:rsid w:val="008D20AE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31E2"/>
    <w:rsid w:val="008F4966"/>
    <w:rsid w:val="00900C23"/>
    <w:rsid w:val="00900E1D"/>
    <w:rsid w:val="009011B0"/>
    <w:rsid w:val="009047C4"/>
    <w:rsid w:val="00905D81"/>
    <w:rsid w:val="00917CA4"/>
    <w:rsid w:val="00920243"/>
    <w:rsid w:val="0092347B"/>
    <w:rsid w:val="009252A5"/>
    <w:rsid w:val="00930298"/>
    <w:rsid w:val="00933F38"/>
    <w:rsid w:val="00934E7D"/>
    <w:rsid w:val="00936D3B"/>
    <w:rsid w:val="009419AA"/>
    <w:rsid w:val="00945A4E"/>
    <w:rsid w:val="00946E1F"/>
    <w:rsid w:val="0094733B"/>
    <w:rsid w:val="009475E7"/>
    <w:rsid w:val="00947B93"/>
    <w:rsid w:val="009535FB"/>
    <w:rsid w:val="00956BD6"/>
    <w:rsid w:val="0095728F"/>
    <w:rsid w:val="00964B2B"/>
    <w:rsid w:val="00970C17"/>
    <w:rsid w:val="00971A93"/>
    <w:rsid w:val="00973219"/>
    <w:rsid w:val="009765FF"/>
    <w:rsid w:val="00977005"/>
    <w:rsid w:val="00982A6C"/>
    <w:rsid w:val="00982AD7"/>
    <w:rsid w:val="00983255"/>
    <w:rsid w:val="0098523F"/>
    <w:rsid w:val="00985FD7"/>
    <w:rsid w:val="009879CA"/>
    <w:rsid w:val="00993270"/>
    <w:rsid w:val="00993BFD"/>
    <w:rsid w:val="009A07FA"/>
    <w:rsid w:val="009B091C"/>
    <w:rsid w:val="009B0A45"/>
    <w:rsid w:val="009B3B20"/>
    <w:rsid w:val="009B3C91"/>
    <w:rsid w:val="009B4D87"/>
    <w:rsid w:val="009B5BEC"/>
    <w:rsid w:val="009B5E66"/>
    <w:rsid w:val="009B7AC1"/>
    <w:rsid w:val="009C24E7"/>
    <w:rsid w:val="009C303A"/>
    <w:rsid w:val="009C757E"/>
    <w:rsid w:val="009D2B52"/>
    <w:rsid w:val="009D30CE"/>
    <w:rsid w:val="009D48F2"/>
    <w:rsid w:val="009D4F9A"/>
    <w:rsid w:val="009D627C"/>
    <w:rsid w:val="009D7F82"/>
    <w:rsid w:val="009E22D2"/>
    <w:rsid w:val="009E26FA"/>
    <w:rsid w:val="009E59DA"/>
    <w:rsid w:val="009F0799"/>
    <w:rsid w:val="009F09CD"/>
    <w:rsid w:val="009F2361"/>
    <w:rsid w:val="009F2F0E"/>
    <w:rsid w:val="009F58A8"/>
    <w:rsid w:val="009F62A0"/>
    <w:rsid w:val="009F755F"/>
    <w:rsid w:val="00A048C7"/>
    <w:rsid w:val="00A070D4"/>
    <w:rsid w:val="00A07142"/>
    <w:rsid w:val="00A10A25"/>
    <w:rsid w:val="00A12F76"/>
    <w:rsid w:val="00A14A45"/>
    <w:rsid w:val="00A16E41"/>
    <w:rsid w:val="00A222AF"/>
    <w:rsid w:val="00A2601C"/>
    <w:rsid w:val="00A27E96"/>
    <w:rsid w:val="00A3089D"/>
    <w:rsid w:val="00A35A3A"/>
    <w:rsid w:val="00A35DA9"/>
    <w:rsid w:val="00A41156"/>
    <w:rsid w:val="00A45176"/>
    <w:rsid w:val="00A47ED6"/>
    <w:rsid w:val="00A502C0"/>
    <w:rsid w:val="00A51689"/>
    <w:rsid w:val="00A51D0E"/>
    <w:rsid w:val="00A5401D"/>
    <w:rsid w:val="00A54733"/>
    <w:rsid w:val="00A63AC7"/>
    <w:rsid w:val="00A660FB"/>
    <w:rsid w:val="00A66BFB"/>
    <w:rsid w:val="00A702FC"/>
    <w:rsid w:val="00A7041B"/>
    <w:rsid w:val="00A7100C"/>
    <w:rsid w:val="00A72922"/>
    <w:rsid w:val="00A73931"/>
    <w:rsid w:val="00A743F5"/>
    <w:rsid w:val="00A74ACD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114"/>
    <w:rsid w:val="00AA184F"/>
    <w:rsid w:val="00AA2475"/>
    <w:rsid w:val="00AA4019"/>
    <w:rsid w:val="00AA42EC"/>
    <w:rsid w:val="00AA55F1"/>
    <w:rsid w:val="00AA7589"/>
    <w:rsid w:val="00AB0804"/>
    <w:rsid w:val="00AB1076"/>
    <w:rsid w:val="00AB1C0E"/>
    <w:rsid w:val="00AB3DA4"/>
    <w:rsid w:val="00AB4210"/>
    <w:rsid w:val="00AB4AE1"/>
    <w:rsid w:val="00AB6A20"/>
    <w:rsid w:val="00AC4AB2"/>
    <w:rsid w:val="00AC6BA1"/>
    <w:rsid w:val="00AC7939"/>
    <w:rsid w:val="00AD0783"/>
    <w:rsid w:val="00AD09E2"/>
    <w:rsid w:val="00AD19F7"/>
    <w:rsid w:val="00AD6470"/>
    <w:rsid w:val="00AE00D4"/>
    <w:rsid w:val="00AE03DA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19"/>
    <w:rsid w:val="00B156DE"/>
    <w:rsid w:val="00B172A1"/>
    <w:rsid w:val="00B17FBE"/>
    <w:rsid w:val="00B27D45"/>
    <w:rsid w:val="00B33CBE"/>
    <w:rsid w:val="00B347D6"/>
    <w:rsid w:val="00B354A7"/>
    <w:rsid w:val="00B4008B"/>
    <w:rsid w:val="00B41A2D"/>
    <w:rsid w:val="00B4392A"/>
    <w:rsid w:val="00B448E7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57A02"/>
    <w:rsid w:val="00B63CAB"/>
    <w:rsid w:val="00B66AEB"/>
    <w:rsid w:val="00B712A7"/>
    <w:rsid w:val="00B72580"/>
    <w:rsid w:val="00B72E1D"/>
    <w:rsid w:val="00B736BC"/>
    <w:rsid w:val="00B75C80"/>
    <w:rsid w:val="00B77FD2"/>
    <w:rsid w:val="00B83E1F"/>
    <w:rsid w:val="00B84BB8"/>
    <w:rsid w:val="00B91AAF"/>
    <w:rsid w:val="00B92C00"/>
    <w:rsid w:val="00B93B83"/>
    <w:rsid w:val="00B95C37"/>
    <w:rsid w:val="00BA086B"/>
    <w:rsid w:val="00BA121B"/>
    <w:rsid w:val="00BA2171"/>
    <w:rsid w:val="00BA22BA"/>
    <w:rsid w:val="00BA5288"/>
    <w:rsid w:val="00BB14AF"/>
    <w:rsid w:val="00BB4A46"/>
    <w:rsid w:val="00BB5878"/>
    <w:rsid w:val="00BB5FCB"/>
    <w:rsid w:val="00BB7F80"/>
    <w:rsid w:val="00BC4E3E"/>
    <w:rsid w:val="00BD6B46"/>
    <w:rsid w:val="00BE0B54"/>
    <w:rsid w:val="00BE232C"/>
    <w:rsid w:val="00BE3C45"/>
    <w:rsid w:val="00BE3FC8"/>
    <w:rsid w:val="00BE43B8"/>
    <w:rsid w:val="00BE4FD1"/>
    <w:rsid w:val="00BE5959"/>
    <w:rsid w:val="00BE5D2B"/>
    <w:rsid w:val="00BF0AB6"/>
    <w:rsid w:val="00BF1674"/>
    <w:rsid w:val="00BF4878"/>
    <w:rsid w:val="00C04AEC"/>
    <w:rsid w:val="00C0523B"/>
    <w:rsid w:val="00C1092B"/>
    <w:rsid w:val="00C11CB5"/>
    <w:rsid w:val="00C1297E"/>
    <w:rsid w:val="00C12C3F"/>
    <w:rsid w:val="00C1416D"/>
    <w:rsid w:val="00C16DA9"/>
    <w:rsid w:val="00C17244"/>
    <w:rsid w:val="00C21253"/>
    <w:rsid w:val="00C218F7"/>
    <w:rsid w:val="00C222A0"/>
    <w:rsid w:val="00C22595"/>
    <w:rsid w:val="00C260AE"/>
    <w:rsid w:val="00C30C5E"/>
    <w:rsid w:val="00C31832"/>
    <w:rsid w:val="00C3279A"/>
    <w:rsid w:val="00C32B6F"/>
    <w:rsid w:val="00C32E8A"/>
    <w:rsid w:val="00C33007"/>
    <w:rsid w:val="00C334D1"/>
    <w:rsid w:val="00C33D01"/>
    <w:rsid w:val="00C34280"/>
    <w:rsid w:val="00C3740C"/>
    <w:rsid w:val="00C37D78"/>
    <w:rsid w:val="00C413F4"/>
    <w:rsid w:val="00C47B2F"/>
    <w:rsid w:val="00C51F1B"/>
    <w:rsid w:val="00C55908"/>
    <w:rsid w:val="00C57A82"/>
    <w:rsid w:val="00C6060A"/>
    <w:rsid w:val="00C610B4"/>
    <w:rsid w:val="00C610E7"/>
    <w:rsid w:val="00C623AA"/>
    <w:rsid w:val="00C668C5"/>
    <w:rsid w:val="00C66BBF"/>
    <w:rsid w:val="00C6760E"/>
    <w:rsid w:val="00C7007B"/>
    <w:rsid w:val="00C712F0"/>
    <w:rsid w:val="00C77314"/>
    <w:rsid w:val="00C8029E"/>
    <w:rsid w:val="00C81204"/>
    <w:rsid w:val="00C820A7"/>
    <w:rsid w:val="00C82338"/>
    <w:rsid w:val="00C831EC"/>
    <w:rsid w:val="00C83BA5"/>
    <w:rsid w:val="00C90C19"/>
    <w:rsid w:val="00C9240C"/>
    <w:rsid w:val="00C95651"/>
    <w:rsid w:val="00C97762"/>
    <w:rsid w:val="00CA120A"/>
    <w:rsid w:val="00CA149C"/>
    <w:rsid w:val="00CA3286"/>
    <w:rsid w:val="00CA4070"/>
    <w:rsid w:val="00CA4B13"/>
    <w:rsid w:val="00CA63FA"/>
    <w:rsid w:val="00CB3727"/>
    <w:rsid w:val="00CB3A70"/>
    <w:rsid w:val="00CB4651"/>
    <w:rsid w:val="00CB5D73"/>
    <w:rsid w:val="00CB79B2"/>
    <w:rsid w:val="00CC1245"/>
    <w:rsid w:val="00CC174B"/>
    <w:rsid w:val="00CC2F06"/>
    <w:rsid w:val="00CC4349"/>
    <w:rsid w:val="00CC555E"/>
    <w:rsid w:val="00CC6839"/>
    <w:rsid w:val="00CD262B"/>
    <w:rsid w:val="00CD67E1"/>
    <w:rsid w:val="00CD7326"/>
    <w:rsid w:val="00CE07AF"/>
    <w:rsid w:val="00CE6B29"/>
    <w:rsid w:val="00CF0E51"/>
    <w:rsid w:val="00CF1866"/>
    <w:rsid w:val="00CF1FC0"/>
    <w:rsid w:val="00CF26BD"/>
    <w:rsid w:val="00CF2EBD"/>
    <w:rsid w:val="00CF4520"/>
    <w:rsid w:val="00D034D8"/>
    <w:rsid w:val="00D04B34"/>
    <w:rsid w:val="00D066A1"/>
    <w:rsid w:val="00D07925"/>
    <w:rsid w:val="00D107CA"/>
    <w:rsid w:val="00D10C67"/>
    <w:rsid w:val="00D116E4"/>
    <w:rsid w:val="00D15898"/>
    <w:rsid w:val="00D20F11"/>
    <w:rsid w:val="00D23662"/>
    <w:rsid w:val="00D23E1E"/>
    <w:rsid w:val="00D25125"/>
    <w:rsid w:val="00D26BAE"/>
    <w:rsid w:val="00D30269"/>
    <w:rsid w:val="00D314C8"/>
    <w:rsid w:val="00D31821"/>
    <w:rsid w:val="00D3313E"/>
    <w:rsid w:val="00D362C8"/>
    <w:rsid w:val="00D3736A"/>
    <w:rsid w:val="00D41EE2"/>
    <w:rsid w:val="00D42631"/>
    <w:rsid w:val="00D45A61"/>
    <w:rsid w:val="00D47D45"/>
    <w:rsid w:val="00D47D82"/>
    <w:rsid w:val="00D50099"/>
    <w:rsid w:val="00D508CB"/>
    <w:rsid w:val="00D50A5F"/>
    <w:rsid w:val="00D529B4"/>
    <w:rsid w:val="00D542D8"/>
    <w:rsid w:val="00D54CA4"/>
    <w:rsid w:val="00D57392"/>
    <w:rsid w:val="00D575CE"/>
    <w:rsid w:val="00D629FE"/>
    <w:rsid w:val="00D62AA0"/>
    <w:rsid w:val="00D66B82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3404"/>
    <w:rsid w:val="00DA1C22"/>
    <w:rsid w:val="00DA6130"/>
    <w:rsid w:val="00DB3566"/>
    <w:rsid w:val="00DB59E6"/>
    <w:rsid w:val="00DB5D31"/>
    <w:rsid w:val="00DB6446"/>
    <w:rsid w:val="00DB7495"/>
    <w:rsid w:val="00DC0CB2"/>
    <w:rsid w:val="00DC31C8"/>
    <w:rsid w:val="00DC3622"/>
    <w:rsid w:val="00DC42DB"/>
    <w:rsid w:val="00DC4998"/>
    <w:rsid w:val="00DC51D2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FD0"/>
    <w:rsid w:val="00DF75B1"/>
    <w:rsid w:val="00DF7CC5"/>
    <w:rsid w:val="00DF7F7F"/>
    <w:rsid w:val="00E01EFB"/>
    <w:rsid w:val="00E02CBC"/>
    <w:rsid w:val="00E03CF1"/>
    <w:rsid w:val="00E05F3E"/>
    <w:rsid w:val="00E06E3A"/>
    <w:rsid w:val="00E07D16"/>
    <w:rsid w:val="00E112D8"/>
    <w:rsid w:val="00E114A4"/>
    <w:rsid w:val="00E1304A"/>
    <w:rsid w:val="00E1484D"/>
    <w:rsid w:val="00E16C20"/>
    <w:rsid w:val="00E177C7"/>
    <w:rsid w:val="00E21012"/>
    <w:rsid w:val="00E221BA"/>
    <w:rsid w:val="00E23D29"/>
    <w:rsid w:val="00E24BC0"/>
    <w:rsid w:val="00E24E2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5A90"/>
    <w:rsid w:val="00E5664A"/>
    <w:rsid w:val="00E57F20"/>
    <w:rsid w:val="00E70741"/>
    <w:rsid w:val="00E7124B"/>
    <w:rsid w:val="00E71CD8"/>
    <w:rsid w:val="00E71F4C"/>
    <w:rsid w:val="00E8090E"/>
    <w:rsid w:val="00E81719"/>
    <w:rsid w:val="00E82D64"/>
    <w:rsid w:val="00E832CA"/>
    <w:rsid w:val="00E8727E"/>
    <w:rsid w:val="00E90B74"/>
    <w:rsid w:val="00E9492B"/>
    <w:rsid w:val="00E954A4"/>
    <w:rsid w:val="00E95B27"/>
    <w:rsid w:val="00E974CE"/>
    <w:rsid w:val="00EA4104"/>
    <w:rsid w:val="00EA4717"/>
    <w:rsid w:val="00EB06B4"/>
    <w:rsid w:val="00EB20C8"/>
    <w:rsid w:val="00EB20D4"/>
    <w:rsid w:val="00EB258B"/>
    <w:rsid w:val="00EB457E"/>
    <w:rsid w:val="00EB46A2"/>
    <w:rsid w:val="00EB5104"/>
    <w:rsid w:val="00EB72F3"/>
    <w:rsid w:val="00EB739A"/>
    <w:rsid w:val="00EB779A"/>
    <w:rsid w:val="00EC1142"/>
    <w:rsid w:val="00EC20F1"/>
    <w:rsid w:val="00EC5AF8"/>
    <w:rsid w:val="00EC620C"/>
    <w:rsid w:val="00ED075B"/>
    <w:rsid w:val="00ED1A59"/>
    <w:rsid w:val="00ED2401"/>
    <w:rsid w:val="00ED513C"/>
    <w:rsid w:val="00ED7526"/>
    <w:rsid w:val="00EE0C69"/>
    <w:rsid w:val="00EE458F"/>
    <w:rsid w:val="00EE6105"/>
    <w:rsid w:val="00EE7004"/>
    <w:rsid w:val="00EF0812"/>
    <w:rsid w:val="00EF1F3B"/>
    <w:rsid w:val="00EF23E7"/>
    <w:rsid w:val="00EF4B43"/>
    <w:rsid w:val="00EF4F95"/>
    <w:rsid w:val="00EF60E5"/>
    <w:rsid w:val="00EF6D2A"/>
    <w:rsid w:val="00EF6DBB"/>
    <w:rsid w:val="00EF7478"/>
    <w:rsid w:val="00EF7BF1"/>
    <w:rsid w:val="00F0322D"/>
    <w:rsid w:val="00F041FC"/>
    <w:rsid w:val="00F11AC9"/>
    <w:rsid w:val="00F124AB"/>
    <w:rsid w:val="00F13024"/>
    <w:rsid w:val="00F148B9"/>
    <w:rsid w:val="00F156FC"/>
    <w:rsid w:val="00F1601C"/>
    <w:rsid w:val="00F2185B"/>
    <w:rsid w:val="00F21C02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60321"/>
    <w:rsid w:val="00F64607"/>
    <w:rsid w:val="00F67BEA"/>
    <w:rsid w:val="00F70154"/>
    <w:rsid w:val="00F70C82"/>
    <w:rsid w:val="00F70C8A"/>
    <w:rsid w:val="00F71929"/>
    <w:rsid w:val="00F81509"/>
    <w:rsid w:val="00F83FC0"/>
    <w:rsid w:val="00F8404D"/>
    <w:rsid w:val="00F84505"/>
    <w:rsid w:val="00F90C58"/>
    <w:rsid w:val="00F91226"/>
    <w:rsid w:val="00F91B84"/>
    <w:rsid w:val="00F93009"/>
    <w:rsid w:val="00F95A5A"/>
    <w:rsid w:val="00F95DA1"/>
    <w:rsid w:val="00FA44C8"/>
    <w:rsid w:val="00FA7C3B"/>
    <w:rsid w:val="00FB3CE2"/>
    <w:rsid w:val="00FC09B7"/>
    <w:rsid w:val="00FC0B34"/>
    <w:rsid w:val="00FC116A"/>
    <w:rsid w:val="00FC2A1F"/>
    <w:rsid w:val="00FC2E14"/>
    <w:rsid w:val="00FD0223"/>
    <w:rsid w:val="00FD209C"/>
    <w:rsid w:val="00FD2FC7"/>
    <w:rsid w:val="00FE26A8"/>
    <w:rsid w:val="00FF046A"/>
    <w:rsid w:val="00FF09E8"/>
    <w:rsid w:val="00FF4A2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B8DD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D324-D5CB-455D-B2B8-FFE727FE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38</Pages>
  <Words>13314</Words>
  <Characters>75892</Characters>
  <Application>Microsoft Office Word</Application>
  <DocSecurity>0</DocSecurity>
  <Lines>632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А. Печенникова</cp:lastModifiedBy>
  <cp:revision>15</cp:revision>
  <cp:lastPrinted>2017-11-10T05:25:00Z</cp:lastPrinted>
  <dcterms:created xsi:type="dcterms:W3CDTF">2017-07-17T04:24:00Z</dcterms:created>
  <dcterms:modified xsi:type="dcterms:W3CDTF">2017-11-10T05:28:00Z</dcterms:modified>
</cp:coreProperties>
</file>