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BB7973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48679E">
        <w:rPr>
          <w:bCs/>
          <w:sz w:val="20"/>
          <w:szCs w:val="20"/>
          <w:lang w:val="ru-RU"/>
        </w:rPr>
        <w:t xml:space="preserve"> директора</w:t>
      </w:r>
      <w:r w:rsidR="00B97E3B">
        <w:rPr>
          <w:bCs/>
          <w:sz w:val="20"/>
          <w:szCs w:val="20"/>
          <w:lang w:val="ru-RU"/>
        </w:rPr>
        <w:t xml:space="preserve">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5D7EB1">
        <w:rPr>
          <w:bCs/>
          <w:sz w:val="20"/>
          <w:szCs w:val="20"/>
          <w:lang w:val="ru-RU"/>
        </w:rPr>
        <w:t>35/З</w:t>
      </w:r>
      <w:r w:rsidR="00BA42B3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от «</w:t>
      </w:r>
      <w:r w:rsidR="005D7EB1">
        <w:rPr>
          <w:bCs/>
          <w:sz w:val="20"/>
          <w:szCs w:val="20"/>
          <w:lang w:val="ru-RU"/>
        </w:rPr>
        <w:t>06</w:t>
      </w:r>
      <w:r>
        <w:rPr>
          <w:bCs/>
          <w:sz w:val="20"/>
          <w:szCs w:val="20"/>
          <w:lang w:val="ru-RU"/>
        </w:rPr>
        <w:t xml:space="preserve">» </w:t>
      </w:r>
      <w:r w:rsidR="005D7EB1">
        <w:rPr>
          <w:bCs/>
          <w:sz w:val="20"/>
          <w:szCs w:val="20"/>
          <w:lang w:val="ru-RU"/>
        </w:rPr>
        <w:t>апреля</w:t>
      </w:r>
      <w:r>
        <w:rPr>
          <w:bCs/>
          <w:sz w:val="20"/>
          <w:szCs w:val="20"/>
          <w:lang w:val="ru-RU"/>
        </w:rPr>
        <w:t xml:space="preserve"> 201</w:t>
      </w:r>
      <w:r w:rsidR="005D7EB1">
        <w:rPr>
          <w:bCs/>
          <w:sz w:val="20"/>
          <w:szCs w:val="20"/>
          <w:lang w:val="ru-RU"/>
        </w:rPr>
        <w:t>8</w:t>
      </w:r>
      <w:r>
        <w:rPr>
          <w:bCs/>
          <w:sz w:val="20"/>
          <w:szCs w:val="20"/>
          <w:lang w:val="ru-RU"/>
        </w:rPr>
        <w:t xml:space="preserve"> г. </w:t>
      </w:r>
    </w:p>
    <w:p w:rsidR="00473125" w:rsidRDefault="00473125" w:rsidP="00473125">
      <w:pPr>
        <w:pStyle w:val="Default"/>
        <w:rPr>
          <w:lang w:val="ru-RU"/>
        </w:rPr>
      </w:pPr>
    </w:p>
    <w:p w:rsidR="00B97E3B" w:rsidRPr="00693C7A" w:rsidRDefault="00B97E3B" w:rsidP="00473125">
      <w:pPr>
        <w:pStyle w:val="Default"/>
        <w:rPr>
          <w:lang w:val="ru-RU"/>
        </w:rPr>
      </w:pPr>
    </w:p>
    <w:p w:rsidR="00616DC7" w:rsidRPr="00D6455A" w:rsidRDefault="000C785A" w:rsidP="00853B37">
      <w:pPr>
        <w:pStyle w:val="Default"/>
        <w:ind w:left="851" w:right="899"/>
        <w:jc w:val="center"/>
        <w:rPr>
          <w:b/>
          <w:bCs/>
          <w:lang w:val="ru-RU"/>
        </w:rPr>
      </w:pPr>
      <w:r w:rsidRPr="00D6455A">
        <w:rPr>
          <w:b/>
          <w:iCs/>
          <w:lang w:val="ru-RU"/>
        </w:rPr>
        <w:t xml:space="preserve">Тендерная документация по закупкам </w:t>
      </w:r>
      <w:r w:rsidR="00616DC7" w:rsidRPr="00D6455A">
        <w:rPr>
          <w:b/>
          <w:lang w:val="ru-RU"/>
        </w:rPr>
        <w:t xml:space="preserve">услуг </w:t>
      </w:r>
      <w:r w:rsidR="00D6455A" w:rsidRPr="00D6455A">
        <w:rPr>
          <w:b/>
          <w:iCs/>
          <w:lang w:val="ru-RU"/>
        </w:rPr>
        <w:t>по организации использования и (или) утилизации отходов, образующихся после утраты потребительских свойств маслами</w:t>
      </w:r>
      <w:r w:rsidR="00961C5C">
        <w:rPr>
          <w:b/>
          <w:iCs/>
          <w:lang w:val="ru-RU"/>
        </w:rPr>
        <w:t xml:space="preserve"> </w:t>
      </w:r>
      <w:r w:rsidR="006A6E01">
        <w:rPr>
          <w:b/>
          <w:iCs/>
          <w:lang w:val="ru-RU"/>
        </w:rPr>
        <w:t>(отработ</w:t>
      </w:r>
      <w:bookmarkStart w:id="0" w:name="_GoBack"/>
      <w:bookmarkEnd w:id="0"/>
      <w:r w:rsidR="006A6E01">
        <w:rPr>
          <w:b/>
          <w:iCs/>
          <w:lang w:val="ru-RU"/>
        </w:rPr>
        <w:t xml:space="preserve">анные </w:t>
      </w:r>
      <w:r w:rsidR="00654EB4">
        <w:rPr>
          <w:b/>
          <w:iCs/>
          <w:lang w:val="ru-RU"/>
        </w:rPr>
        <w:t>масла)</w:t>
      </w:r>
      <w:r w:rsidR="00906147">
        <w:rPr>
          <w:b/>
          <w:iCs/>
          <w:lang w:val="ru-RU"/>
        </w:rPr>
        <w:t>,</w:t>
      </w:r>
      <w:r w:rsidR="00BB7973">
        <w:rPr>
          <w:b/>
          <w:iCs/>
          <w:lang w:val="ru-RU"/>
        </w:rPr>
        <w:t xml:space="preserve"> в 2018 году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Pr="00906147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1" w:name="_Hlk486513394"/>
      <w:r w:rsidR="00961C5C" w:rsidRPr="00616DC7">
        <w:rPr>
          <w:lang w:val="ru-RU"/>
        </w:rPr>
        <w:t>услуг</w:t>
      </w:r>
      <w:r w:rsidR="00961C5C">
        <w:rPr>
          <w:lang w:val="ru-RU"/>
        </w:rPr>
        <w:t>и</w:t>
      </w:r>
      <w:r w:rsidR="00961C5C" w:rsidRPr="00616DC7">
        <w:rPr>
          <w:lang w:val="ru-RU"/>
        </w:rPr>
        <w:t xml:space="preserve"> </w:t>
      </w:r>
      <w:bookmarkEnd w:id="1"/>
      <w:r w:rsidR="00961C5C" w:rsidRPr="00050595">
        <w:rPr>
          <w:lang w:val="ru-RU"/>
        </w:rPr>
        <w:t xml:space="preserve">по организации </w:t>
      </w:r>
      <w:r w:rsidR="00961C5C" w:rsidRPr="00050595">
        <w:rPr>
          <w:shd w:val="clear" w:color="auto" w:fill="FFFFFF"/>
          <w:lang w:val="ru-RU"/>
        </w:rPr>
        <w:t>использования и (или) утилизации отходов, образующихся после утраты п</w:t>
      </w:r>
      <w:r w:rsidR="00961C5C">
        <w:rPr>
          <w:shd w:val="clear" w:color="auto" w:fill="FFFFFF"/>
          <w:lang w:val="ru-RU"/>
        </w:rPr>
        <w:t xml:space="preserve">отребительских свойств маслами </w:t>
      </w:r>
      <w:r w:rsidR="006A6E01">
        <w:rPr>
          <w:shd w:val="clear" w:color="auto" w:fill="FFFFFF"/>
          <w:lang w:val="ru-RU"/>
        </w:rPr>
        <w:t xml:space="preserve">(отработанные </w:t>
      </w:r>
      <w:r w:rsidR="00654EB4">
        <w:rPr>
          <w:shd w:val="clear" w:color="auto" w:fill="FFFFFF"/>
          <w:lang w:val="ru-RU"/>
        </w:rPr>
        <w:t>масла)</w:t>
      </w:r>
      <w:r w:rsidR="00906147">
        <w:rPr>
          <w:shd w:val="clear" w:color="auto" w:fill="FFFFFF"/>
          <w:lang w:val="ru-RU"/>
        </w:rPr>
        <w:t>, в 2018 году.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="004F1581"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(</w:t>
      </w:r>
      <w:r w:rsidR="00961C5C">
        <w:rPr>
          <w:bCs/>
          <w:color w:val="auto"/>
          <w:lang w:val="ru-RU"/>
        </w:rPr>
        <w:t>отработанные масла</w:t>
      </w:r>
      <w:r w:rsidRPr="00C7007B">
        <w:rPr>
          <w:bCs/>
          <w:color w:val="auto"/>
          <w:lang w:val="ru-RU"/>
        </w:rPr>
        <w:t>) 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CD499A" w:rsidRPr="000E1D2E">
        <w:rPr>
          <w:lang w:val="ru-RU"/>
        </w:rPr>
        <w:t>182</w:t>
      </w:r>
      <w:r w:rsidR="00961C5C" w:rsidRPr="000E1D2E">
        <w:rPr>
          <w:lang w:val="ru-RU"/>
        </w:rPr>
        <w:t> </w:t>
      </w:r>
      <w:r w:rsidR="00C637FA" w:rsidRPr="000E1D2E">
        <w:rPr>
          <w:lang w:val="ru-RU"/>
        </w:rPr>
        <w:t>800</w:t>
      </w:r>
      <w:r w:rsidR="00CD499A" w:rsidRPr="000E1D2E">
        <w:rPr>
          <w:lang w:val="ru-RU"/>
        </w:rPr>
        <w:t> </w:t>
      </w:r>
      <w:r w:rsidR="00C637FA" w:rsidRPr="000E1D2E">
        <w:rPr>
          <w:lang w:val="ru-RU"/>
        </w:rPr>
        <w:t>000</w:t>
      </w:r>
      <w:r w:rsidR="00225670" w:rsidRPr="000E1D2E">
        <w:rPr>
          <w:lang w:val="ru-RU"/>
        </w:rPr>
        <w:t xml:space="preserve"> </w:t>
      </w:r>
      <w:r w:rsidR="00853B37" w:rsidRPr="000E1D2E">
        <w:rPr>
          <w:lang w:val="ru-RU"/>
        </w:rPr>
        <w:t>(</w:t>
      </w:r>
      <w:r w:rsidR="00CD499A" w:rsidRPr="000E1D2E">
        <w:rPr>
          <w:lang w:val="ru-RU"/>
        </w:rPr>
        <w:t xml:space="preserve">сто восемьдесят два </w:t>
      </w:r>
      <w:r w:rsidR="00961C5C" w:rsidRPr="000E1D2E">
        <w:rPr>
          <w:lang w:val="ru-RU"/>
        </w:rPr>
        <w:t>миллиона</w:t>
      </w:r>
      <w:r w:rsidR="00CD499A" w:rsidRPr="000E1D2E">
        <w:rPr>
          <w:lang w:val="ru-RU"/>
        </w:rPr>
        <w:t xml:space="preserve"> </w:t>
      </w:r>
      <w:r w:rsidR="00C637FA" w:rsidRPr="000E1D2E">
        <w:rPr>
          <w:lang w:val="ru-RU"/>
        </w:rPr>
        <w:t>восемьсот</w:t>
      </w:r>
      <w:r w:rsidR="00853B37" w:rsidRPr="000E1D2E">
        <w:rPr>
          <w:lang w:val="ru-RU"/>
        </w:rPr>
        <w:t>)</w:t>
      </w:r>
      <w:r w:rsidR="00D45A61" w:rsidRPr="000E1D2E">
        <w:rPr>
          <w:lang w:val="ru-RU"/>
        </w:rPr>
        <w:t xml:space="preserve"> тенге,</w:t>
      </w:r>
      <w:r w:rsidR="00D45A61" w:rsidRPr="00D45A61">
        <w:rPr>
          <w:lang w:val="ru-RU"/>
        </w:rPr>
        <w:t xml:space="preserve">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5E331B" w:rsidRDefault="00887311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</w:t>
      </w:r>
      <w:r w:rsidR="005E331B" w:rsidRPr="005E331B">
        <w:rPr>
          <w:bCs/>
          <w:color w:val="auto"/>
          <w:lang w:val="ru-RU"/>
        </w:rPr>
        <w:t xml:space="preserve">ышеуказанная общая сумма может быть скорректирована в сторону уменьшения с учетом собранных </w:t>
      </w:r>
      <w:r w:rsidR="00961C5C">
        <w:rPr>
          <w:bCs/>
          <w:color w:val="auto"/>
          <w:lang w:val="ru-RU"/>
        </w:rPr>
        <w:t>ТОО «Оператор РОП»</w:t>
      </w:r>
      <w:r w:rsidR="005E331B" w:rsidRPr="005E331B">
        <w:rPr>
          <w:bCs/>
          <w:color w:val="auto"/>
          <w:lang w:val="ru-RU"/>
        </w:rPr>
        <w:t xml:space="preserve"> средств, поступивших в виде платы путем внесения соответствующих изменений в Договор (Приложение № 7 к Тендерной документации). Кроме того, исходя из корректировок общей суммы, цена за </w:t>
      </w:r>
      <w:r w:rsidR="006A6E01">
        <w:rPr>
          <w:bCs/>
          <w:color w:val="auto"/>
          <w:lang w:val="ru-RU"/>
        </w:rPr>
        <w:t xml:space="preserve">1 (один) </w:t>
      </w:r>
      <w:r w:rsidR="005E331B" w:rsidRPr="005E331B">
        <w:rPr>
          <w:bCs/>
          <w:color w:val="auto"/>
          <w:lang w:val="ru-RU"/>
        </w:rPr>
        <w:t>килограмм также может быть скорректирована в сторону уменьшения.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906147">
        <w:rPr>
          <w:lang w:eastAsia="ru-RU"/>
        </w:rPr>
        <w:t>Z</w:t>
      </w:r>
      <w:r w:rsidR="00906147" w:rsidRPr="00906147">
        <w:rPr>
          <w:lang w:val="ru-RU" w:eastAsia="ru-RU"/>
        </w:rPr>
        <w:t>05</w:t>
      </w:r>
      <w:r w:rsidR="00906147">
        <w:rPr>
          <w:lang w:eastAsia="ru-RU"/>
        </w:rPr>
        <w:t>K</w:t>
      </w:r>
      <w:r w:rsidR="00906147" w:rsidRPr="00906147">
        <w:rPr>
          <w:lang w:val="ru-RU" w:eastAsia="ru-RU"/>
        </w:rPr>
        <w:t>5</w:t>
      </w:r>
      <w:r w:rsidR="00906147">
        <w:rPr>
          <w:lang w:eastAsia="ru-RU"/>
        </w:rPr>
        <w:t>H</w:t>
      </w:r>
      <w:r w:rsidR="00906147" w:rsidRPr="00906147">
        <w:rPr>
          <w:lang w:val="ru-RU" w:eastAsia="ru-RU"/>
        </w:rPr>
        <w:t>7</w:t>
      </w:r>
      <w:r w:rsidRPr="00A16E41">
        <w:rPr>
          <w:lang w:val="ru-RU" w:eastAsia="ru-RU"/>
        </w:rPr>
        <w:t xml:space="preserve">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961C5C">
        <w:rPr>
          <w:lang w:val="ru-RU" w:eastAsia="ru-RU"/>
        </w:rPr>
        <w:t>расчетный счет KZ</w:t>
      </w:r>
      <w:r w:rsidR="00961C5C" w:rsidRPr="00961C5C">
        <w:rPr>
          <w:lang w:val="ru-RU" w:eastAsia="ru-RU"/>
        </w:rPr>
        <w:t>77926180219T620007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</w:t>
      </w:r>
      <w:bookmarkStart w:id="2" w:name="_Hlk510804462"/>
      <w:r w:rsidR="00BB328E">
        <w:rPr>
          <w:color w:val="auto"/>
        </w:rPr>
        <w:t>h</w:t>
      </w:r>
      <w:r w:rsidR="00705371">
        <w:rPr>
          <w:color w:val="auto"/>
        </w:rPr>
        <w:t>ttps</w:t>
      </w:r>
      <w:r w:rsidR="00705371">
        <w:rPr>
          <w:color w:val="auto"/>
          <w:lang w:val="ru-RU"/>
        </w:rPr>
        <w:t>://</w:t>
      </w:r>
      <w:r w:rsidRPr="00A16E41">
        <w:rPr>
          <w:color w:val="auto"/>
          <w:lang w:val="ru-RU"/>
        </w:rPr>
        <w:t>www.recycle.kz</w:t>
      </w:r>
      <w:r w:rsidR="00B54AFB" w:rsidRPr="00A16E41">
        <w:rPr>
          <w:color w:val="auto"/>
          <w:lang w:val="ru-RU"/>
        </w:rPr>
        <w:t>.</w:t>
      </w:r>
      <w:bookmarkEnd w:id="2"/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D26BAE" w:rsidRPr="00A16E41" w:rsidRDefault="00D26BAE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063BA" w:rsidRPr="00A16E41" w:rsidRDefault="005063BA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195"/>
      </w:tblGrid>
      <w:tr w:rsidR="0047312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961C5C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961C5C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CF1866" w:rsidRPr="00961C5C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5D7EB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214264" w:rsidRPr="000E1D2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E1D2E" w:rsidRPr="000E1D2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14264" w:rsidRPr="000E1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264" w:rsidRPr="000E1D2E">
        <w:rPr>
          <w:rFonts w:ascii="Times New Roman" w:hAnsi="Times New Roman" w:cs="Times New Roman"/>
          <w:sz w:val="24"/>
          <w:szCs w:val="24"/>
          <w:lang w:val="kk-KZ"/>
        </w:rPr>
        <w:t>апрел</w:t>
      </w:r>
      <w:r w:rsidR="006A0DBC" w:rsidRPr="000E1D2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90614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Республика Казахстан</w:t>
      </w:r>
      <w:r w:rsidRPr="009061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Z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05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K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г. 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BA121B" w:rsidP="009F30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6A0DB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264" w:rsidRPr="000E1D2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E1D2E" w:rsidRPr="000E1D2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A0DBC" w:rsidRPr="000E1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B9B" w:rsidRPr="000E1D2E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7C2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C2B9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3" w:name="_Hlk488245696"/>
      <w:r w:rsidR="00633F78" w:rsidRPr="006A0DBC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3"/>
      <w:r w:rsidR="00BA121B" w:rsidRPr="006A0D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4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4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 w:rsidRPr="009061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Z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05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K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AD28A6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AD28A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147" w:rsidRPr="000E1D2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AD28A6" w:rsidRPr="000E1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B9B" w:rsidRPr="000E1D2E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906147" w:rsidRPr="000E1D2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AD28A6" w:rsidRPr="000E1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B9B" w:rsidRPr="000E1D2E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C2B9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</w:t>
      </w:r>
      <w:r w:rsidR="00D41CDF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</w:t>
      </w:r>
      <w:r w:rsidR="00D41C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41CDF" w:rsidRPr="000E1D2E">
        <w:rPr>
          <w:rFonts w:ascii="Times New Roman" w:hAnsi="Times New Roman" w:cs="Times New Roman"/>
          <w:sz w:val="24"/>
          <w:szCs w:val="24"/>
          <w:lang w:val="ru-RU"/>
        </w:rPr>
        <w:t>В этом случае не применяется условное понижение цены;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регистр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ированном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е, филиале или представительстве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зарегистрированном юридическом лице, филиале или представительстве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участников консорциума</w:t>
      </w:r>
      <w:r w:rsidR="00012F89" w:rsidRP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  <w:r w:rsidR="00D41C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Предоставление документов, указанных в подпунктах 4),7),8) пункта 20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Тендерной документации</w:t>
      </w:r>
      <w:proofErr w:type="gramEnd"/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</w:t>
      </w:r>
      <w:r w:rsidRPr="00473125">
        <w:rPr>
          <w:rFonts w:ascii="Times New Roman" w:hAnsi="Times New Roman" w:cs="Times New Roman"/>
        </w:rPr>
        <w:lastRenderedPageBreak/>
        <w:t xml:space="preserve">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AD28A6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AD28A6">
        <w:rPr>
          <w:rFonts w:ascii="Times New Roman" w:hAnsi="Times New Roman" w:cs="Times New Roman"/>
        </w:rPr>
        <w:t xml:space="preserve">тендера </w:t>
      </w:r>
      <w:r w:rsidR="00D20F11" w:rsidRPr="00AD28A6">
        <w:rPr>
          <w:rFonts w:ascii="Times New Roman" w:hAnsi="Times New Roman" w:cs="Times New Roman"/>
        </w:rPr>
        <w:t xml:space="preserve">(и номера лота) </w:t>
      </w:r>
      <w:r w:rsidRPr="00AD28A6">
        <w:rPr>
          <w:rFonts w:ascii="Times New Roman" w:hAnsi="Times New Roman" w:cs="Times New Roman"/>
        </w:rPr>
        <w:t>дл</w:t>
      </w:r>
      <w:r w:rsidRPr="00473125">
        <w:rPr>
          <w:rFonts w:ascii="Times New Roman" w:hAnsi="Times New Roman" w:cs="Times New Roman"/>
        </w:rPr>
        <w:t>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AD28A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147" w:rsidRPr="000E1D2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AD28A6" w:rsidRPr="000E1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B9B" w:rsidRPr="000E1D2E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C2B9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5D68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(лоте)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Pr="00F868B7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F868B7"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1F1B" w:rsidRDefault="00F868B7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AD28A6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AD28A6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280100"/>
      <w:bookmarkStart w:id="6" w:name="SUB280102"/>
      <w:bookmarkStart w:id="7" w:name="SUB280103"/>
      <w:bookmarkStart w:id="8" w:name="SUB280101"/>
      <w:bookmarkEnd w:id="5"/>
      <w:bookmarkEnd w:id="6"/>
      <w:bookmarkEnd w:id="7"/>
      <w:bookmarkEnd w:id="8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AD28A6" w:rsidRPr="00473125" w:rsidRDefault="00AD28A6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610068">
        <w:rPr>
          <w:lang w:val="ru-RU"/>
        </w:rPr>
        <w:t>и</w:t>
      </w:r>
      <w:r w:rsidR="00BE43B8">
        <w:rPr>
          <w:lang w:val="ru-RU"/>
        </w:rPr>
        <w:t xml:space="preserve">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116ACD" w:rsidRDefault="00116ACD" w:rsidP="00116ACD">
      <w:pPr>
        <w:pStyle w:val="a6"/>
        <w:ind w:lef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116ACD">
      <w:pPr>
        <w:pStyle w:val="Default"/>
        <w:ind w:firstLine="1418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</w:t>
      </w:r>
      <w:r w:rsidR="00AD28A6">
        <w:rPr>
          <w:lang w:val="ru-RU"/>
        </w:rPr>
        <w:t xml:space="preserve"> </w:t>
      </w:r>
      <w:r w:rsidR="00FF4A22" w:rsidRPr="00693C7A">
        <w:rPr>
          <w:lang w:val="ru-RU"/>
        </w:rPr>
        <w:t>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AC7939" w:rsidRDefault="001E2B50" w:rsidP="00AD28A6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9" w:name="_Hlk488743146"/>
      <w:r w:rsidRPr="003B7D85">
        <w:rPr>
          <w:lang w:val="ru-RU"/>
        </w:rPr>
        <w:t>Проект договора о закупках услуг</w:t>
      </w:r>
      <w:bookmarkEnd w:id="9"/>
      <w:r w:rsidRPr="003B7D85">
        <w:rPr>
          <w:lang w:val="ru-RU"/>
        </w:rPr>
        <w:t xml:space="preserve">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</w:t>
      </w:r>
      <w:r w:rsidR="004708CF">
        <w:rPr>
          <w:lang w:val="ru-RU"/>
        </w:rPr>
        <w:t>.</w:t>
      </w: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4708CF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A66BFB" w:rsidRPr="00A66BFB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6A6E01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A66BFB" w:rsidRPr="00A66BFB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6A6E01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масла)</w:t>
      </w:r>
      <w:r w:rsidR="007C2B9B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6E2449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2B48" w:rsidRDefault="002A2B48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2B48" w:rsidRPr="0077711B" w:rsidRDefault="002A2B48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bookmarkStart w:id="10" w:name="_Hlk510451537"/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2A2B48" w:rsidRDefault="002A2B4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9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1276"/>
        <w:gridCol w:w="1417"/>
        <w:gridCol w:w="992"/>
        <w:gridCol w:w="879"/>
        <w:gridCol w:w="9"/>
        <w:gridCol w:w="1409"/>
        <w:gridCol w:w="1560"/>
        <w:gridCol w:w="1701"/>
        <w:gridCol w:w="1132"/>
        <w:gridCol w:w="9"/>
      </w:tblGrid>
      <w:tr w:rsidR="004575A2" w:rsidRPr="00C1542C" w:rsidTr="00906147">
        <w:trPr>
          <w:gridAfter w:val="1"/>
          <w:wAfter w:w="9" w:type="dxa"/>
          <w:trHeight w:val="255"/>
        </w:trPr>
        <w:tc>
          <w:tcPr>
            <w:tcW w:w="880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№ лота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Кол-во, объем</w:t>
            </w:r>
          </w:p>
        </w:tc>
        <w:tc>
          <w:tcPr>
            <w:tcW w:w="1418" w:type="dxa"/>
            <w:gridSpan w:val="2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Масса, кг.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в 1 лоте</w:t>
            </w:r>
          </w:p>
        </w:tc>
        <w:tc>
          <w:tcPr>
            <w:tcW w:w="1560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Выделенная цена за 1 кг. без НДС</w:t>
            </w:r>
          </w:p>
        </w:tc>
        <w:tc>
          <w:tcPr>
            <w:tcW w:w="1701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Выделенная общая сумма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в 1 лоте</w:t>
            </w: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в тенге без НДС</w:t>
            </w:r>
          </w:p>
        </w:tc>
        <w:tc>
          <w:tcPr>
            <w:tcW w:w="1132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предоп</w:t>
            </w:r>
            <w:proofErr w:type="spellEnd"/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-латы</w:t>
            </w:r>
            <w:proofErr w:type="gramEnd"/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%</w:t>
            </w:r>
          </w:p>
        </w:tc>
      </w:tr>
      <w:tr w:rsidR="004575A2" w:rsidRPr="00C1542C" w:rsidTr="00906147">
        <w:trPr>
          <w:gridAfter w:val="1"/>
          <w:wAfter w:w="9" w:type="dxa"/>
          <w:trHeight w:val="208"/>
        </w:trPr>
        <w:tc>
          <w:tcPr>
            <w:tcW w:w="880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061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-16 (16 лотов)</w:t>
            </w:r>
          </w:p>
        </w:tc>
        <w:tc>
          <w:tcPr>
            <w:tcW w:w="3657" w:type="dxa"/>
            <w:shd w:val="clear" w:color="auto" w:fill="auto"/>
          </w:tcPr>
          <w:p w:rsidR="004575A2" w:rsidRPr="00C1542C" w:rsidRDefault="004575A2" w:rsidP="0045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C154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C154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</w:t>
            </w:r>
            <w:r w:rsidR="006A6E01" w:rsidRPr="00C154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(отработанные </w:t>
            </w:r>
            <w:r w:rsidR="00654E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масла)</w:t>
            </w:r>
            <w:r w:rsidR="002A2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  <w:r w:rsid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2018 году</w:t>
            </w:r>
          </w:p>
        </w:tc>
        <w:tc>
          <w:tcPr>
            <w:tcW w:w="1276" w:type="dxa"/>
          </w:tcPr>
          <w:p w:rsidR="004575A2" w:rsidRPr="00C1542C" w:rsidRDefault="00906147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 даты заключения Договора </w:t>
            </w:r>
            <w:r w:rsidR="004575A2"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</w:t>
            </w:r>
            <w:r w:rsidR="006A6E01"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4575A2"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1417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575A2" w:rsidRPr="00C1542C" w:rsidRDefault="00C637FA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22,85</w:t>
            </w:r>
          </w:p>
        </w:tc>
        <w:tc>
          <w:tcPr>
            <w:tcW w:w="1701" w:type="dxa"/>
          </w:tcPr>
          <w:p w:rsidR="004575A2" w:rsidRPr="00C1542C" w:rsidRDefault="00C637FA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11 425 000</w:t>
            </w:r>
          </w:p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575A2" w:rsidRPr="00C1542C" w:rsidTr="00C1542C">
        <w:trPr>
          <w:trHeight w:val="208"/>
        </w:trPr>
        <w:tc>
          <w:tcPr>
            <w:tcW w:w="9110" w:type="dxa"/>
            <w:gridSpan w:val="7"/>
          </w:tcPr>
          <w:p w:rsidR="004575A2" w:rsidRPr="00C1542C" w:rsidRDefault="004575A2" w:rsidP="009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</w:t>
            </w:r>
            <w:r w:rsidR="00906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r w:rsidR="002A2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общая масса</w:t>
            </w:r>
            <w:r w:rsidR="00906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и сумма на все лоты):</w:t>
            </w:r>
          </w:p>
        </w:tc>
        <w:tc>
          <w:tcPr>
            <w:tcW w:w="1409" w:type="dxa"/>
          </w:tcPr>
          <w:p w:rsidR="004575A2" w:rsidRPr="00C1542C" w:rsidRDefault="00C637FA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8 000 000</w:t>
            </w:r>
          </w:p>
        </w:tc>
        <w:tc>
          <w:tcPr>
            <w:tcW w:w="1560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4575A2" w:rsidRPr="00C1542C" w:rsidRDefault="00C637FA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182 800 000</w:t>
            </w:r>
          </w:p>
        </w:tc>
        <w:tc>
          <w:tcPr>
            <w:tcW w:w="1141" w:type="dxa"/>
            <w:gridSpan w:val="2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bookmarkEnd w:id="10"/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13402F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C1542C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13402F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C1542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масла)</w:t>
      </w:r>
      <w:r w:rsidR="000B6EDC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542C" w:rsidRPr="00484237" w:rsidRDefault="00C1542C" w:rsidP="00C1542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ты потребительских свойств маслами (отработанные </w:t>
      </w:r>
      <w:r w:rsidR="00654E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масла)</w:t>
      </w:r>
      <w:r w:rsidR="000D2D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</w:t>
      </w:r>
      <w:r w:rsidR="00BB79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в 2018 году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масл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ами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(отработанные масла)</w:t>
      </w:r>
      <w:r w:rsidR="00164B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2018 году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услуги) должны быть оказаны в соответствии с Экологическим кодексом Республики Казахстан, </w:t>
      </w:r>
      <w:r w:rsidR="00164B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иными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требованиями действующего законодательства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еспублики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азахстан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164BCD" w:rsidRDefault="00C1542C" w:rsidP="00164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 w:rsidR="00647E2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даты заключения Договора</w:t>
      </w:r>
      <w:r w:rsidR="005E4E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31 декабря 201</w:t>
      </w:r>
      <w:r w:rsidR="006100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</w:t>
      </w:r>
    </w:p>
    <w:p w:rsidR="001F670C" w:rsidRPr="004423D7" w:rsidRDefault="001F670C" w:rsidP="00164BC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Оказание услуг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ют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ся потенциальным поставщиком самостоятельно, без привлечения сторонних организаций (соисполнителей).</w:t>
      </w:r>
    </w:p>
    <w:p w:rsidR="00C1542C" w:rsidRDefault="00C1542C" w:rsidP="00164B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порядку исполнения обязанностей при оказании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услуг:</w:t>
      </w:r>
    </w:p>
    <w:p w:rsidR="00C1542C" w:rsidRDefault="00C1542C" w:rsidP="00BE7130">
      <w:pPr>
        <w:pStyle w:val="a6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="00BE71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Потенциальному поставщику необходимо представить Перечень документов, необходимый для обеспечения подтверждения соблюдения условий оказания услуг с отражением следующей информации о:</w:t>
      </w:r>
    </w:p>
    <w:p w:rsidR="00C1542C" w:rsidRPr="00484237" w:rsidRDefault="00CB1E59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 потребности в отработанных маслах (далее – ОМ) 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период </w:t>
      </w:r>
      <w:r w:rsidR="00F530EE" w:rsidRPr="00960F30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F530EE" w:rsidRPr="00960F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даты заключения Договора 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31.12.201</w:t>
      </w:r>
      <w:r w:rsidR="005E4E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требованиях, месте приема ОМ для поставщиков ОМ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характеристик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ах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ОМ, которые могут быть приняты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утилизацию, а также характеристик, при которых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Потребности, требования, места приема ОМ для поставщиков ОМ и характеристики указываются на бумажном носителе в виде приложения к данной технической спецификации в свободной форме. С учетом указанных 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пунктами 1) и 2)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настоящего пункта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потребностями, требованиями и характеристиками ТОО «Оператор РОП» будет проведен тендер на организацию сбора и транспортировки ОМ для обеспечения данной заявленной потребности.</w:t>
      </w:r>
    </w:p>
    <w:p w:rsidR="00C1542C" w:rsidRPr="00484237" w:rsidRDefault="00C1542C" w:rsidP="00C1542C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Прием ОМ для использования и (или) утилизации на период с даты заключения договора по 2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.12.201</w:t>
      </w:r>
      <w:r w:rsidR="00CB1E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 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ОМ на 201</w:t>
      </w:r>
      <w:r w:rsidR="00CB1E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год.</w:t>
      </w:r>
    </w:p>
    <w:p w:rsidR="00C1542C" w:rsidRPr="00484237" w:rsidRDefault="00C1542C" w:rsidP="00C1542C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Наличие указанных выше договоров не освобождает от необходимости заключения договоров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ОМ, условия которых устанавливаются по взаимной договоренности, а также не накладывает ограничений на финансовые операции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отходов.</w:t>
      </w:r>
    </w:p>
    <w:p w:rsidR="00C1542C" w:rsidRPr="00484237" w:rsidRDefault="00C54ED1" w:rsidP="00C1542C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Осуществление и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 с получением продукции из </w:t>
      </w:r>
      <w:r w:rsidR="00C15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них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1542C" w:rsidRPr="00484237" w:rsidRDefault="00C1542C" w:rsidP="000D2D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При приеме и хранении ОМ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целью обеспечения пожарной и экологической безопасности, прием и хранение ОМ исполнителем должны осуществляться в подземных и наземных резервуарах, металлических бочках или пластмассовых канистрах, а также иной таре и упаковке, предназначенной для хранения ОМ (за исключением тары и упаковки из материалов, способствующих накоплению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статического электричества), размещаемых в специально оборудованных местах или на специально оборудованных площадках. Площадки должны иметь твердое покрытие, обеспечивать защиту от атмосферных осадков, и размещаться с соблюдением противопожарных требований. 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приеме ОМ должно обеспечиваться их взвешивание на поверенном весовом оборудовании соответствующего типа. Результаты взвешивания должны документально оформляться в соответствии с установленным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Использование и (или) утилизация принятых ОМ должны осуществляться физическими, физико-химическими и химическими способами с условием соблюдения требований безопасности для окружающей среды.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должны быть использованы и (или) утилизированы исключительно специализированными предприятиями, имеющими необходимое оборудование для использования и (или) утилизации данного вида отходов и соответствующую документацию, регламентирующую данные процессы. 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признается использованием и (или) утилизацией ОМ для целей настоящих закупок их применение с целью получения тепла или энергии (сжигание), применение в качестве </w:t>
      </w:r>
      <w:proofErr w:type="spellStart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антиадгезионных</w:t>
      </w:r>
      <w:proofErr w:type="spellEnd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материалов и средств для пропитки строительных материалов.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считаются завершенными при получении базовой масляной основы (базового масла), восстановленного товарного масла, товарных групп топлива и иных видов продукции. Для подтверждения качества производимой продукции, на нее в соответствии с требованиями законодательства (и условиями нормативных технических документов (далее – НТД)), должна разрабатываться соответствующая документация (паспорта качества и т.п.).</w:t>
      </w:r>
    </w:p>
    <w:p w:rsidR="00C1542C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ребования к качеству оказания услуг: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аявление на регистрацию в реестре организаций, осуществляющих обезвреживание и утилизацию отходов, согласно Приложению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Технической спецификации (при условии, что регистрация в указанном реестре ранее не была осуществлена. Подтверждение регистрации осуществляется ТОО «Оператор РОП» при поступлении соответствующего запроса по адресу электронной почты </w:t>
      </w:r>
      <w:hyperlink r:id="rId9" w:history="1">
        <w:r w:rsidRPr="00F132A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info</w:t>
        </w:r>
        <w:r w:rsidRPr="00C1542C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  <w:lang w:val="ru-RU"/>
          </w:rPr>
          <w:t>@</w:t>
        </w:r>
        <w:r w:rsidRPr="00F132A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recycle</w:t>
        </w:r>
        <w:r w:rsidRPr="00C1542C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  <w:lang w:val="ru-RU"/>
          </w:rPr>
          <w:t>.</w:t>
        </w:r>
        <w:proofErr w:type="spellStart"/>
        <w:r w:rsidRPr="00F132A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kz</w:t>
        </w:r>
        <w:proofErr w:type="spellEnd"/>
      </w:hyperlink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Заявление подается вместе с тендерной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заявкой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З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аверенные потенциальным поставщиком копии необходимой разрешительной документации на деятельность по приему, использованию и (или) утилизации ОМ: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2.1.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управления отходами;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2.2.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 проведении оценки воздействия на окружающую среду объекта по приему, использованию и (или) утилизации;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2.3.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заключени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2.4.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ввода производств в эксплуатацию;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2.5.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разрешение на эмиссии в окружающую среду;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2.6.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технологический регламент приема, использования и (или) утилизации О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1542C" w:rsidRPr="00484237" w:rsidRDefault="00C1542C" w:rsidP="00A52F5C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иная необходимая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зависимости от вида объектов документаци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A52F5C" w:rsidRPr="00A52F5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52F5C"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соответствии с требованиями законо</w:t>
      </w:r>
      <w:r w:rsidR="00A52F5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дательства Республики Казахстан</w:t>
      </w:r>
      <w:r w:rsidR="00A52F5C" w:rsidRPr="00A5126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 З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документов для подтверждения наличия техники и оборудования </w:t>
      </w:r>
      <w:r w:rsidR="00CB1E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приема, использования и (или) утилизации ОМ (включая весово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), а именно: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3.1. Договоры на приобретение </w:t>
      </w:r>
      <w:r w:rsidR="00CB1E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(аренду)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 Один из нижеуказанных документов: 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3.3.1.</w:t>
      </w:r>
      <w:r w:rsidR="00A52F5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счёт-фактура, приходная накладная/акт приема передач;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3.3.2.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налоговые отчеты форм 328 и 320 (при импорте в зоне Таможенного союза);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3.3.3.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грузовая таможенная декларация при импорте товара с приложениями (при импорте вне зоны Таможенного союза).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C1542C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ОМ продукции.</w:t>
      </w:r>
    </w:p>
    <w:p w:rsidR="00C1542C" w:rsidRPr="00685569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указанные в пунктах 2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.1.-3.3.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4 раздела 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Технической спецификации, не требуются от потенциальных поставщиков, с которыми Заказчик 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2017 году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заключал договоры на аналогичные услуги по использ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ованию и (или) утилизации ОМ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CB1E59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условии,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данные договора исполнены надлежащим образом, не были внесен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изменения в документы или документы не утратили силу, а также при условии, что не используются новые (дополнительные) техника и оборудование для приема, использования и (или) утилизации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D2D8B" w:rsidRDefault="000D2D8B" w:rsidP="00F530EE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D2D8B" w:rsidRDefault="000D2D8B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D2D8B" w:rsidRDefault="000D2D8B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</w:t>
      </w:r>
      <w:r w:rsidR="00A14A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Оператор РОП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144C4A" w:rsidRPr="005D7EB1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D7EB1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D7EB1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D7EB1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lastRenderedPageBreak/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</w:t>
      </w:r>
      <w:r w:rsidR="000D2D8B">
        <w:rPr>
          <w:rFonts w:ascii="Times New Roman" w:hAnsi="Times New Roman" w:cs="Times New Roman"/>
          <w:bCs/>
          <w:i/>
          <w:sz w:val="20"/>
          <w:szCs w:val="20"/>
          <w:lang w:val="ru-RU"/>
        </w:rPr>
        <w:t>),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CB1E59" w:rsidRDefault="00CB1E59" w:rsidP="00BB7973">
      <w:pPr>
        <w:pStyle w:val="a6"/>
        <w:ind w:left="5103" w:right="-9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7973" w:rsidRDefault="00BB7973" w:rsidP="00BB7973">
      <w:pPr>
        <w:pStyle w:val="a6"/>
        <w:ind w:left="5103" w:right="-9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CB1E59"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5D7EB1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использованию и (или) утилизации отходов, образующихся после утраты потребительских свойств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5D7EB1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проектом Договора о закупках.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CB1E59">
      <w:pPr>
        <w:pStyle w:val="a6"/>
        <w:ind w:firstLine="709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792A00"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</w:t>
      </w:r>
      <w:r w:rsidR="000D2D8B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</w:t>
      </w:r>
      <w:r w:rsidR="004359BA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CB1E59">
      <w:pPr>
        <w:pStyle w:val="Default"/>
        <w:tabs>
          <w:tab w:val="left" w:pos="990"/>
        </w:tabs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</w:t>
      </w:r>
      <w:r w:rsidR="004359BA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F451C2" w:rsidRPr="00F451C2" w:rsidRDefault="00F451C2" w:rsidP="00BB7973">
      <w:pPr>
        <w:pStyle w:val="a6"/>
        <w:ind w:left="5103" w:right="-94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F451C2" w:rsidRPr="005D7EB1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D7EB1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D7EB1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D7EB1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D7EB1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</w:t>
      </w:r>
      <w:r w:rsidR="00AF56CC">
        <w:rPr>
          <w:rFonts w:ascii="Times New Roman" w:hAnsi="Times New Roman" w:cs="Times New Roman"/>
          <w:sz w:val="24"/>
          <w:szCs w:val="24"/>
          <w:lang w:val="ru-RU"/>
        </w:rPr>
        <w:t>е п. 20 Тендерной документацией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11" w:name="_Hlk488769831"/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</w:t>
      </w:r>
      <w:r w:rsidR="00C637FA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25000" w:rsidRDefault="00325000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11"/>
    <w:p w:rsidR="007F7547" w:rsidRPr="00A07142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7F7547" w:rsidRDefault="007F7547" w:rsidP="007F7547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4F0EB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маслами</w:t>
      </w:r>
      <w:r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4F0E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масла)</w:t>
      </w:r>
      <w:r w:rsidR="00C637FA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BB79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2018 году</w:t>
      </w:r>
      <w:r w:rsidR="00777378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способом тендера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</w:t>
      </w:r>
      <w:r w:rsidR="004359BA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действующе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го (ей)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маслами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Cs/>
          <w:sz w:val="24"/>
          <w:szCs w:val="24"/>
          <w:lang w:val="ru-RU"/>
        </w:rPr>
        <w:t>масла)</w:t>
      </w:r>
      <w:r w:rsidR="00C637F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4F0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973">
        <w:rPr>
          <w:rFonts w:ascii="Times New Roman" w:hAnsi="Times New Roman" w:cs="Times New Roman"/>
          <w:sz w:val="24"/>
          <w:szCs w:val="24"/>
          <w:lang w:val="ru-RU"/>
        </w:rPr>
        <w:t xml:space="preserve">в 2018 году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маслами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отработанные масла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C637F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973">
        <w:rPr>
          <w:rFonts w:ascii="Times New Roman" w:hAnsi="Times New Roman" w:cs="Times New Roman"/>
          <w:sz w:val="24"/>
          <w:szCs w:val="24"/>
          <w:lang w:val="ru-RU"/>
        </w:rPr>
        <w:t>в 2018 году</w:t>
      </w:r>
      <w:r w:rsidR="00777378">
        <w:rPr>
          <w:rFonts w:ascii="Times New Roman" w:hAnsi="Times New Roman" w:cs="Times New Roman"/>
          <w:sz w:val="24"/>
          <w:szCs w:val="24"/>
          <w:lang w:val="ru-RU"/>
        </w:rPr>
        <w:t>, способом тендера</w:t>
      </w:r>
      <w:r w:rsidR="00BB7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7F7547" w:rsidRDefault="007F7547" w:rsidP="00D42631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7F7547" w:rsidRPr="00224943" w:rsidRDefault="007F7547" w:rsidP="007F7547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7F7547" w:rsidRPr="001A007C" w:rsidRDefault="007F7547" w:rsidP="007F7547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 xml:space="preserve">образующихся в результате утраты потребительских свойств </w:t>
      </w:r>
      <w:r w:rsidR="004F0EBE">
        <w:rPr>
          <w:bCs/>
          <w:lang w:val="ru-RU"/>
        </w:rPr>
        <w:t>маслами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</w:t>
      </w:r>
      <w:r w:rsidR="006100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 </w:t>
      </w:r>
      <w:r w:rsidR="00610068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организации использования и (или) утилизации отходов, образующихся после утраты потребительских свойств </w:t>
      </w:r>
      <w:r w:rsidR="00610068">
        <w:rPr>
          <w:rFonts w:ascii="Times New Roman" w:hAnsi="Times New Roman" w:cs="Times New Roman"/>
          <w:bCs/>
          <w:sz w:val="24"/>
          <w:szCs w:val="24"/>
          <w:lang w:val="ru-RU"/>
        </w:rPr>
        <w:t>маслами</w:t>
      </w:r>
      <w:r w:rsidR="00610068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610068">
        <w:rPr>
          <w:rFonts w:ascii="Times New Roman" w:hAnsi="Times New Roman" w:cs="Times New Roman"/>
          <w:bCs/>
          <w:sz w:val="24"/>
          <w:szCs w:val="24"/>
          <w:lang w:val="ru-RU"/>
        </w:rPr>
        <w:t>отработанные масла</w:t>
      </w:r>
      <w:r w:rsidR="00610068" w:rsidRPr="005A0934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6100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 </w:t>
      </w:r>
      <w:r w:rsidR="006100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на территории Республики Казахстан,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а Заказчик обязуется оплатить Исполнителю стоимость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 и (или) утилизации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7F7547" w:rsidRPr="00BD6B46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1.4. Срок оказания Услуг </w:t>
      </w:r>
      <w:r w:rsidRPr="00A402F8">
        <w:rPr>
          <w:rFonts w:ascii="Times New Roman" w:hAnsi="Times New Roman" w:cs="Times New Roman"/>
          <w:sz w:val="24"/>
          <w:szCs w:val="24"/>
        </w:rPr>
        <w:t>c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ACD"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даты заключения </w:t>
      </w:r>
      <w:r w:rsidR="00FD2B18" w:rsidRPr="00A402F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16ACD" w:rsidRPr="00A402F8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по 31.12.201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г. и подразделяется на следующие отчетные периоды:</w:t>
      </w:r>
    </w:p>
    <w:p w:rsidR="007F7547" w:rsidRPr="00C17B57" w:rsidRDefault="00C17B57" w:rsidP="00960F30">
      <w:pPr>
        <w:pStyle w:val="a6"/>
        <w:numPr>
          <w:ilvl w:val="0"/>
          <w:numId w:val="49"/>
        </w:numPr>
        <w:tabs>
          <w:tab w:val="left" w:pos="851"/>
        </w:tabs>
        <w:ind w:left="0" w:right="-2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17B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7F7547" w:rsidRPr="00C17B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</w:t>
      </w:r>
      <w:r w:rsidR="008E1E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</w:t>
      </w:r>
      <w:r w:rsidR="007F7547" w:rsidRPr="00C17B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30.06.2018 года (2 квартал 2018 г.); </w:t>
      </w:r>
    </w:p>
    <w:p w:rsidR="007F7547" w:rsidRPr="00512A88" w:rsidRDefault="00C17B57" w:rsidP="00003E62">
      <w:pPr>
        <w:pStyle w:val="a6"/>
        <w:numPr>
          <w:ilvl w:val="0"/>
          <w:numId w:val="49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F7547"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Default="00C17B57" w:rsidP="00003E62">
      <w:pPr>
        <w:pStyle w:val="a6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01.10.2018 г. п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 w:rsidR="00003E6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7F7547" w:rsidRDefault="00003E62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="007F7547"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1) настоящий Договор;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 w:rsidR="00B258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DC31C8" w:rsidRDefault="007F7547" w:rsidP="007F7547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B258AF">
        <w:rPr>
          <w:rFonts w:ascii="Times New Roman" w:hAnsi="Times New Roman" w:cs="Times New Roman"/>
          <w:sz w:val="24"/>
          <w:szCs w:val="24"/>
          <w:lang w:val="ru-RU"/>
        </w:rPr>
        <w:t>не чаще 1 (одного) раза в каждом отчетном периоде проверять ход и качество Услуг Исполнителя в период действия Договора</w:t>
      </w:r>
      <w:r w:rsidR="00777378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proofErr w:type="spellStart"/>
      <w:r w:rsidR="00777378" w:rsidRPr="006F2BFB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="007773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безакцептном порядке удержать начисленные Исполнителю в соответствии с п. </w:t>
      </w:r>
      <w:r w:rsidR="00610068">
        <w:rPr>
          <w:rFonts w:ascii="Times New Roman" w:hAnsi="Times New Roman" w:cs="Times New Roman"/>
          <w:sz w:val="24"/>
          <w:lang w:val="ru-RU"/>
        </w:rPr>
        <w:t>6.2. - 6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003E62" w:rsidRDefault="00003E62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подавать </w:t>
      </w:r>
      <w:r w:rsidR="001A476A">
        <w:rPr>
          <w:rFonts w:ascii="Times New Roman" w:hAnsi="Times New Roman" w:cs="Times New Roman"/>
          <w:sz w:val="24"/>
          <w:szCs w:val="24"/>
          <w:lang w:val="ru-RU"/>
        </w:rPr>
        <w:t xml:space="preserve">в установленные п. 3.1. Договора сроки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на оплату, предусмотренные п. 3.2. </w:t>
      </w:r>
      <w:r w:rsidR="00777378">
        <w:rPr>
          <w:rFonts w:ascii="Times New Roman" w:hAnsi="Times New Roman" w:cs="Times New Roman"/>
          <w:sz w:val="24"/>
          <w:szCs w:val="24"/>
          <w:lang w:val="ru-RU"/>
        </w:rPr>
        <w:t>Договора, предоставлять отчеты за соответствующий отчетный период в порядке и на условиях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C17B57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Исполнитель имеет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579C3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282">
        <w:rPr>
          <w:rFonts w:ascii="Times New Roman" w:hAnsi="Times New Roman" w:cs="Times New Roman"/>
          <w:sz w:val="24"/>
          <w:szCs w:val="24"/>
          <w:lang w:val="ru-RU"/>
        </w:rPr>
        <w:t>2.4.1. осуществить приемку отходов</w:t>
      </w:r>
      <w:r w:rsidR="00705371">
        <w:rPr>
          <w:rFonts w:ascii="Times New Roman" w:hAnsi="Times New Roman" w:cs="Times New Roman"/>
          <w:sz w:val="24"/>
          <w:szCs w:val="24"/>
          <w:lang w:val="ru-RU"/>
        </w:rPr>
        <w:t xml:space="preserve"> для оказания Услуг,</w:t>
      </w:r>
      <w:r w:rsidRPr="00083282">
        <w:rPr>
          <w:rFonts w:ascii="Times New Roman" w:hAnsi="Times New Roman" w:cs="Times New Roman"/>
          <w:sz w:val="24"/>
          <w:szCs w:val="24"/>
          <w:lang w:val="ru-RU"/>
        </w:rPr>
        <w:t xml:space="preserve"> с даты заключения </w:t>
      </w:r>
      <w:r w:rsidR="00FD2B18" w:rsidRPr="0008328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83282">
        <w:rPr>
          <w:rFonts w:ascii="Times New Roman" w:hAnsi="Times New Roman" w:cs="Times New Roman"/>
          <w:sz w:val="24"/>
          <w:szCs w:val="24"/>
          <w:lang w:val="ru-RU"/>
        </w:rPr>
        <w:t xml:space="preserve">оговора по </w:t>
      </w:r>
      <w:r w:rsidR="00610068" w:rsidRPr="00083282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083282">
        <w:rPr>
          <w:rFonts w:ascii="Times New Roman" w:hAnsi="Times New Roman" w:cs="Times New Roman"/>
          <w:sz w:val="24"/>
          <w:szCs w:val="24"/>
          <w:lang w:val="ru-RU"/>
        </w:rPr>
        <w:t>.12.201</w:t>
      </w:r>
      <w:r w:rsidR="00B258AF" w:rsidRPr="0008328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83282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или </w:t>
      </w:r>
    </w:p>
    <w:p w:rsidR="007F7547" w:rsidRPr="0008328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2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физических лиц </w:t>
      </w:r>
      <w:r w:rsidR="00A7543B" w:rsidRPr="004B52AB">
        <w:rPr>
          <w:rFonts w:ascii="Times New Roman" w:hAnsi="Times New Roman" w:cs="Times New Roman"/>
          <w:sz w:val="24"/>
          <w:szCs w:val="24"/>
          <w:lang w:val="ru-RU"/>
        </w:rPr>
        <w:t>на территории</w:t>
      </w:r>
      <w:r w:rsidR="00A7543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</w:t>
      </w:r>
      <w:r w:rsidR="00A7543B" w:rsidRPr="004B52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54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3282">
        <w:rPr>
          <w:rFonts w:ascii="Times New Roman" w:hAnsi="Times New Roman" w:cs="Times New Roman"/>
          <w:sz w:val="24"/>
          <w:szCs w:val="24"/>
          <w:lang w:val="ru-RU"/>
        </w:rPr>
        <w:t>с оформлением необходимых документов о приемке/сборе</w:t>
      </w:r>
      <w:r w:rsidR="003B13C3" w:rsidRPr="00083282">
        <w:rPr>
          <w:rFonts w:ascii="Times New Roman" w:hAnsi="Times New Roman" w:cs="Times New Roman"/>
          <w:sz w:val="24"/>
          <w:szCs w:val="24"/>
          <w:lang w:val="ru-RU"/>
        </w:rPr>
        <w:t>, требуемых п. 3.2. Договора;</w:t>
      </w:r>
    </w:p>
    <w:p w:rsidR="007F7547" w:rsidRPr="00CC4349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83282">
        <w:rPr>
          <w:rFonts w:ascii="Times New Roman" w:hAnsi="Times New Roman" w:cs="Times New Roman"/>
          <w:sz w:val="24"/>
          <w:szCs w:val="24"/>
          <w:lang w:val="ru-RU"/>
        </w:rPr>
        <w:t>2.4.2. обеспечить использование и (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>или) утилизацию отходов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2.4.4. предоставить Заказчику документы, необходимые для определения и/или подтверждения оказанного объема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2.4.5. не передавать свои обязательства по Договору третьим лицам без письменного согласия Заказчика;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2.4.6.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своими силами и средствами устранить все ошибки, недостатки, выявляемые в ходе оказания и (или) после оказания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Исполнитель несет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3.1.</w:t>
      </w:r>
      <w:r w:rsidR="008E1E5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</w:t>
      </w:r>
      <w:r w:rsidR="003B13C3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е позднее 15</w:t>
      </w:r>
      <w:r w:rsidR="003B13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(пятнадцатого)</w:t>
      </w:r>
      <w:r w:rsidR="003B13C3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числа месяца, следующего за</w:t>
      </w:r>
      <w:r w:rsidR="003B13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B13C3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отчетным периодом, </w:t>
      </w:r>
      <w:r w:rsidR="003B13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Исполнитель </w:t>
      </w:r>
      <w:r w:rsidR="003B13C3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подает Заказчику заявление об оплате</w:t>
      </w:r>
      <w:r w:rsidR="003B13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B13C3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B13C3" w:rsidRPr="00786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также Акт оказанных </w:t>
      </w:r>
      <w:r w:rsidR="003B13C3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3B13C3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слуг</w:t>
      </w:r>
      <w:r w:rsidR="003B13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приема отходов</w:t>
      </w:r>
      <w:r w:rsidR="00A402F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(при самостоятельном осуществлении сбора отходов и участии в соответствующих закупках Заказчика не предоставляются)</w:t>
      </w: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, являются: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7F7547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соответствие производимой </w:t>
      </w: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продукции предоставленному нормативному техническому документу (протоколы испытаний, паспорта качества и аналогичные документы, оформленные в соответствии с требованиями законодательства)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F7547" w:rsidRPr="00595067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9506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B258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договоров на реализацию готовой продукции</w:t>
      </w:r>
      <w:r w:rsidR="007053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(при наличии)</w:t>
      </w:r>
      <w:r w:rsidRPr="00B258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lastRenderedPageBreak/>
        <w:t>при реализации продукции физическим лицам: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B258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договоров на реализацию готовой продукции</w:t>
      </w:r>
      <w:r w:rsidR="007053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(при наличии)</w:t>
      </w:r>
      <w:r w:rsidRPr="00B258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(приложение № 3 к Договору);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BE5CFE" w:rsidRDefault="00BE5CFE" w:rsidP="00BE5CF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D51B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D51B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которых ведется учет отходов и готовой продукции;</w:t>
      </w:r>
    </w:p>
    <w:p w:rsidR="00BE5CFE" w:rsidRPr="002B09BF" w:rsidRDefault="00BE5CFE" w:rsidP="00BE5CFE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налоговых отчетов по ИПН (200 форма с расшифровками и реестром) и НДС (300 форма) и платежных поручений об оплате налогов;</w:t>
      </w:r>
    </w:p>
    <w:p w:rsidR="00BE5CFE" w:rsidRDefault="00BE5CFE" w:rsidP="00BE5CF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FF4F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FF4F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FF4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053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счету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FF4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1210)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BE5CFE" w:rsidRPr="000E1D2E" w:rsidRDefault="00BE5CFE" w:rsidP="00BE5CF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053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счетам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1310, 1320).</w:t>
      </w:r>
    </w:p>
    <w:p w:rsidR="003B13C3" w:rsidRPr="003B13C3" w:rsidRDefault="003B13C3" w:rsidP="003B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B13C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12" w:name="_Hlk498701531"/>
      <w:r w:rsidRPr="003B13C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12"/>
      <w:r w:rsidRPr="003B13C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3B13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7F7547" w:rsidRDefault="007F7547" w:rsidP="003B13C3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вправе отказать в рассмотрении заявления Исполнителя об оплате оказанных Услуг в случае нарушения срока, предусмотренного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654502" w:rsidRPr="00A402F8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</w:t>
      </w:r>
      <w:r w:rsidRPr="00A402F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2F8">
        <w:rPr>
          <w:rFonts w:ascii="Times New Roman" w:hAnsi="Times New Roman" w:cs="Times New Roman"/>
          <w:sz w:val="24"/>
          <w:szCs w:val="24"/>
        </w:rPr>
        <w:t> 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(один) килограмм использованных и (или)</w:t>
      </w:r>
      <w:r w:rsidRPr="00A402F8">
        <w:rPr>
          <w:rFonts w:ascii="Times New Roman" w:hAnsi="Times New Roman" w:cs="Times New Roman"/>
          <w:sz w:val="24"/>
          <w:szCs w:val="24"/>
        </w:rPr>
        <w:t> 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отходов, указанная в </w:t>
      </w:r>
      <w:r w:rsidR="00EB2603" w:rsidRPr="00A402F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 5.1. настоящего Договора, а также </w:t>
      </w:r>
      <w:r w:rsidR="00125F91" w:rsidRPr="00A402F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бщая сумма Договора, предусмотренная </w:t>
      </w:r>
      <w:r w:rsidR="00EB2603" w:rsidRPr="00A402F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 5.2. настоящего Договора, </w:t>
      </w:r>
      <w:r w:rsidR="00DC7D53"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могут быть 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>и изменены с учетом инфляции и (или) изменения размера ут</w:t>
      </w:r>
      <w:r w:rsidR="00654502" w:rsidRPr="00A402F8"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A402F8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При этом, Заказчик </w:t>
      </w:r>
      <w:r w:rsidR="00125F91" w:rsidRPr="00A402F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 уведомить о необходимости </w:t>
      </w:r>
      <w:r w:rsidR="00BA42B3" w:rsidRPr="00A402F8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 w:rsidR="006520CD" w:rsidRPr="00A402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 в свою очередь, </w:t>
      </w:r>
      <w:r w:rsidR="006520CD" w:rsidRPr="00A402F8">
        <w:rPr>
          <w:rFonts w:ascii="Times New Roman" w:hAnsi="Times New Roman" w:cs="Times New Roman"/>
          <w:sz w:val="24"/>
          <w:szCs w:val="24"/>
          <w:lang w:val="ru-RU"/>
        </w:rPr>
        <w:t>подписывает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 w:rsidR="006520CD" w:rsidRPr="00A402F8"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2F8">
        <w:rPr>
          <w:rFonts w:ascii="Times New Roman" w:hAnsi="Times New Roman" w:cs="Times New Roman"/>
          <w:sz w:val="24"/>
          <w:szCs w:val="24"/>
          <w:lang w:val="ru-RU"/>
        </w:rPr>
        <w:t>5.4. В сроки, указанные в п. 3.1. Договора, Исполнитель обязуется представить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7F7547" w:rsidRPr="0059231C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F7547" w:rsidRPr="00A402F8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яемая в соответствии с </w:t>
      </w:r>
      <w:r w:rsidR="00125F91" w:rsidRPr="00A402F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 за исключением случаев, предусм</w:t>
      </w:r>
      <w:r w:rsidR="00197C83"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отренных в </w:t>
      </w:r>
      <w:r w:rsidR="00125F91" w:rsidRPr="00A402F8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r w:rsidR="00197C83" w:rsidRPr="00A402F8">
        <w:rPr>
          <w:rFonts w:ascii="Times New Roman" w:hAnsi="Times New Roman" w:cs="Times New Roman"/>
          <w:sz w:val="24"/>
          <w:szCs w:val="24"/>
          <w:lang w:val="ru-RU"/>
        </w:rPr>
        <w:t>5.3. Договора</w:t>
      </w:r>
      <w:r w:rsidR="001D76D2" w:rsidRPr="00A402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2F8">
        <w:rPr>
          <w:rFonts w:ascii="Times New Roman" w:hAnsi="Times New Roman" w:cs="Times New Roman"/>
          <w:sz w:val="24"/>
          <w:szCs w:val="24"/>
          <w:lang w:val="ru-RU"/>
        </w:rPr>
        <w:t>5.10. Расчет считается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lastRenderedPageBreak/>
        <w:t>6. Ответственность сторон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</w:t>
      </w:r>
      <w:r w:rsidR="003B13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предоставления отчетов</w:t>
      </w:r>
      <w:r w:rsid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 в одностороннем порядке.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4B1C90" w:rsidRP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B1C90" w:rsidRPr="00074DF8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6.7.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ием случаев, указанных в п. </w:t>
      </w:r>
      <w:r w:rsidR="004A6C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30 (тридцати) % от суммы, указанной в п.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5.2.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6.9.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ий, предусмотренных п. 5.3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</w:t>
      </w:r>
      <w:r w:rsidR="004A6CEA">
        <w:rPr>
          <w:rFonts w:ascii="Times New Roman" w:hAnsi="Times New Roman" w:cs="Times New Roman"/>
          <w:sz w:val="24"/>
          <w:szCs w:val="24"/>
          <w:lang w:val="ru-RU"/>
        </w:rPr>
        <w:t>изменения в сторону уменьшения о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бщей суммы договора, указанной в </w:t>
      </w:r>
      <w:r w:rsidR="004A6CEA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5.2. настоящего Договора, и стоимости оказанных Услуг по Договору за 1 (один) килограмм использованных и (или) утилизированных отходов, указанной в </w:t>
      </w:r>
      <w:r w:rsidR="004A6CEA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5.1. настоящего Договора, Заказчик вправе расторгнуть настоящий До</w:t>
      </w:r>
      <w:r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6.1</w:t>
      </w:r>
      <w:r w:rsidR="00BA42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случае нарушения сроков рассмотрения документов, предоставленных Исполнителем, Заказчик выплачивает Исполнителю неустойку (штраф, пеню) в размере 0,</w:t>
      </w:r>
      <w:r w:rsidR="00DD70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этом общая сумма неустойки (штрафа, пени) не должна превышать </w:t>
      </w:r>
      <w:r w:rsidR="00DD705D">
        <w:rPr>
          <w:rFonts w:ascii="Times New Roman" w:hAnsi="Times New Roman" w:cs="Times New Roman"/>
          <w:sz w:val="24"/>
          <w:szCs w:val="24"/>
          <w:lang w:val="ru-RU"/>
        </w:rPr>
        <w:t>0,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D7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% от общей суммы, подлежащей к выплате.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>При несвоевременной оплате Заказчиком оказанных Исполнителем Услуг, Заказчик оплачивает, пеню в размере 0,</w:t>
      </w:r>
      <w:r w:rsidR="00DD705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</w:t>
      </w:r>
      <w:r w:rsidR="00DD705D">
        <w:rPr>
          <w:rFonts w:ascii="Times New Roman" w:hAnsi="Times New Roman" w:cs="Times New Roman"/>
          <w:sz w:val="24"/>
          <w:szCs w:val="24"/>
          <w:lang w:val="ru-RU"/>
        </w:rPr>
        <w:t>0,</w:t>
      </w:r>
      <w:r>
        <w:rPr>
          <w:rFonts w:ascii="Times New Roman" w:hAnsi="Times New Roman" w:cs="Times New Roman"/>
          <w:sz w:val="24"/>
          <w:szCs w:val="24"/>
          <w:lang w:val="ru-RU"/>
        </w:rPr>
        <w:t>10 % от общей суммы, подлежащей к выплате.</w:t>
      </w:r>
    </w:p>
    <w:p w:rsidR="002368DD" w:rsidRDefault="002368DD" w:rsidP="002368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2368DD" w:rsidRPr="00370E74" w:rsidRDefault="002368DD" w:rsidP="002368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>
        <w:rPr>
          <w:rFonts w:ascii="Times New Roman" w:hAnsi="Times New Roman" w:cs="Times New Roman"/>
          <w:sz w:val="24"/>
          <w:szCs w:val="24"/>
          <w:lang w:val="ru-RU"/>
        </w:rPr>
        <w:t>все выплаченные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оказанные Исполнителем услуги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2368DD" w:rsidRDefault="002368DD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4B1C90" w:rsidRDefault="004B1C90" w:rsidP="004B1C90">
      <w:pPr>
        <w:pStyle w:val="a6"/>
        <w:ind w:firstLine="567"/>
        <w:jc w:val="both"/>
        <w:rPr>
          <w:rStyle w:val="a7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BB510C" w:rsidRPr="00631C40" w:rsidRDefault="00BB510C" w:rsidP="004B1C9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 w:rsidRPr="006F2BFB">
        <w:rPr>
          <w:rFonts w:ascii="Times New Roman" w:hAnsi="Times New Roman" w:cs="Times New Roman"/>
          <w:sz w:val="24"/>
          <w:szCs w:val="24"/>
          <w:lang w:val="ru-RU"/>
        </w:rPr>
        <w:t>Заказчик на любом этапе вправе отказаться от осуществления закупок Услуг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настоящий Договор</w:t>
      </w:r>
    </w:p>
    <w:p w:rsidR="004B1C90" w:rsidRPr="00631C40" w:rsidRDefault="004B1C90" w:rsidP="004B1C9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BB510C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4B1C90" w:rsidRDefault="00BB510C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</w:t>
      </w:r>
      <w:r w:rsidR="004B1C90"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4B1C90" w:rsidRDefault="00BB510C" w:rsidP="00BB510C">
      <w:pPr>
        <w:pStyle w:val="a6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8.11</w:t>
      </w:r>
      <w:r w:rsidR="004B1C9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1C90">
        <w:rPr>
          <w:rFonts w:ascii="Times New Roman" w:hAnsi="Times New Roman" w:cs="Times New Roman"/>
          <w:sz w:val="24"/>
          <w:szCs w:val="24"/>
          <w:lang w:val="ru-RU"/>
        </w:rPr>
        <w:t>Вся предыдущая переписка и переговоры, предшествовавшие подписанию Договора, теряют свою силу с момента его подписания.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7F7547" w:rsidRPr="00FE088E" w:rsidTr="00CB1E59">
        <w:trPr>
          <w:trHeight w:val="70"/>
        </w:trPr>
        <w:tc>
          <w:tcPr>
            <w:tcW w:w="5529" w:type="dxa"/>
          </w:tcPr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1A476A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010000, г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тана, </w:t>
            </w:r>
          </w:p>
          <w:p w:rsidR="001A476A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Есиль, 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18, 1 этаж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7F7547" w:rsidRPr="004D0760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77926180219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620007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F7547" w:rsidRPr="00397CE3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7F7547" w:rsidRDefault="004A6CEA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</w:t>
            </w:r>
          </w:p>
          <w:p w:rsidR="004A6CEA" w:rsidRPr="001157DC" w:rsidRDefault="004A6CEA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6CEA" w:rsidRDefault="003835E6" w:rsidP="004A6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7F7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7F7547" w:rsidRDefault="003835E6" w:rsidP="004A6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</w:t>
            </w:r>
            <w:r w:rsidR="007F7547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7F7547" w:rsidRPr="00826332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4A6CEA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4A6CEA" w:rsidRDefault="004A6CEA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7F7547" w:rsidRPr="00C2420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7F7547" w:rsidRPr="00C24207" w:rsidRDefault="007F7547" w:rsidP="007F7547">
      <w:pPr>
        <w:spacing w:after="0" w:line="240" w:lineRule="auto"/>
        <w:ind w:firstLine="567"/>
        <w:rPr>
          <w:i/>
          <w:lang w:val="ru-RU"/>
        </w:rPr>
        <w:sectPr w:rsidR="007F7547" w:rsidRPr="00C24207" w:rsidSect="00310EB1">
          <w:footerReference w:type="default" r:id="rId10"/>
          <w:pgSz w:w="11906" w:h="16838"/>
          <w:pgMar w:top="851" w:right="851" w:bottom="851" w:left="1418" w:header="709" w:footer="709" w:gutter="0"/>
          <w:cols w:space="720"/>
        </w:sectPr>
      </w:pPr>
    </w:p>
    <w:p w:rsidR="007F7547" w:rsidRDefault="007F7547" w:rsidP="007F7547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маслами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отработанные масла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4359BA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BB797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__________от «_____» _____ 201</w:t>
      </w:r>
      <w:r w:rsidR="00BB510C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F7547" w:rsidRPr="00051B3C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7F7547" w:rsidRPr="00B06338" w:rsidTr="007F7547">
        <w:trPr>
          <w:trHeight w:val="255"/>
        </w:trPr>
        <w:tc>
          <w:tcPr>
            <w:tcW w:w="851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7F7547" w:rsidRPr="00FE088E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9923" w:type="dxa"/>
            <w:gridSpan w:val="6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7547" w:rsidRDefault="007F7547" w:rsidP="007F7547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7F7547" w:rsidRPr="00051B3C" w:rsidRDefault="007F7547" w:rsidP="007F7547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7F7547" w:rsidRPr="006731B3" w:rsidTr="007F7547">
        <w:tc>
          <w:tcPr>
            <w:tcW w:w="7368" w:type="dxa"/>
          </w:tcPr>
          <w:p w:rsidR="007F7547" w:rsidRDefault="007F7547" w:rsidP="007F7547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Default="004A6CEA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4A6CEA" w:rsidRDefault="004A6CEA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7F7547" w:rsidRPr="00C76B9C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7F7547" w:rsidRPr="00F87C03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7F7547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4A6CEA" w:rsidRPr="00810789" w:rsidRDefault="004A6CEA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810789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6731B3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Pr="006731B3" w:rsidRDefault="007F7547" w:rsidP="007F7547">
      <w:pPr>
        <w:spacing w:after="0" w:line="240" w:lineRule="auto"/>
        <w:rPr>
          <w:i/>
          <w:lang w:val="ru-RU"/>
        </w:rPr>
        <w:sectPr w:rsidR="007F7547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7F7547" w:rsidRDefault="007F7547" w:rsidP="007F7547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маслами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отработанные масла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4359BA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BB797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 2018 году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_______________ от «______» _____________201</w:t>
      </w:r>
      <w:r w:rsidR="00BB510C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654EB4" w:rsidRPr="00484237" w:rsidRDefault="00654EB4" w:rsidP="00654EB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ты потребительских свойств маслами (отработанные масла)</w:t>
      </w:r>
      <w:r w:rsidR="00435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 в 2018 году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масл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ами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(отработанные масла) (далее – услуги) должны быть оказаны в соответствии с Экологическим кодексом Республики Казахстан, требованиями действующего законодательства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еспублики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азахстан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654EB4" w:rsidRDefault="00654EB4" w:rsidP="00BB5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</w:t>
      </w:r>
      <w:r w:rsidRP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="00A15E0E" w:rsidRP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даты заключения Договора</w:t>
      </w:r>
      <w:r w:rsidRP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31 декабря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</w:t>
      </w:r>
      <w:r w:rsidR="004A6C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</w:t>
      </w:r>
    </w:p>
    <w:p w:rsidR="001F670C" w:rsidRPr="004423D7" w:rsidRDefault="001F670C" w:rsidP="001F670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Оказание услуг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ют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ся потенциальным поставщиком самостоятельно, без привлечения сторонних организаций (соисполнителей).</w:t>
      </w:r>
    </w:p>
    <w:p w:rsidR="00654EB4" w:rsidRDefault="00654EB4" w:rsidP="001F67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порядку исполнения обязанностей при оказании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услуг: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Осуществл</w:t>
      </w:r>
      <w:r w:rsidR="001A47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рием</w:t>
      </w:r>
      <w:r w:rsidR="001A47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 для использования и (или) утилизации на период с даты </w:t>
      </w:r>
      <w:r w:rsidRP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заключения </w:t>
      </w:r>
      <w:r w:rsidR="00A15E0E" w:rsidRP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P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оговора по 2</w:t>
      </w:r>
      <w:r w:rsidR="001A476A" w:rsidRP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BB5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.12.2018 года от юридических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лиц и индивидуальных предпринимателей, с которыми ТОО «Оператор РОП» заключены договоры на оказание услуг по организации сбора и транспортировки ОМ, на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год.</w:t>
      </w:r>
    </w:p>
    <w:p w:rsidR="00654EB4" w:rsidRPr="00484237" w:rsidRDefault="00654EB4" w:rsidP="00654EB4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Наличие указанных выше договоров не освобождает от необходимости заключения договоров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ОМ, условия которых устанавливаются по взаимной договоренности, а также не накладывает ограничений на финансовые операции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отходов.</w:t>
      </w:r>
    </w:p>
    <w:p w:rsidR="00654EB4" w:rsidRDefault="001A476A" w:rsidP="001A476A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Осуществление и</w:t>
      </w:r>
      <w:r w:rsidR="00654EB4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спользова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ния</w:t>
      </w:r>
      <w:r w:rsidR="00654EB4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утилизации</w:t>
      </w:r>
      <w:r w:rsidR="00654EB4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 с получением продукции из </w:t>
      </w:r>
      <w:r w:rsidR="00654E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них</w:t>
      </w:r>
      <w:r w:rsidR="00654EB4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654EB4" w:rsidRDefault="00654EB4" w:rsidP="00654EB4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Представ</w:t>
      </w:r>
      <w:r w:rsidR="001A47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ление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ОМ продукции.</w:t>
      </w:r>
    </w:p>
    <w:p w:rsidR="00654EB4" w:rsidRPr="00484237" w:rsidRDefault="00654EB4" w:rsidP="004359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При приеме и хранении ОМ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воды.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целью обеспечения пожарной и экологической безопасности, прием и хранение ОМ исполнителем должны осуществляться в подземных и наземных резервуарах, металлических бочках или пластмассовых канистрах, а также иной таре и упаковке, предназначенной для хранения ОМ (за исключением тары и упаковки из материалов, способствующих накоплению статического электричества), размещаемых в специально оборудованных местах или на специально оборудованных площадках. Площадки должны иметь твердое покрытие, обеспечивать защиту от атмосферных осадков, и размещаться с соблюдением противопожарных требований. 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приеме ОМ должно обеспечиваться их взвешивание на поверенном весовом оборудовании соответствующего типа. Результаты взвешивания должны документально оформляться в соответствии с установленным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Использование и (или) утилизация принятых ОМ должны осуществляться физическими, физико-химическими и химическими способами с условием соблюдения требований безопасности для окружающей среды.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должны быть использованы и (или) утилизированы исключительно специализированными предприятиями, имеющими необходимое оборудование для использования и (или) утилизации данного вида отходов и соответствующую документацию, регламентирующую данные процессы. 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Не признается использованием и (или) утилизацией ОМ для целей настоящих закупок их применение с целью получения тепла или энергии (сжигание), применение в качестве </w:t>
      </w:r>
      <w:proofErr w:type="spellStart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антиадгезионных</w:t>
      </w:r>
      <w:proofErr w:type="spellEnd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материалов и средств для пропитки строительных материалов.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считаются завершенными при получении базовой масляной основы (базового масла), восстановленного товарного масла, товарных групп топлива и иных видов продукции. Для подтверждения качества производимой продукции, на нее в соответствии с требованиями законодательства (и условиями нормативных технических документов (далее – НТД)), должна разрабатываться соответствующая документация (паспорта качества и т.п.).</w:t>
      </w:r>
    </w:p>
    <w:p w:rsidR="00654EB4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F7547" w:rsidRDefault="007F7547" w:rsidP="007F7547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7F7547" w:rsidRPr="00051B3C" w:rsidRDefault="007F7547" w:rsidP="007F7547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7F7547" w:rsidRDefault="007F7547" w:rsidP="007F754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7F7547" w:rsidRPr="00104D3C" w:rsidTr="007F7547">
        <w:tc>
          <w:tcPr>
            <w:tcW w:w="5104" w:type="dxa"/>
          </w:tcPr>
          <w:p w:rsidR="007F7547" w:rsidRPr="00104D3C" w:rsidRDefault="007F7547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Pr="00104D3C" w:rsidRDefault="004A6CEA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7F7547" w:rsidRPr="00E90C8E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Default="007F7547" w:rsidP="007F7547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7F7547" w:rsidSect="008E4B25">
          <w:footerReference w:type="default" r:id="rId11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7F7547" w:rsidRDefault="007F7547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маслами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отработанные масла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4359BA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7973">
        <w:rPr>
          <w:rFonts w:ascii="Times New Roman" w:hAnsi="Times New Roman" w:cs="Times New Roman"/>
          <w:sz w:val="20"/>
          <w:szCs w:val="20"/>
          <w:lang w:val="ru-RU"/>
        </w:rPr>
        <w:t xml:space="preserve">в 2018 году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_____201</w:t>
      </w:r>
      <w:r w:rsidR="00BB510C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7F7547" w:rsidRPr="008D4A8D" w:rsidRDefault="007F7547" w:rsidP="007F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F7547" w:rsidRPr="008D4A8D" w:rsidRDefault="007F7547" w:rsidP="007F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7F7547" w:rsidRPr="005D7EB1" w:rsidTr="007F7547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7F7547" w:rsidRPr="008D4A8D" w:rsidRDefault="007F7547" w:rsidP="007F75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7F7547" w:rsidRPr="008D4A8D" w:rsidTr="007F7547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7F7547" w:rsidRPr="008D4A8D" w:rsidTr="007F7547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F7547" w:rsidRPr="005D7EB1" w:rsidTr="007F7547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7F7547" w:rsidRPr="008D4A8D" w:rsidTr="007F7547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7F7547" w:rsidRPr="008D4A8D" w:rsidTr="007F7547">
              <w:tc>
                <w:tcPr>
                  <w:tcW w:w="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7F7547" w:rsidRPr="008D4A8D" w:rsidTr="007F7547">
              <w:tc>
                <w:tcPr>
                  <w:tcW w:w="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7F7547" w:rsidRPr="008D4A8D" w:rsidTr="007F7547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7F7547" w:rsidRPr="008D4A8D" w:rsidTr="007F7547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7F7547" w:rsidRPr="008D4A8D" w:rsidRDefault="007F7547" w:rsidP="007F7547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7F7547" w:rsidRPr="008D4A8D" w:rsidRDefault="007F7547" w:rsidP="007F7547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7F7547" w:rsidRPr="008D4A8D" w:rsidRDefault="007F7547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7F7547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7F7547" w:rsidRDefault="007F7547" w:rsidP="007F7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654EB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УКАЗАНИЯ </w:t>
      </w:r>
      <w:r w:rsidRPr="00654EB4">
        <w:rPr>
          <w:rFonts w:ascii="Times New Roman" w:eastAsia="Calibri" w:hAnsi="Times New Roman" w:cs="Times New Roman"/>
          <w:b/>
          <w:lang w:val="ru-RU"/>
        </w:rPr>
        <w:t xml:space="preserve">по заполнению </w:t>
      </w:r>
      <w:r w:rsidRPr="00654EB4">
        <w:rPr>
          <w:rFonts w:ascii="Times New Roman" w:eastAsia="Calibri" w:hAnsi="Times New Roman" w:cs="Times New Roman"/>
          <w:b/>
          <w:bCs/>
          <w:lang w:val="ru-RU"/>
        </w:rPr>
        <w:t>отчета об обезвреживании и (или) утилизации отходов продукции (товаров)</w:t>
      </w:r>
    </w:p>
    <w:p w:rsidR="00654EB4" w:rsidRPr="00654EB4" w:rsidRDefault="00654EB4" w:rsidP="007F7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 xml:space="preserve">Отчет об обезвреживании и (или) утилизации отходов продукции (товаров) (далее </w:t>
      </w:r>
      <w:r w:rsidRPr="00654EB4">
        <w:rPr>
          <w:rFonts w:ascii="Times New Roman" w:eastAsia="Calibri" w:hAnsi="Times New Roman" w:cs="Times New Roman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Данные отчета отражаются в тоннах, с двумя знаками после запятой.</w:t>
      </w: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отчете отражаются следующие сведения: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 xml:space="preserve">в графе 1 отражается порядковый номер; 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2 отражается наименование поступивших отходов из списка: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полиэтилентерефталата (ПЭТ);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полиэтилена (ПЭ);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полипропилена (ПП);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полистирола (ПС);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поливинилхлорида (ПВХ);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смешанные отходы пластмасс;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смешанное вторичное сырье;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макулатура;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стеклобой;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металлической упаковки;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многооборотная стеклянная упаковка;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использованные аккумуляторные батареи (АКБ);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использованные шины: легковые;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использованные шины: грузовые, сельхозтехника и т.п.;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крупногабаритные использованные шины;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электрическое и электронное оборудование;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крупногабаритное электрическое и электронное оборудование;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среднегабаритное электрическое и электронное оборудование;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мелкогабаритное электрическое и электронное оборудование;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люминесцентные трубки;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компактные энергосберегающие лампы;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ртутные термометры;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отработанные батарейки;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отработанные масла;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val="ru-RU"/>
        </w:rPr>
      </w:pPr>
      <w:r w:rsidRPr="00654EB4">
        <w:rPr>
          <w:rFonts w:ascii="Times New Roman" w:eastAsia="Calibri" w:hAnsi="Times New Roman" w:cs="Times New Roman"/>
          <w:bCs/>
          <w:iCs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bCs/>
          <w:iCs/>
          <w:lang w:val="ru-RU"/>
        </w:rPr>
        <w:t xml:space="preserve">антифризы и жидкости </w:t>
      </w:r>
      <w:proofErr w:type="spellStart"/>
      <w:r w:rsidRPr="00654EB4">
        <w:rPr>
          <w:rFonts w:ascii="Times New Roman" w:eastAsia="Calibri" w:hAnsi="Times New Roman" w:cs="Times New Roman"/>
          <w:bCs/>
          <w:iCs/>
          <w:lang w:val="ru-RU"/>
        </w:rPr>
        <w:t>антиобледенительные</w:t>
      </w:r>
      <w:proofErr w:type="spellEnd"/>
      <w:r w:rsidRPr="00654EB4">
        <w:rPr>
          <w:rFonts w:ascii="Times New Roman" w:eastAsia="Calibri" w:hAnsi="Times New Roman" w:cs="Times New Roman"/>
          <w:bCs/>
          <w:iCs/>
          <w:lang w:val="ru-RU"/>
        </w:rPr>
        <w:t>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3 отражается остаток отходов на начало года;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5 отражается поступление отходов от физических лиц;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6 отражается название области;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7 отражается количество отходов в области указанной в графе 6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8 поступило всего по импорту;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11 отражается название полученной в результате утилизации продукции;</w:t>
      </w:r>
    </w:p>
    <w:p w:rsidR="007F7547" w:rsidRPr="00654EB4" w:rsidRDefault="007F7547" w:rsidP="004A6CEA">
      <w:pPr>
        <w:pStyle w:val="Default"/>
        <w:tabs>
          <w:tab w:val="left" w:pos="0"/>
          <w:tab w:val="left" w:pos="851"/>
          <w:tab w:val="left" w:pos="990"/>
        </w:tabs>
        <w:spacing w:after="36"/>
        <w:ind w:firstLine="567"/>
        <w:rPr>
          <w:sz w:val="22"/>
          <w:szCs w:val="22"/>
          <w:lang w:val="ru-RU"/>
        </w:rPr>
      </w:pPr>
      <w:r w:rsidRPr="00654EB4">
        <w:rPr>
          <w:rFonts w:eastAsia="Calibri"/>
          <w:color w:val="auto"/>
          <w:sz w:val="22"/>
          <w:szCs w:val="22"/>
          <w:lang w:val="ru-RU"/>
        </w:rPr>
        <w:t>в графе 12 отражается количество полученной продукции, указанной в графе 11.</w:t>
      </w:r>
    </w:p>
    <w:sectPr w:rsidR="007F7547" w:rsidRPr="00654EB4" w:rsidSect="004A6CEA">
      <w:pgSz w:w="12240" w:h="15840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14" w:rsidRDefault="00A82F14" w:rsidP="00555FE1">
      <w:pPr>
        <w:spacing w:after="0" w:line="240" w:lineRule="auto"/>
      </w:pPr>
      <w:r>
        <w:separator/>
      </w:r>
    </w:p>
  </w:endnote>
  <w:endnote w:type="continuationSeparator" w:id="0">
    <w:p w:rsidR="00A82F14" w:rsidRDefault="00A82F14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704558"/>
      <w:docPartObj>
        <w:docPartGallery w:val="Page Numbers (Bottom of Page)"/>
        <w:docPartUnique/>
      </w:docPartObj>
    </w:sdtPr>
    <w:sdtEndPr/>
    <w:sdtContent>
      <w:p w:rsidR="00BB328E" w:rsidRDefault="00BB32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328E" w:rsidRDefault="00BB32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EndPr/>
    <w:sdtContent>
      <w:p w:rsidR="00BB328E" w:rsidRDefault="00BB32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BB328E" w:rsidRDefault="00BB32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:rsidR="00BB328E" w:rsidRDefault="00BB32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BB328E" w:rsidRDefault="00BB32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14" w:rsidRDefault="00A82F14" w:rsidP="00555FE1">
      <w:pPr>
        <w:spacing w:after="0" w:line="240" w:lineRule="auto"/>
      </w:pPr>
      <w:r>
        <w:separator/>
      </w:r>
    </w:p>
  </w:footnote>
  <w:footnote w:type="continuationSeparator" w:id="0">
    <w:p w:rsidR="00A82F14" w:rsidRDefault="00A82F14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55B3A"/>
    <w:multiLevelType w:val="hybridMultilevel"/>
    <w:tmpl w:val="E27C37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65E"/>
    <w:multiLevelType w:val="hybridMultilevel"/>
    <w:tmpl w:val="910CF356"/>
    <w:lvl w:ilvl="0" w:tplc="164828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F6E6A"/>
    <w:multiLevelType w:val="multilevel"/>
    <w:tmpl w:val="6E3C515E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5"/>
  </w:num>
  <w:num w:numId="3">
    <w:abstractNumId w:val="43"/>
  </w:num>
  <w:num w:numId="4">
    <w:abstractNumId w:val="23"/>
  </w:num>
  <w:num w:numId="5">
    <w:abstractNumId w:val="3"/>
  </w:num>
  <w:num w:numId="6">
    <w:abstractNumId w:val="27"/>
  </w:num>
  <w:num w:numId="7">
    <w:abstractNumId w:val="5"/>
  </w:num>
  <w:num w:numId="8">
    <w:abstractNumId w:val="42"/>
  </w:num>
  <w:num w:numId="9">
    <w:abstractNumId w:val="32"/>
  </w:num>
  <w:num w:numId="10">
    <w:abstractNumId w:val="41"/>
  </w:num>
  <w:num w:numId="11">
    <w:abstractNumId w:val="24"/>
  </w:num>
  <w:num w:numId="12">
    <w:abstractNumId w:val="11"/>
  </w:num>
  <w:num w:numId="13">
    <w:abstractNumId w:val="38"/>
  </w:num>
  <w:num w:numId="14">
    <w:abstractNumId w:val="18"/>
  </w:num>
  <w:num w:numId="15">
    <w:abstractNumId w:val="21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34"/>
  </w:num>
  <w:num w:numId="21">
    <w:abstractNumId w:val="26"/>
  </w:num>
  <w:num w:numId="22">
    <w:abstractNumId w:val="19"/>
  </w:num>
  <w:num w:numId="23">
    <w:abstractNumId w:val="40"/>
  </w:num>
  <w:num w:numId="24">
    <w:abstractNumId w:val="37"/>
  </w:num>
  <w:num w:numId="25">
    <w:abstractNumId w:val="31"/>
  </w:num>
  <w:num w:numId="26">
    <w:abstractNumId w:val="8"/>
  </w:num>
  <w:num w:numId="27">
    <w:abstractNumId w:val="0"/>
  </w:num>
  <w:num w:numId="28">
    <w:abstractNumId w:val="33"/>
  </w:num>
  <w:num w:numId="29">
    <w:abstractNumId w:val="14"/>
  </w:num>
  <w:num w:numId="30">
    <w:abstractNumId w:val="4"/>
  </w:num>
  <w:num w:numId="31">
    <w:abstractNumId w:val="10"/>
  </w:num>
  <w:num w:numId="32">
    <w:abstractNumId w:val="30"/>
  </w:num>
  <w:num w:numId="33">
    <w:abstractNumId w:val="15"/>
  </w:num>
  <w:num w:numId="34">
    <w:abstractNumId w:val="2"/>
  </w:num>
  <w:num w:numId="35">
    <w:abstractNumId w:val="35"/>
  </w:num>
  <w:num w:numId="36">
    <w:abstractNumId w:val="29"/>
  </w:num>
  <w:num w:numId="37">
    <w:abstractNumId w:val="28"/>
  </w:num>
  <w:num w:numId="38">
    <w:abstractNumId w:val="39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</w:num>
  <w:num w:numId="46">
    <w:abstractNumId w:val="1"/>
  </w:num>
  <w:num w:numId="47">
    <w:abstractNumId w:val="36"/>
  </w:num>
  <w:num w:numId="48">
    <w:abstractNumId w:val="17"/>
  </w:num>
  <w:num w:numId="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3E62"/>
    <w:rsid w:val="00004ECC"/>
    <w:rsid w:val="00006405"/>
    <w:rsid w:val="000074C5"/>
    <w:rsid w:val="000115F0"/>
    <w:rsid w:val="000122F1"/>
    <w:rsid w:val="00012F89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2ED"/>
    <w:rsid w:val="00024E97"/>
    <w:rsid w:val="00027937"/>
    <w:rsid w:val="0003214C"/>
    <w:rsid w:val="00032431"/>
    <w:rsid w:val="000335A9"/>
    <w:rsid w:val="00037A9F"/>
    <w:rsid w:val="00042959"/>
    <w:rsid w:val="00044987"/>
    <w:rsid w:val="00046F7A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6168"/>
    <w:rsid w:val="00071B66"/>
    <w:rsid w:val="00073379"/>
    <w:rsid w:val="00074227"/>
    <w:rsid w:val="00074DF8"/>
    <w:rsid w:val="0007504F"/>
    <w:rsid w:val="000757E2"/>
    <w:rsid w:val="00075AA2"/>
    <w:rsid w:val="000763BE"/>
    <w:rsid w:val="000819CD"/>
    <w:rsid w:val="00083282"/>
    <w:rsid w:val="0008366E"/>
    <w:rsid w:val="00085CCB"/>
    <w:rsid w:val="00086366"/>
    <w:rsid w:val="0008674F"/>
    <w:rsid w:val="0008759C"/>
    <w:rsid w:val="00087875"/>
    <w:rsid w:val="00090C2A"/>
    <w:rsid w:val="00096212"/>
    <w:rsid w:val="000A3A9E"/>
    <w:rsid w:val="000A3BBE"/>
    <w:rsid w:val="000A5DE8"/>
    <w:rsid w:val="000B1968"/>
    <w:rsid w:val="000B2043"/>
    <w:rsid w:val="000B219E"/>
    <w:rsid w:val="000B27E4"/>
    <w:rsid w:val="000B2C71"/>
    <w:rsid w:val="000B3DD2"/>
    <w:rsid w:val="000B5A6D"/>
    <w:rsid w:val="000B6EDC"/>
    <w:rsid w:val="000C0B5F"/>
    <w:rsid w:val="000C1308"/>
    <w:rsid w:val="000C34B6"/>
    <w:rsid w:val="000C5E34"/>
    <w:rsid w:val="000C6C5E"/>
    <w:rsid w:val="000C785A"/>
    <w:rsid w:val="000D0BDD"/>
    <w:rsid w:val="000D0FE6"/>
    <w:rsid w:val="000D2D8B"/>
    <w:rsid w:val="000D3409"/>
    <w:rsid w:val="000D35C9"/>
    <w:rsid w:val="000D38D4"/>
    <w:rsid w:val="000D522B"/>
    <w:rsid w:val="000D6970"/>
    <w:rsid w:val="000D78BD"/>
    <w:rsid w:val="000E05F9"/>
    <w:rsid w:val="000E0A0B"/>
    <w:rsid w:val="000E1D2E"/>
    <w:rsid w:val="000E2CAB"/>
    <w:rsid w:val="000E3D25"/>
    <w:rsid w:val="000E6DCE"/>
    <w:rsid w:val="000E76F5"/>
    <w:rsid w:val="000F0867"/>
    <w:rsid w:val="000F17F6"/>
    <w:rsid w:val="000F4810"/>
    <w:rsid w:val="000F57BA"/>
    <w:rsid w:val="000F6ACB"/>
    <w:rsid w:val="000F74CE"/>
    <w:rsid w:val="001011AC"/>
    <w:rsid w:val="0011362F"/>
    <w:rsid w:val="001136BE"/>
    <w:rsid w:val="00114AA3"/>
    <w:rsid w:val="001152F0"/>
    <w:rsid w:val="00116ACD"/>
    <w:rsid w:val="00117002"/>
    <w:rsid w:val="00117654"/>
    <w:rsid w:val="00120EB5"/>
    <w:rsid w:val="00121896"/>
    <w:rsid w:val="00121CB8"/>
    <w:rsid w:val="00124084"/>
    <w:rsid w:val="00124FC5"/>
    <w:rsid w:val="00125726"/>
    <w:rsid w:val="00125F91"/>
    <w:rsid w:val="0013393D"/>
    <w:rsid w:val="00134022"/>
    <w:rsid w:val="0013402F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67B"/>
    <w:rsid w:val="00150B82"/>
    <w:rsid w:val="00151701"/>
    <w:rsid w:val="0015321A"/>
    <w:rsid w:val="00153A88"/>
    <w:rsid w:val="001563FF"/>
    <w:rsid w:val="00161D0D"/>
    <w:rsid w:val="00161D1C"/>
    <w:rsid w:val="00163752"/>
    <w:rsid w:val="0016405C"/>
    <w:rsid w:val="00164BCD"/>
    <w:rsid w:val="00166A96"/>
    <w:rsid w:val="001703ED"/>
    <w:rsid w:val="00170650"/>
    <w:rsid w:val="00174097"/>
    <w:rsid w:val="0017538F"/>
    <w:rsid w:val="00180AFF"/>
    <w:rsid w:val="001843D2"/>
    <w:rsid w:val="001856DD"/>
    <w:rsid w:val="00190046"/>
    <w:rsid w:val="00190F1B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476A"/>
    <w:rsid w:val="001A5E9D"/>
    <w:rsid w:val="001B17FF"/>
    <w:rsid w:val="001B534C"/>
    <w:rsid w:val="001C182B"/>
    <w:rsid w:val="001C217C"/>
    <w:rsid w:val="001C2511"/>
    <w:rsid w:val="001C27C6"/>
    <w:rsid w:val="001C4C6A"/>
    <w:rsid w:val="001C5878"/>
    <w:rsid w:val="001C663D"/>
    <w:rsid w:val="001D03DA"/>
    <w:rsid w:val="001D0430"/>
    <w:rsid w:val="001D62E4"/>
    <w:rsid w:val="001D754F"/>
    <w:rsid w:val="001D76D2"/>
    <w:rsid w:val="001E2776"/>
    <w:rsid w:val="001E2B50"/>
    <w:rsid w:val="001E49A2"/>
    <w:rsid w:val="001E50B9"/>
    <w:rsid w:val="001E7C29"/>
    <w:rsid w:val="001F00A2"/>
    <w:rsid w:val="001F02AD"/>
    <w:rsid w:val="001F0B15"/>
    <w:rsid w:val="001F670C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3AD8"/>
    <w:rsid w:val="00214264"/>
    <w:rsid w:val="00216B6D"/>
    <w:rsid w:val="00217279"/>
    <w:rsid w:val="00217839"/>
    <w:rsid w:val="00221C71"/>
    <w:rsid w:val="00221F57"/>
    <w:rsid w:val="00225670"/>
    <w:rsid w:val="00225A6F"/>
    <w:rsid w:val="00225C36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E03"/>
    <w:rsid w:val="002508A9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80158"/>
    <w:rsid w:val="00281016"/>
    <w:rsid w:val="002847B1"/>
    <w:rsid w:val="002866FF"/>
    <w:rsid w:val="00286F9A"/>
    <w:rsid w:val="00291C1A"/>
    <w:rsid w:val="00292411"/>
    <w:rsid w:val="00292495"/>
    <w:rsid w:val="002946AB"/>
    <w:rsid w:val="002A1B30"/>
    <w:rsid w:val="002A2B48"/>
    <w:rsid w:val="002A7A08"/>
    <w:rsid w:val="002A7AE2"/>
    <w:rsid w:val="002B0848"/>
    <w:rsid w:val="002B09F3"/>
    <w:rsid w:val="002B28B1"/>
    <w:rsid w:val="002B2A1D"/>
    <w:rsid w:val="002B4787"/>
    <w:rsid w:val="002B47F3"/>
    <w:rsid w:val="002C5871"/>
    <w:rsid w:val="002C634F"/>
    <w:rsid w:val="002C6DB3"/>
    <w:rsid w:val="002D3062"/>
    <w:rsid w:val="002D5C41"/>
    <w:rsid w:val="002E0797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D17"/>
    <w:rsid w:val="00334098"/>
    <w:rsid w:val="003353D6"/>
    <w:rsid w:val="00336272"/>
    <w:rsid w:val="00337CF7"/>
    <w:rsid w:val="003402E0"/>
    <w:rsid w:val="00340857"/>
    <w:rsid w:val="00340FD0"/>
    <w:rsid w:val="00341819"/>
    <w:rsid w:val="0034440C"/>
    <w:rsid w:val="00344733"/>
    <w:rsid w:val="003521CC"/>
    <w:rsid w:val="003524EA"/>
    <w:rsid w:val="00352A00"/>
    <w:rsid w:val="0035532F"/>
    <w:rsid w:val="003579C3"/>
    <w:rsid w:val="00362559"/>
    <w:rsid w:val="0036279F"/>
    <w:rsid w:val="0036410D"/>
    <w:rsid w:val="00365CB5"/>
    <w:rsid w:val="00370E74"/>
    <w:rsid w:val="00371B99"/>
    <w:rsid w:val="003731BF"/>
    <w:rsid w:val="00380FB2"/>
    <w:rsid w:val="0038344D"/>
    <w:rsid w:val="003835E6"/>
    <w:rsid w:val="003874C6"/>
    <w:rsid w:val="00387962"/>
    <w:rsid w:val="00391DF3"/>
    <w:rsid w:val="00393AA2"/>
    <w:rsid w:val="0039431D"/>
    <w:rsid w:val="003945FE"/>
    <w:rsid w:val="00395B95"/>
    <w:rsid w:val="003A41AB"/>
    <w:rsid w:val="003A4FB0"/>
    <w:rsid w:val="003A5348"/>
    <w:rsid w:val="003A561A"/>
    <w:rsid w:val="003A6217"/>
    <w:rsid w:val="003B0651"/>
    <w:rsid w:val="003B0C1C"/>
    <w:rsid w:val="003B13C3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55D4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20B01"/>
    <w:rsid w:val="004220D2"/>
    <w:rsid w:val="004255DC"/>
    <w:rsid w:val="00432C93"/>
    <w:rsid w:val="004356D6"/>
    <w:rsid w:val="004359BA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4444"/>
    <w:rsid w:val="0045623B"/>
    <w:rsid w:val="00456BE6"/>
    <w:rsid w:val="004575A2"/>
    <w:rsid w:val="00460DA6"/>
    <w:rsid w:val="00460EE3"/>
    <w:rsid w:val="00462CC4"/>
    <w:rsid w:val="00466533"/>
    <w:rsid w:val="004708CF"/>
    <w:rsid w:val="00472433"/>
    <w:rsid w:val="00473125"/>
    <w:rsid w:val="0047395C"/>
    <w:rsid w:val="00473BD1"/>
    <w:rsid w:val="0047679C"/>
    <w:rsid w:val="00477255"/>
    <w:rsid w:val="004778B5"/>
    <w:rsid w:val="0048015E"/>
    <w:rsid w:val="00483CD3"/>
    <w:rsid w:val="004847E8"/>
    <w:rsid w:val="004848A5"/>
    <w:rsid w:val="0048679E"/>
    <w:rsid w:val="004905A1"/>
    <w:rsid w:val="00492319"/>
    <w:rsid w:val="0049364E"/>
    <w:rsid w:val="00493E7C"/>
    <w:rsid w:val="004959E7"/>
    <w:rsid w:val="0049767A"/>
    <w:rsid w:val="004A0220"/>
    <w:rsid w:val="004A0694"/>
    <w:rsid w:val="004A0A5F"/>
    <w:rsid w:val="004A316D"/>
    <w:rsid w:val="004A367B"/>
    <w:rsid w:val="004A3D1E"/>
    <w:rsid w:val="004A6CEA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FD6"/>
    <w:rsid w:val="004D0116"/>
    <w:rsid w:val="004D04F4"/>
    <w:rsid w:val="004D0760"/>
    <w:rsid w:val="004D18FC"/>
    <w:rsid w:val="004D551F"/>
    <w:rsid w:val="004D5F6C"/>
    <w:rsid w:val="004E0169"/>
    <w:rsid w:val="004E2964"/>
    <w:rsid w:val="004E35B2"/>
    <w:rsid w:val="004F0CF1"/>
    <w:rsid w:val="004F0EBE"/>
    <w:rsid w:val="004F1581"/>
    <w:rsid w:val="004F20FB"/>
    <w:rsid w:val="004F5078"/>
    <w:rsid w:val="004F6EC4"/>
    <w:rsid w:val="00500399"/>
    <w:rsid w:val="00501C33"/>
    <w:rsid w:val="00501CAC"/>
    <w:rsid w:val="00504CAC"/>
    <w:rsid w:val="00505A59"/>
    <w:rsid w:val="005063BA"/>
    <w:rsid w:val="0050789E"/>
    <w:rsid w:val="00512A88"/>
    <w:rsid w:val="00514483"/>
    <w:rsid w:val="00514CB5"/>
    <w:rsid w:val="00521270"/>
    <w:rsid w:val="0052135C"/>
    <w:rsid w:val="00522306"/>
    <w:rsid w:val="005227EF"/>
    <w:rsid w:val="0053116D"/>
    <w:rsid w:val="00532441"/>
    <w:rsid w:val="005342F2"/>
    <w:rsid w:val="00534DF6"/>
    <w:rsid w:val="00535518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3FA9"/>
    <w:rsid w:val="005744C2"/>
    <w:rsid w:val="00574EEE"/>
    <w:rsid w:val="0057565F"/>
    <w:rsid w:val="005825ED"/>
    <w:rsid w:val="005841B8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0D0"/>
    <w:rsid w:val="005C4F7B"/>
    <w:rsid w:val="005C59B8"/>
    <w:rsid w:val="005D4786"/>
    <w:rsid w:val="005D5A8F"/>
    <w:rsid w:val="005D5B84"/>
    <w:rsid w:val="005D6853"/>
    <w:rsid w:val="005D7EB1"/>
    <w:rsid w:val="005E0074"/>
    <w:rsid w:val="005E2748"/>
    <w:rsid w:val="005E331B"/>
    <w:rsid w:val="005E48ED"/>
    <w:rsid w:val="005E4B50"/>
    <w:rsid w:val="005E4E4B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068"/>
    <w:rsid w:val="006104B3"/>
    <w:rsid w:val="006107B5"/>
    <w:rsid w:val="0061259E"/>
    <w:rsid w:val="006142BF"/>
    <w:rsid w:val="00615172"/>
    <w:rsid w:val="006155F6"/>
    <w:rsid w:val="00616DC7"/>
    <w:rsid w:val="00617C90"/>
    <w:rsid w:val="00622E43"/>
    <w:rsid w:val="00622FD0"/>
    <w:rsid w:val="00627EBE"/>
    <w:rsid w:val="00630AE8"/>
    <w:rsid w:val="00633F78"/>
    <w:rsid w:val="00640290"/>
    <w:rsid w:val="00641DAF"/>
    <w:rsid w:val="00642B6D"/>
    <w:rsid w:val="00642C7D"/>
    <w:rsid w:val="00643AD7"/>
    <w:rsid w:val="00645958"/>
    <w:rsid w:val="006465BA"/>
    <w:rsid w:val="00647E2A"/>
    <w:rsid w:val="0065069D"/>
    <w:rsid w:val="0065113F"/>
    <w:rsid w:val="006520CD"/>
    <w:rsid w:val="00654502"/>
    <w:rsid w:val="00654C33"/>
    <w:rsid w:val="00654EB4"/>
    <w:rsid w:val="00656C58"/>
    <w:rsid w:val="00665E44"/>
    <w:rsid w:val="0066733F"/>
    <w:rsid w:val="00667C52"/>
    <w:rsid w:val="00673D76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96C69"/>
    <w:rsid w:val="006A0007"/>
    <w:rsid w:val="006A0DBC"/>
    <w:rsid w:val="006A3375"/>
    <w:rsid w:val="006A484B"/>
    <w:rsid w:val="006A59A9"/>
    <w:rsid w:val="006A6E01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337C"/>
    <w:rsid w:val="006F4F43"/>
    <w:rsid w:val="006F6977"/>
    <w:rsid w:val="00701A44"/>
    <w:rsid w:val="00705371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1FA9"/>
    <w:rsid w:val="0073320F"/>
    <w:rsid w:val="00734A38"/>
    <w:rsid w:val="00736F79"/>
    <w:rsid w:val="007373D9"/>
    <w:rsid w:val="00737FB0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7B9E"/>
    <w:rsid w:val="00757F4E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711B"/>
    <w:rsid w:val="00777378"/>
    <w:rsid w:val="007774A5"/>
    <w:rsid w:val="007825B5"/>
    <w:rsid w:val="0078269F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2A00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31E"/>
    <w:rsid w:val="007A7B4B"/>
    <w:rsid w:val="007B0513"/>
    <w:rsid w:val="007B2583"/>
    <w:rsid w:val="007B492A"/>
    <w:rsid w:val="007B4A3B"/>
    <w:rsid w:val="007B6BFF"/>
    <w:rsid w:val="007B7FCA"/>
    <w:rsid w:val="007C24CB"/>
    <w:rsid w:val="007C2B9B"/>
    <w:rsid w:val="007C4334"/>
    <w:rsid w:val="007C675A"/>
    <w:rsid w:val="007D14DF"/>
    <w:rsid w:val="007D19AC"/>
    <w:rsid w:val="007D742C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46B6"/>
    <w:rsid w:val="008054A8"/>
    <w:rsid w:val="0080667B"/>
    <w:rsid w:val="008072C7"/>
    <w:rsid w:val="00807B3F"/>
    <w:rsid w:val="0081295E"/>
    <w:rsid w:val="00812E02"/>
    <w:rsid w:val="00816267"/>
    <w:rsid w:val="00821344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1C37"/>
    <w:rsid w:val="008722ED"/>
    <w:rsid w:val="00872DA1"/>
    <w:rsid w:val="0087334D"/>
    <w:rsid w:val="00873419"/>
    <w:rsid w:val="0087524A"/>
    <w:rsid w:val="00880BB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5D6"/>
    <w:rsid w:val="008A1217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5ACE"/>
    <w:rsid w:val="008D6D2A"/>
    <w:rsid w:val="008E023E"/>
    <w:rsid w:val="008E0667"/>
    <w:rsid w:val="008E1BE2"/>
    <w:rsid w:val="008E1DE3"/>
    <w:rsid w:val="008E1E59"/>
    <w:rsid w:val="008E31DF"/>
    <w:rsid w:val="008E42C4"/>
    <w:rsid w:val="008E4B25"/>
    <w:rsid w:val="008E592D"/>
    <w:rsid w:val="008E7424"/>
    <w:rsid w:val="008F07C7"/>
    <w:rsid w:val="008F0E07"/>
    <w:rsid w:val="008F31E2"/>
    <w:rsid w:val="008F4966"/>
    <w:rsid w:val="00900C23"/>
    <w:rsid w:val="00900E1D"/>
    <w:rsid w:val="009011B0"/>
    <w:rsid w:val="009047C4"/>
    <w:rsid w:val="00905D81"/>
    <w:rsid w:val="00906147"/>
    <w:rsid w:val="00917CA4"/>
    <w:rsid w:val="00920243"/>
    <w:rsid w:val="0092347B"/>
    <w:rsid w:val="009252A5"/>
    <w:rsid w:val="00930298"/>
    <w:rsid w:val="00933F38"/>
    <w:rsid w:val="00934E7D"/>
    <w:rsid w:val="00936D3B"/>
    <w:rsid w:val="00945A4E"/>
    <w:rsid w:val="00946E1F"/>
    <w:rsid w:val="009475E7"/>
    <w:rsid w:val="00947B93"/>
    <w:rsid w:val="009535FB"/>
    <w:rsid w:val="00954424"/>
    <w:rsid w:val="00956BD6"/>
    <w:rsid w:val="0095728F"/>
    <w:rsid w:val="00960F30"/>
    <w:rsid w:val="00961C5C"/>
    <w:rsid w:val="00964B2B"/>
    <w:rsid w:val="00970C17"/>
    <w:rsid w:val="00971A93"/>
    <w:rsid w:val="00973219"/>
    <w:rsid w:val="009765FF"/>
    <w:rsid w:val="00977005"/>
    <w:rsid w:val="00982A6C"/>
    <w:rsid w:val="00983255"/>
    <w:rsid w:val="0098523F"/>
    <w:rsid w:val="00985FD7"/>
    <w:rsid w:val="009879CA"/>
    <w:rsid w:val="00993270"/>
    <w:rsid w:val="00993BFD"/>
    <w:rsid w:val="009A07FA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057C"/>
    <w:rsid w:val="009D2B52"/>
    <w:rsid w:val="009D30CE"/>
    <w:rsid w:val="009D48F2"/>
    <w:rsid w:val="009D4EAA"/>
    <w:rsid w:val="009D4F9A"/>
    <w:rsid w:val="009D627C"/>
    <w:rsid w:val="009D7F82"/>
    <w:rsid w:val="009E22D2"/>
    <w:rsid w:val="009E26FA"/>
    <w:rsid w:val="009E305E"/>
    <w:rsid w:val="009E59DA"/>
    <w:rsid w:val="009F0799"/>
    <w:rsid w:val="009F09CD"/>
    <w:rsid w:val="009F2361"/>
    <w:rsid w:val="009F2DFC"/>
    <w:rsid w:val="009F2F0E"/>
    <w:rsid w:val="009F3050"/>
    <w:rsid w:val="009F58A8"/>
    <w:rsid w:val="009F62A0"/>
    <w:rsid w:val="009F755F"/>
    <w:rsid w:val="00A048C7"/>
    <w:rsid w:val="00A070D4"/>
    <w:rsid w:val="00A07142"/>
    <w:rsid w:val="00A10A25"/>
    <w:rsid w:val="00A12F76"/>
    <w:rsid w:val="00A14A45"/>
    <w:rsid w:val="00A15E0E"/>
    <w:rsid w:val="00A16E41"/>
    <w:rsid w:val="00A222AF"/>
    <w:rsid w:val="00A2601C"/>
    <w:rsid w:val="00A3089D"/>
    <w:rsid w:val="00A3300F"/>
    <w:rsid w:val="00A35A3A"/>
    <w:rsid w:val="00A35DA9"/>
    <w:rsid w:val="00A402F8"/>
    <w:rsid w:val="00A41156"/>
    <w:rsid w:val="00A45176"/>
    <w:rsid w:val="00A47ED6"/>
    <w:rsid w:val="00A502C0"/>
    <w:rsid w:val="00A51689"/>
    <w:rsid w:val="00A51D0E"/>
    <w:rsid w:val="00A52F5C"/>
    <w:rsid w:val="00A5401D"/>
    <w:rsid w:val="00A54733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7543B"/>
    <w:rsid w:val="00A81C7A"/>
    <w:rsid w:val="00A82F14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C0E"/>
    <w:rsid w:val="00AB3DA4"/>
    <w:rsid w:val="00AB4210"/>
    <w:rsid w:val="00AB4AE1"/>
    <w:rsid w:val="00AB6A20"/>
    <w:rsid w:val="00AC4AB2"/>
    <w:rsid w:val="00AC6BA1"/>
    <w:rsid w:val="00AC7939"/>
    <w:rsid w:val="00AD0783"/>
    <w:rsid w:val="00AD09E2"/>
    <w:rsid w:val="00AD19F7"/>
    <w:rsid w:val="00AD28A6"/>
    <w:rsid w:val="00AD6470"/>
    <w:rsid w:val="00AE03DA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0023"/>
    <w:rsid w:val="00B258AF"/>
    <w:rsid w:val="00B27D45"/>
    <w:rsid w:val="00B33CBE"/>
    <w:rsid w:val="00B347D6"/>
    <w:rsid w:val="00B354A7"/>
    <w:rsid w:val="00B4008B"/>
    <w:rsid w:val="00B41A2D"/>
    <w:rsid w:val="00B4392A"/>
    <w:rsid w:val="00B448E7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AEB"/>
    <w:rsid w:val="00B712A7"/>
    <w:rsid w:val="00B72580"/>
    <w:rsid w:val="00B72E1D"/>
    <w:rsid w:val="00B736BC"/>
    <w:rsid w:val="00B75C80"/>
    <w:rsid w:val="00B77FD2"/>
    <w:rsid w:val="00B83E1F"/>
    <w:rsid w:val="00B84BB8"/>
    <w:rsid w:val="00B91AAF"/>
    <w:rsid w:val="00B92C00"/>
    <w:rsid w:val="00B93B83"/>
    <w:rsid w:val="00B95C37"/>
    <w:rsid w:val="00B97E3B"/>
    <w:rsid w:val="00BA086B"/>
    <w:rsid w:val="00BA121B"/>
    <w:rsid w:val="00BA2171"/>
    <w:rsid w:val="00BA22BA"/>
    <w:rsid w:val="00BA42B3"/>
    <w:rsid w:val="00BA5288"/>
    <w:rsid w:val="00BB14AF"/>
    <w:rsid w:val="00BB328E"/>
    <w:rsid w:val="00BB4A46"/>
    <w:rsid w:val="00BB510C"/>
    <w:rsid w:val="00BB5878"/>
    <w:rsid w:val="00BB7973"/>
    <w:rsid w:val="00BB7F80"/>
    <w:rsid w:val="00BC4E3E"/>
    <w:rsid w:val="00BD6B46"/>
    <w:rsid w:val="00BE0B54"/>
    <w:rsid w:val="00BE232C"/>
    <w:rsid w:val="00BE3C45"/>
    <w:rsid w:val="00BE3FC8"/>
    <w:rsid w:val="00BE43B8"/>
    <w:rsid w:val="00BE4FD1"/>
    <w:rsid w:val="00BE5959"/>
    <w:rsid w:val="00BE5CFE"/>
    <w:rsid w:val="00BE5D2B"/>
    <w:rsid w:val="00BE7130"/>
    <w:rsid w:val="00BF0AB6"/>
    <w:rsid w:val="00BF13E0"/>
    <w:rsid w:val="00BF1674"/>
    <w:rsid w:val="00BF4878"/>
    <w:rsid w:val="00C04AEC"/>
    <w:rsid w:val="00C0523B"/>
    <w:rsid w:val="00C1092B"/>
    <w:rsid w:val="00C11C3C"/>
    <w:rsid w:val="00C11CB5"/>
    <w:rsid w:val="00C1297E"/>
    <w:rsid w:val="00C12C3F"/>
    <w:rsid w:val="00C1416D"/>
    <w:rsid w:val="00C1542C"/>
    <w:rsid w:val="00C16DA9"/>
    <w:rsid w:val="00C17244"/>
    <w:rsid w:val="00C17B57"/>
    <w:rsid w:val="00C21253"/>
    <w:rsid w:val="00C218F7"/>
    <w:rsid w:val="00C222A0"/>
    <w:rsid w:val="00C22595"/>
    <w:rsid w:val="00C260AE"/>
    <w:rsid w:val="00C30C5E"/>
    <w:rsid w:val="00C31832"/>
    <w:rsid w:val="00C3279A"/>
    <w:rsid w:val="00C32E8A"/>
    <w:rsid w:val="00C33007"/>
    <w:rsid w:val="00C334D1"/>
    <w:rsid w:val="00C33D01"/>
    <w:rsid w:val="00C34280"/>
    <w:rsid w:val="00C3740C"/>
    <w:rsid w:val="00C37D78"/>
    <w:rsid w:val="00C413F4"/>
    <w:rsid w:val="00C47B2F"/>
    <w:rsid w:val="00C51F1B"/>
    <w:rsid w:val="00C54ED1"/>
    <w:rsid w:val="00C55908"/>
    <w:rsid w:val="00C57A82"/>
    <w:rsid w:val="00C6060A"/>
    <w:rsid w:val="00C610B4"/>
    <w:rsid w:val="00C623AA"/>
    <w:rsid w:val="00C637FA"/>
    <w:rsid w:val="00C668C5"/>
    <w:rsid w:val="00C66BBF"/>
    <w:rsid w:val="00C6760E"/>
    <w:rsid w:val="00C7007B"/>
    <w:rsid w:val="00C712F0"/>
    <w:rsid w:val="00C77314"/>
    <w:rsid w:val="00C8029E"/>
    <w:rsid w:val="00C81204"/>
    <w:rsid w:val="00C820A7"/>
    <w:rsid w:val="00C82338"/>
    <w:rsid w:val="00C831EC"/>
    <w:rsid w:val="00C83BA5"/>
    <w:rsid w:val="00C90C19"/>
    <w:rsid w:val="00C9240C"/>
    <w:rsid w:val="00C95651"/>
    <w:rsid w:val="00C97762"/>
    <w:rsid w:val="00CA120A"/>
    <w:rsid w:val="00CA149C"/>
    <w:rsid w:val="00CA3286"/>
    <w:rsid w:val="00CA4070"/>
    <w:rsid w:val="00CA4B13"/>
    <w:rsid w:val="00CA63FA"/>
    <w:rsid w:val="00CB1E59"/>
    <w:rsid w:val="00CB3727"/>
    <w:rsid w:val="00CB3A70"/>
    <w:rsid w:val="00CB4651"/>
    <w:rsid w:val="00CB5D73"/>
    <w:rsid w:val="00CC1245"/>
    <w:rsid w:val="00CC174B"/>
    <w:rsid w:val="00CC2F06"/>
    <w:rsid w:val="00CC4349"/>
    <w:rsid w:val="00CC555E"/>
    <w:rsid w:val="00CC6839"/>
    <w:rsid w:val="00CD262B"/>
    <w:rsid w:val="00CD499A"/>
    <w:rsid w:val="00CD67E1"/>
    <w:rsid w:val="00CD7326"/>
    <w:rsid w:val="00CD7551"/>
    <w:rsid w:val="00CE07AF"/>
    <w:rsid w:val="00CE6B29"/>
    <w:rsid w:val="00CF0E51"/>
    <w:rsid w:val="00CF1866"/>
    <w:rsid w:val="00CF1FC0"/>
    <w:rsid w:val="00CF26BD"/>
    <w:rsid w:val="00CF2EBD"/>
    <w:rsid w:val="00CF4520"/>
    <w:rsid w:val="00D034D8"/>
    <w:rsid w:val="00D04B34"/>
    <w:rsid w:val="00D066A1"/>
    <w:rsid w:val="00D07925"/>
    <w:rsid w:val="00D107CA"/>
    <w:rsid w:val="00D10C67"/>
    <w:rsid w:val="00D116E4"/>
    <w:rsid w:val="00D1281F"/>
    <w:rsid w:val="00D15898"/>
    <w:rsid w:val="00D20F11"/>
    <w:rsid w:val="00D23662"/>
    <w:rsid w:val="00D23E1E"/>
    <w:rsid w:val="00D25125"/>
    <w:rsid w:val="00D26BAE"/>
    <w:rsid w:val="00D30269"/>
    <w:rsid w:val="00D314C8"/>
    <w:rsid w:val="00D31821"/>
    <w:rsid w:val="00D3313E"/>
    <w:rsid w:val="00D362C8"/>
    <w:rsid w:val="00D3736A"/>
    <w:rsid w:val="00D41CDF"/>
    <w:rsid w:val="00D41EE2"/>
    <w:rsid w:val="00D42631"/>
    <w:rsid w:val="00D45A61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455A"/>
    <w:rsid w:val="00D66B82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3404"/>
    <w:rsid w:val="00DA060A"/>
    <w:rsid w:val="00DA1C22"/>
    <w:rsid w:val="00DA6130"/>
    <w:rsid w:val="00DB3566"/>
    <w:rsid w:val="00DB59E6"/>
    <w:rsid w:val="00DB5D31"/>
    <w:rsid w:val="00DB6446"/>
    <w:rsid w:val="00DB7495"/>
    <w:rsid w:val="00DC0CB2"/>
    <w:rsid w:val="00DC31C8"/>
    <w:rsid w:val="00DC3622"/>
    <w:rsid w:val="00DC42DB"/>
    <w:rsid w:val="00DC4998"/>
    <w:rsid w:val="00DC51D2"/>
    <w:rsid w:val="00DC7D53"/>
    <w:rsid w:val="00DD0F05"/>
    <w:rsid w:val="00DD278A"/>
    <w:rsid w:val="00DD5E54"/>
    <w:rsid w:val="00DD705D"/>
    <w:rsid w:val="00DE25E3"/>
    <w:rsid w:val="00DE673E"/>
    <w:rsid w:val="00DE7B82"/>
    <w:rsid w:val="00DF15D5"/>
    <w:rsid w:val="00DF3D0E"/>
    <w:rsid w:val="00DF42F9"/>
    <w:rsid w:val="00DF4FD0"/>
    <w:rsid w:val="00DF75B1"/>
    <w:rsid w:val="00DF7CC5"/>
    <w:rsid w:val="00DF7F7F"/>
    <w:rsid w:val="00E01EFB"/>
    <w:rsid w:val="00E02809"/>
    <w:rsid w:val="00E02CBC"/>
    <w:rsid w:val="00E03CF1"/>
    <w:rsid w:val="00E05F3E"/>
    <w:rsid w:val="00E06E3A"/>
    <w:rsid w:val="00E07D16"/>
    <w:rsid w:val="00E112D8"/>
    <w:rsid w:val="00E114A4"/>
    <w:rsid w:val="00E1304A"/>
    <w:rsid w:val="00E1484D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664A"/>
    <w:rsid w:val="00E57F20"/>
    <w:rsid w:val="00E70741"/>
    <w:rsid w:val="00E7124B"/>
    <w:rsid w:val="00E71CD8"/>
    <w:rsid w:val="00E71F4C"/>
    <w:rsid w:val="00E8090E"/>
    <w:rsid w:val="00E81719"/>
    <w:rsid w:val="00E82D64"/>
    <w:rsid w:val="00E832CA"/>
    <w:rsid w:val="00E8727E"/>
    <w:rsid w:val="00E874E5"/>
    <w:rsid w:val="00E90B74"/>
    <w:rsid w:val="00E9492B"/>
    <w:rsid w:val="00E954A4"/>
    <w:rsid w:val="00E95B27"/>
    <w:rsid w:val="00EA4104"/>
    <w:rsid w:val="00EB06B4"/>
    <w:rsid w:val="00EB20C8"/>
    <w:rsid w:val="00EB20D4"/>
    <w:rsid w:val="00EB258B"/>
    <w:rsid w:val="00EB2603"/>
    <w:rsid w:val="00EB43FF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620C"/>
    <w:rsid w:val="00ED075B"/>
    <w:rsid w:val="00ED1A59"/>
    <w:rsid w:val="00ED2401"/>
    <w:rsid w:val="00ED513C"/>
    <w:rsid w:val="00ED7526"/>
    <w:rsid w:val="00EE0C69"/>
    <w:rsid w:val="00EE458F"/>
    <w:rsid w:val="00EE5603"/>
    <w:rsid w:val="00EE6105"/>
    <w:rsid w:val="00EE7004"/>
    <w:rsid w:val="00EF0812"/>
    <w:rsid w:val="00EF1F3B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24AB"/>
    <w:rsid w:val="00F13024"/>
    <w:rsid w:val="00F148B9"/>
    <w:rsid w:val="00F156FC"/>
    <w:rsid w:val="00F1601C"/>
    <w:rsid w:val="00F2185B"/>
    <w:rsid w:val="00F21C02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510A6"/>
    <w:rsid w:val="00F530EE"/>
    <w:rsid w:val="00F60321"/>
    <w:rsid w:val="00F67BEA"/>
    <w:rsid w:val="00F70154"/>
    <w:rsid w:val="00F70C8A"/>
    <w:rsid w:val="00F71929"/>
    <w:rsid w:val="00F81509"/>
    <w:rsid w:val="00F8176D"/>
    <w:rsid w:val="00F83FC0"/>
    <w:rsid w:val="00F8404D"/>
    <w:rsid w:val="00F84505"/>
    <w:rsid w:val="00F868B7"/>
    <w:rsid w:val="00F90C58"/>
    <w:rsid w:val="00F91B84"/>
    <w:rsid w:val="00F93009"/>
    <w:rsid w:val="00F95A5A"/>
    <w:rsid w:val="00F95DA1"/>
    <w:rsid w:val="00FA44C8"/>
    <w:rsid w:val="00FA7C3B"/>
    <w:rsid w:val="00FB3CE2"/>
    <w:rsid w:val="00FB57AE"/>
    <w:rsid w:val="00FC09B7"/>
    <w:rsid w:val="00FC0B34"/>
    <w:rsid w:val="00FC116A"/>
    <w:rsid w:val="00FC2A1F"/>
    <w:rsid w:val="00FC2E14"/>
    <w:rsid w:val="00FD0223"/>
    <w:rsid w:val="00FD209C"/>
    <w:rsid w:val="00FD2B18"/>
    <w:rsid w:val="00FD2FC7"/>
    <w:rsid w:val="00FF046A"/>
    <w:rsid w:val="00FF09E8"/>
    <w:rsid w:val="00FF4A2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5DF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A9D5-B4DC-475E-8E12-D994DBFE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12740</Words>
  <Characters>72619</Characters>
  <Application>Microsoft Office Word</Application>
  <DocSecurity>0</DocSecurity>
  <Lines>605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Кайркенова Гульжан Мараткызы</cp:lastModifiedBy>
  <cp:revision>2</cp:revision>
  <cp:lastPrinted>2018-04-06T13:21:00Z</cp:lastPrinted>
  <dcterms:created xsi:type="dcterms:W3CDTF">2018-04-06T13:21:00Z</dcterms:created>
  <dcterms:modified xsi:type="dcterms:W3CDTF">2018-04-06T13:21:00Z</dcterms:modified>
</cp:coreProperties>
</file>