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F77AE">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1613EE" w:rsidP="00473125">
      <w:pPr>
        <w:pStyle w:val="Default"/>
        <w:jc w:val="right"/>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8E4F6F" w:rsidRPr="008E4F6F">
        <w:rPr>
          <w:bCs/>
          <w:sz w:val="20"/>
          <w:szCs w:val="20"/>
          <w:lang w:val="ru-RU"/>
        </w:rPr>
        <w:t>124</w:t>
      </w:r>
      <w:r w:rsidR="00A40090" w:rsidRPr="008E4F6F">
        <w:rPr>
          <w:bCs/>
          <w:sz w:val="20"/>
          <w:szCs w:val="20"/>
          <w:lang w:val="ru-RU"/>
        </w:rPr>
        <w:t>/З</w:t>
      </w:r>
      <w:r w:rsidRPr="008E4F6F">
        <w:rPr>
          <w:bCs/>
          <w:sz w:val="20"/>
          <w:szCs w:val="20"/>
          <w:lang w:val="ru-RU"/>
        </w:rPr>
        <w:t xml:space="preserve"> от</w:t>
      </w:r>
      <w:r>
        <w:rPr>
          <w:bCs/>
          <w:sz w:val="20"/>
          <w:szCs w:val="20"/>
          <w:lang w:val="ru-RU"/>
        </w:rPr>
        <w:t xml:space="preserve"> «</w:t>
      </w:r>
      <w:r w:rsidR="0005739C" w:rsidRPr="005667D5">
        <w:rPr>
          <w:bCs/>
          <w:sz w:val="20"/>
          <w:szCs w:val="20"/>
          <w:lang w:val="ru-RU"/>
        </w:rPr>
        <w:t>1</w:t>
      </w:r>
      <w:r w:rsidR="001552C7">
        <w:rPr>
          <w:bCs/>
          <w:sz w:val="20"/>
          <w:szCs w:val="20"/>
          <w:lang w:val="ru-RU"/>
        </w:rPr>
        <w:t>1</w:t>
      </w:r>
      <w:r>
        <w:rPr>
          <w:bCs/>
          <w:sz w:val="20"/>
          <w:szCs w:val="20"/>
          <w:lang w:val="ru-RU"/>
        </w:rPr>
        <w:t xml:space="preserve">» </w:t>
      </w:r>
      <w:r w:rsidR="003B466D">
        <w:rPr>
          <w:bCs/>
          <w:sz w:val="20"/>
          <w:szCs w:val="20"/>
          <w:lang w:val="ru-RU"/>
        </w:rPr>
        <w:t>декабр</w:t>
      </w:r>
      <w:r w:rsidR="006F77AE">
        <w:rPr>
          <w:bCs/>
          <w:sz w:val="20"/>
          <w:szCs w:val="20"/>
          <w:lang w:val="ru-RU"/>
        </w:rPr>
        <w:t>я</w:t>
      </w:r>
      <w:r>
        <w:rPr>
          <w:bCs/>
          <w:sz w:val="20"/>
          <w:szCs w:val="20"/>
          <w:lang w:val="ru-RU"/>
        </w:rPr>
        <w:t xml:space="preserve"> 201</w:t>
      </w:r>
      <w:r w:rsidR="00B76AE6">
        <w:rPr>
          <w:bCs/>
          <w:sz w:val="20"/>
          <w:szCs w:val="20"/>
          <w:lang w:val="ru-RU"/>
        </w:rPr>
        <w:t>8</w:t>
      </w:r>
      <w:r>
        <w:rPr>
          <w:bCs/>
          <w:sz w:val="20"/>
          <w:szCs w:val="20"/>
          <w:lang w:val="ru-RU"/>
        </w:rPr>
        <w:t xml:space="preserve"> г. </w:t>
      </w:r>
    </w:p>
    <w:p w:rsidR="00473125" w:rsidRPr="00693C7A" w:rsidRDefault="00473125" w:rsidP="00473125">
      <w:pPr>
        <w:pStyle w:val="Default"/>
        <w:rPr>
          <w:lang w:val="ru-RU"/>
        </w:rPr>
      </w:pPr>
    </w:p>
    <w:p w:rsidR="00616DC7" w:rsidRPr="00170A74" w:rsidRDefault="000C785A" w:rsidP="001552C7">
      <w:pPr>
        <w:pStyle w:val="Default"/>
        <w:ind w:right="48"/>
        <w:jc w:val="center"/>
        <w:rPr>
          <w:b/>
          <w:bCs/>
          <w:lang w:val="ru-RU"/>
        </w:rPr>
      </w:pPr>
      <w:r w:rsidRPr="00170A74">
        <w:rPr>
          <w:b/>
          <w:iCs/>
          <w:lang w:val="ru-RU"/>
        </w:rPr>
        <w:t xml:space="preserve">Тендерная документация по закупкам </w:t>
      </w:r>
      <w:r w:rsidR="00616DC7" w:rsidRPr="00170A74">
        <w:rPr>
          <w:b/>
          <w:lang w:val="ru-RU"/>
        </w:rPr>
        <w:t xml:space="preserve">услуг </w:t>
      </w:r>
      <w:bookmarkStart w:id="0" w:name="_Hlk511645186"/>
      <w:r w:rsidR="00D12ED4" w:rsidRPr="00170A74">
        <w:rPr>
          <w:b/>
          <w:bCs/>
          <w:iCs/>
          <w:lang w:val="ru-RU"/>
        </w:rPr>
        <w:t xml:space="preserve">по </w:t>
      </w:r>
      <w:r w:rsidR="001552C7" w:rsidRPr="001552C7">
        <w:rPr>
          <w:b/>
          <w:bCs/>
          <w:iCs/>
          <w:lang w:val="ru-RU"/>
        </w:rPr>
        <w:t>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6F77AE" w:rsidRPr="00170A74">
        <w:rPr>
          <w:b/>
          <w:bCs/>
          <w:iCs/>
          <w:lang w:val="ru-RU"/>
        </w:rPr>
        <w:t xml:space="preserve">, в </w:t>
      </w:r>
      <w:r w:rsidR="00D12ED4" w:rsidRPr="00170A74">
        <w:rPr>
          <w:b/>
          <w:bCs/>
          <w:iCs/>
          <w:lang w:val="ru-RU"/>
        </w:rPr>
        <w:t>2019 год</w:t>
      </w:r>
      <w:bookmarkEnd w:id="0"/>
      <w:r w:rsidR="006F77AE" w:rsidRPr="00170A74">
        <w:rPr>
          <w:b/>
          <w:bCs/>
          <w:iCs/>
          <w:lang w:val="ru-RU"/>
        </w:rPr>
        <w:t>у</w:t>
      </w:r>
      <w:r w:rsidR="00E737DD" w:rsidRPr="00170A74">
        <w:rPr>
          <w:b/>
          <w:bCs/>
          <w:lang w:val="ru-RU"/>
        </w:rPr>
        <w:t xml:space="preserve"> </w:t>
      </w:r>
    </w:p>
    <w:p w:rsidR="00616DC7" w:rsidRDefault="00616DC7" w:rsidP="00616DC7">
      <w:pPr>
        <w:pStyle w:val="Default"/>
        <w:jc w:val="center"/>
        <w:rPr>
          <w:b/>
          <w:bCs/>
          <w:i/>
          <w:lang w:val="ru-RU"/>
        </w:rPr>
      </w:pPr>
    </w:p>
    <w:p w:rsidR="000C785A" w:rsidRDefault="000C785A" w:rsidP="001552C7">
      <w:pPr>
        <w:pStyle w:val="Default"/>
        <w:ind w:firstLine="709"/>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bookmarkStart w:id="1" w:name="_Hlk486513394"/>
      <w:bookmarkStart w:id="2" w:name="_Hlk509318389"/>
      <w:r w:rsidR="00616DC7" w:rsidRPr="00616DC7">
        <w:rPr>
          <w:lang w:val="ru-RU"/>
        </w:rPr>
        <w:t>услуг</w:t>
      </w:r>
      <w:r w:rsidR="00616DC7">
        <w:rPr>
          <w:lang w:val="ru-RU"/>
        </w:rPr>
        <w:t>и</w:t>
      </w:r>
      <w:r w:rsidR="00616DC7" w:rsidRPr="00616DC7">
        <w:rPr>
          <w:lang w:val="ru-RU"/>
        </w:rPr>
        <w:t xml:space="preserve"> </w:t>
      </w:r>
      <w:bookmarkStart w:id="3" w:name="_Hlk532297401"/>
      <w:bookmarkEnd w:id="1"/>
      <w:r w:rsidR="001552C7" w:rsidRPr="001552C7">
        <w:rPr>
          <w:bCs/>
          <w:iCs/>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bookmarkEnd w:id="3"/>
      <w:r w:rsidR="006F77AE" w:rsidRPr="001552C7">
        <w:rPr>
          <w:bCs/>
          <w:iCs/>
          <w:lang w:val="ru-RU"/>
        </w:rPr>
        <w:t>,</w:t>
      </w:r>
      <w:r w:rsidR="006F77AE">
        <w:rPr>
          <w:bCs/>
          <w:iCs/>
          <w:lang w:val="ru-RU"/>
        </w:rPr>
        <w:t xml:space="preserve"> в </w:t>
      </w:r>
      <w:r w:rsidR="00D12ED4" w:rsidRPr="00D12ED4">
        <w:rPr>
          <w:bCs/>
          <w:iCs/>
          <w:lang w:val="ru-RU"/>
        </w:rPr>
        <w:t>2019 год</w:t>
      </w:r>
      <w:r w:rsidR="006F77AE">
        <w:rPr>
          <w:bCs/>
          <w:iCs/>
          <w:lang w:val="ru-RU"/>
        </w:rPr>
        <w:t>у</w:t>
      </w:r>
      <w:r w:rsidR="00F023DE">
        <w:rPr>
          <w:bCs/>
          <w:lang w:val="ru-RU"/>
        </w:rPr>
        <w:t xml:space="preserve"> </w:t>
      </w:r>
      <w:bookmarkEnd w:id="2"/>
      <w:r w:rsidR="00F023DE">
        <w:rPr>
          <w:bCs/>
          <w:lang w:val="ru-RU"/>
        </w:rPr>
        <w:t xml:space="preserve">(далее – </w:t>
      </w:r>
      <w:r w:rsidR="00DA6810">
        <w:rPr>
          <w:bCs/>
          <w:lang w:val="ru-RU"/>
        </w:rPr>
        <w:t>у</w:t>
      </w:r>
      <w:r w:rsidR="00F023DE">
        <w:rPr>
          <w:bCs/>
          <w:lang w:val="ru-RU"/>
        </w:rPr>
        <w:t>слуги)</w:t>
      </w:r>
      <w:r w:rsidRPr="00693C7A">
        <w:rPr>
          <w:lang w:val="ru-RU"/>
        </w:rPr>
        <w:t>.</w:t>
      </w:r>
    </w:p>
    <w:p w:rsidR="001552C7" w:rsidRPr="00C7007B" w:rsidRDefault="001552C7" w:rsidP="001552C7">
      <w:pPr>
        <w:pStyle w:val="Default"/>
        <w:ind w:firstLine="709"/>
        <w:jc w:val="both"/>
        <w:rPr>
          <w:bCs/>
          <w:color w:val="auto"/>
          <w:lang w:val="ru-RU"/>
        </w:rPr>
      </w:pPr>
      <w:r w:rsidRPr="00C7007B">
        <w:rPr>
          <w:bCs/>
          <w:color w:val="auto"/>
          <w:lang w:val="ru-RU"/>
        </w:rPr>
        <w:t>Заказчик является оператором расширенных обязательств производителей (импортеров), определенным постановлением Правительства Республики Казахстан, осуществляющим свою деятельность в соответствии с положениями Экологического кодекса (Глава 41-1).</w:t>
      </w:r>
    </w:p>
    <w:p w:rsidR="001552C7" w:rsidRPr="00693C7A" w:rsidRDefault="001552C7" w:rsidP="001552C7">
      <w:pPr>
        <w:pStyle w:val="Default"/>
        <w:ind w:firstLine="709"/>
        <w:jc w:val="both"/>
        <w:rPr>
          <w:bCs/>
          <w:color w:val="auto"/>
          <w:lang w:val="ru-RU"/>
        </w:rPr>
      </w:pPr>
      <w:r w:rsidRPr="00C7007B">
        <w:rPr>
          <w:bCs/>
          <w:color w:val="auto"/>
          <w:lang w:val="ru-RU"/>
        </w:rPr>
        <w:t xml:space="preserve">Денежные средства, направляемые на реализацию данных закупок, поступают в качестве платы от физических и юридических лиц за организацию </w:t>
      </w:r>
      <w:r w:rsidRPr="004F1581">
        <w:rPr>
          <w:bCs/>
          <w:color w:val="auto"/>
          <w:lang w:val="ru-RU"/>
        </w:rPr>
        <w:t>сбора, транспортировки, переработки, использования и (или) утилизации</w:t>
      </w:r>
      <w:r w:rsidRPr="00C7007B">
        <w:rPr>
          <w:bCs/>
          <w:color w:val="auto"/>
          <w:lang w:val="ru-RU"/>
        </w:rPr>
        <w:t xml:space="preserve"> соответствующих отходов </w:t>
      </w:r>
      <w:r>
        <w:rPr>
          <w:bCs/>
          <w:color w:val="auto"/>
          <w:lang w:val="ru-RU"/>
        </w:rPr>
        <w:t xml:space="preserve">(аккумуляторов электрических) </w:t>
      </w:r>
      <w:r w:rsidRPr="00C7007B">
        <w:rPr>
          <w:bCs/>
          <w:color w:val="auto"/>
          <w:lang w:val="ru-RU"/>
        </w:rPr>
        <w:t>(далее – плата)</w:t>
      </w:r>
      <w:r w:rsidRPr="00C7007B">
        <w:rPr>
          <w:bCs/>
          <w:lang w:val="ru-RU"/>
        </w:rPr>
        <w:t>.</w:t>
      </w:r>
    </w:p>
    <w:p w:rsidR="001552C7" w:rsidRDefault="001552C7" w:rsidP="001552C7">
      <w:pPr>
        <w:pStyle w:val="Default"/>
        <w:ind w:firstLine="720"/>
        <w:jc w:val="both"/>
        <w:rPr>
          <w:bCs/>
          <w:color w:val="auto"/>
          <w:lang w:val="ru-RU"/>
        </w:rPr>
      </w:pPr>
      <w:r w:rsidRPr="00693C7A">
        <w:rPr>
          <w:bCs/>
          <w:color w:val="auto"/>
          <w:lang w:val="ru-RU"/>
        </w:rPr>
        <w:t xml:space="preserve">Сумма, выделенная для приобретения </w:t>
      </w:r>
      <w:r>
        <w:rPr>
          <w:bCs/>
          <w:color w:val="auto"/>
          <w:lang w:val="ru-RU"/>
        </w:rPr>
        <w:t>услуг</w:t>
      </w:r>
      <w:r w:rsidRPr="00693C7A">
        <w:rPr>
          <w:bCs/>
          <w:color w:val="auto"/>
          <w:lang w:val="ru-RU"/>
        </w:rPr>
        <w:t xml:space="preserve">, являющихся предметом проводимых закупок способом тендера </w:t>
      </w:r>
      <w:r w:rsidRPr="00693C7A">
        <w:rPr>
          <w:color w:val="auto"/>
          <w:lang w:val="ru-RU"/>
        </w:rPr>
        <w:t xml:space="preserve">– </w:t>
      </w:r>
      <w:r w:rsidR="006610F0" w:rsidRPr="006610F0">
        <w:rPr>
          <w:lang w:val="ru-RU"/>
        </w:rPr>
        <w:t>846 560 000</w:t>
      </w:r>
      <w:r w:rsidR="005A4D75" w:rsidRPr="006610F0">
        <w:rPr>
          <w:lang w:val="ru-RU"/>
        </w:rPr>
        <w:t xml:space="preserve"> </w:t>
      </w:r>
      <w:r w:rsidRPr="006610F0">
        <w:rPr>
          <w:lang w:val="ru-RU"/>
        </w:rPr>
        <w:t>(</w:t>
      </w:r>
      <w:r w:rsidR="006610F0" w:rsidRPr="006610F0">
        <w:rPr>
          <w:lang w:val="ru-RU"/>
        </w:rPr>
        <w:t>восемьсот сорок шесть</w:t>
      </w:r>
      <w:r w:rsidR="00D17AEF" w:rsidRPr="006610F0">
        <w:rPr>
          <w:lang w:val="ru-RU"/>
        </w:rPr>
        <w:t xml:space="preserve"> миллион</w:t>
      </w:r>
      <w:r w:rsidR="006610F0" w:rsidRPr="006610F0">
        <w:rPr>
          <w:lang w:val="ru-RU"/>
        </w:rPr>
        <w:t>ов</w:t>
      </w:r>
      <w:r w:rsidR="005A4D75" w:rsidRPr="006610F0">
        <w:rPr>
          <w:lang w:val="ru-RU"/>
        </w:rPr>
        <w:t xml:space="preserve"> пятьсот шестьдесят тысяч</w:t>
      </w:r>
      <w:r w:rsidRPr="006610F0">
        <w:rPr>
          <w:lang w:val="ru-RU"/>
        </w:rPr>
        <w:t>)</w:t>
      </w:r>
      <w:r w:rsidRPr="00503DCA">
        <w:rPr>
          <w:lang w:val="ru-RU"/>
        </w:rPr>
        <w:t xml:space="preserve"> тенге</w:t>
      </w:r>
      <w:r w:rsidRPr="00D45A61">
        <w:rPr>
          <w:lang w:val="ru-RU"/>
        </w:rPr>
        <w:t xml:space="preserve">, </w:t>
      </w:r>
      <w:r w:rsidRPr="000F6ACB">
        <w:rPr>
          <w:bCs/>
          <w:color w:val="auto"/>
          <w:lang w:val="ru-RU"/>
        </w:rPr>
        <w:t>без учета НДС, в том числе по лотам</w:t>
      </w:r>
      <w:r>
        <w:rPr>
          <w:bCs/>
          <w:color w:val="auto"/>
          <w:lang w:val="ru-RU"/>
        </w:rPr>
        <w:t>, указанным в Приложении № 1 к Тендерной документации.</w:t>
      </w:r>
    </w:p>
    <w:p w:rsidR="001552C7" w:rsidRDefault="001552C7" w:rsidP="001552C7">
      <w:pPr>
        <w:pStyle w:val="Default"/>
        <w:ind w:firstLine="709"/>
        <w:jc w:val="both"/>
        <w:rPr>
          <w:lang w:val="ru-RU"/>
        </w:rPr>
      </w:pPr>
      <w:r>
        <w:rPr>
          <w:bCs/>
          <w:color w:val="auto"/>
          <w:lang w:val="ru-RU"/>
        </w:rPr>
        <w:t>В</w:t>
      </w:r>
      <w:r w:rsidRPr="005E331B">
        <w:rPr>
          <w:bCs/>
          <w:color w:val="auto"/>
          <w:lang w:val="ru-RU"/>
        </w:rPr>
        <w:t xml:space="preserve">ышеуказанная общая сумма может быть скорректирована в сторону уменьшения с учетом собранных </w:t>
      </w:r>
      <w:r>
        <w:rPr>
          <w:bCs/>
          <w:color w:val="auto"/>
          <w:lang w:val="ru-RU"/>
        </w:rPr>
        <w:t>ТОО «Оператор РОП»</w:t>
      </w:r>
      <w:r w:rsidRPr="005E331B">
        <w:rPr>
          <w:bCs/>
          <w:color w:val="auto"/>
          <w:lang w:val="ru-RU"/>
        </w:rPr>
        <w:t xml:space="preserve"> средств, поступивших в виде платы путем внесения соответствующих изменений в Договор (Приложение № </w:t>
      </w:r>
      <w:r>
        <w:rPr>
          <w:bCs/>
          <w:color w:val="auto"/>
          <w:lang w:val="ru-RU"/>
        </w:rPr>
        <w:t>2</w:t>
      </w:r>
      <w:r w:rsidRPr="005E331B">
        <w:rPr>
          <w:bCs/>
          <w:color w:val="auto"/>
          <w:lang w:val="ru-RU"/>
        </w:rPr>
        <w:t xml:space="preserve"> к Тендерной документации). Кроме того, исходя из корректировок общей суммы, цена за </w:t>
      </w:r>
      <w:r>
        <w:rPr>
          <w:bCs/>
          <w:color w:val="auto"/>
          <w:lang w:val="ru-RU"/>
        </w:rPr>
        <w:t xml:space="preserve">1 (один) </w:t>
      </w:r>
      <w:r w:rsidRPr="005E331B">
        <w:rPr>
          <w:bCs/>
          <w:color w:val="auto"/>
          <w:lang w:val="ru-RU"/>
        </w:rPr>
        <w:t>килограмм также может быть скорректирована в сторону уменьшения.</w:t>
      </w:r>
    </w:p>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6F77AE" w:rsidRPr="006F77AE">
        <w:rPr>
          <w:lang w:eastAsia="ru-RU"/>
        </w:rPr>
        <w:t>KZ</w:t>
      </w:r>
      <w:r w:rsidR="006F77AE" w:rsidRPr="006F77AE">
        <w:rPr>
          <w:lang w:val="ru-RU" w:eastAsia="ru-RU"/>
        </w:rPr>
        <w:t>686017131000029412</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170A74" w:rsidRPr="00170A74">
        <w:rPr>
          <w:color w:val="auto"/>
          <w:lang w:val="ru-RU"/>
        </w:rPr>
        <w:t>– https://www.recycle.kz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lastRenderedPageBreak/>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81379D">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rsidR="00B5194A" w:rsidRPr="00A16E41" w:rsidRDefault="00267EA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D362C8"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p w:rsidR="00DD5DF6" w:rsidRPr="00A16E41" w:rsidRDefault="00DD5DF6"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rsidTr="00CD5ADE">
        <w:trPr>
          <w:trHeight w:val="300"/>
        </w:trPr>
        <w:tc>
          <w:tcPr>
            <w:tcW w:w="560"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267" w:type="dxa"/>
            <w:shd w:val="clear" w:color="auto" w:fill="auto"/>
            <w:noWrap/>
            <w:vAlign w:val="center"/>
            <w:hideMark/>
          </w:tcPr>
          <w:p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B76AE6">
              <w:rPr>
                <w:rFonts w:ascii="Times New Roman" w:hAnsi="Times New Roman" w:cs="Times New Roman"/>
                <w:b/>
                <w:sz w:val="24"/>
                <w:szCs w:val="24"/>
                <w:lang w:val="ru-RU"/>
              </w:rPr>
              <w:t>повышение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B76AE6">
              <w:rPr>
                <w:rFonts w:ascii="Times New Roman" w:hAnsi="Times New Roman" w:cs="Times New Roman"/>
                <w:b/>
                <w:sz w:val="24"/>
                <w:szCs w:val="24"/>
                <w:lang w:val="ru-RU"/>
              </w:rPr>
              <w:t>понижение</w:t>
            </w:r>
            <w:r w:rsidRPr="00A16E41">
              <w:rPr>
                <w:rFonts w:ascii="Times New Roman" w:hAnsi="Times New Roman" w:cs="Times New Roman"/>
                <w:b/>
                <w:sz w:val="24"/>
                <w:szCs w:val="24"/>
                <w:lang w:val="ru-RU"/>
              </w:rPr>
              <w:t xml:space="preserve"> цены</w:t>
            </w:r>
          </w:p>
        </w:tc>
      </w:tr>
      <w:tr w:rsidR="00CF1866" w:rsidRPr="00740E21" w:rsidTr="00CD5ADE">
        <w:trPr>
          <w:trHeight w:val="300"/>
        </w:trPr>
        <w:tc>
          <w:tcPr>
            <w:tcW w:w="560" w:type="dxa"/>
            <w:shd w:val="clear" w:color="auto" w:fill="auto"/>
            <w:noWrap/>
          </w:tcPr>
          <w:p w:rsidR="00CF1866" w:rsidRPr="00635849"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rsidR="00CF1866" w:rsidRPr="00635849" w:rsidRDefault="00740E21" w:rsidP="00F91B84">
            <w:pPr>
              <w:pStyle w:val="a6"/>
              <w:jc w:val="both"/>
              <w:rPr>
                <w:rFonts w:ascii="Times New Roman" w:hAnsi="Times New Roman" w:cs="Times New Roman"/>
                <w:color w:val="000000"/>
                <w:sz w:val="24"/>
                <w:szCs w:val="24"/>
                <w:lang w:val="ru-RU"/>
              </w:rPr>
            </w:pPr>
            <w:r w:rsidRPr="00635849">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635849">
              <w:rPr>
                <w:rFonts w:ascii="Times New Roman" w:eastAsia="Calibri" w:hAnsi="Times New Roman" w:cs="Times New Roman"/>
                <w:sz w:val="24"/>
                <w:szCs w:val="24"/>
                <w:lang w:val="ru-RU"/>
              </w:rPr>
              <w:t xml:space="preserve"> Заказчика</w:t>
            </w:r>
            <w:r w:rsidR="00170A74" w:rsidRPr="00170A74">
              <w:rPr>
                <w:rFonts w:ascii="Times New Roman" w:eastAsia="Calibri" w:hAnsi="Times New Roman" w:cs="Times New Roman"/>
                <w:sz w:val="24"/>
                <w:szCs w:val="24"/>
                <w:lang w:val="ru-RU"/>
              </w:rPr>
              <w:t xml:space="preserve"> на основании </w:t>
            </w:r>
            <w:proofErr w:type="spellStart"/>
            <w:r w:rsidR="00170A74" w:rsidRPr="00170A74">
              <w:rPr>
                <w:rFonts w:ascii="Times New Roman" w:eastAsia="Calibri" w:hAnsi="Times New Roman" w:cs="Times New Roman"/>
                <w:sz w:val="24"/>
                <w:szCs w:val="24"/>
                <w:lang w:val="ru-RU"/>
              </w:rPr>
              <w:t>пп</w:t>
            </w:r>
            <w:proofErr w:type="spellEnd"/>
            <w:r w:rsidR="00170A74" w:rsidRPr="00170A74">
              <w:rPr>
                <w:rFonts w:ascii="Times New Roman" w:eastAsia="Calibri" w:hAnsi="Times New Roman" w:cs="Times New Roman"/>
                <w:sz w:val="24"/>
                <w:szCs w:val="24"/>
                <w:lang w:val="ru-RU"/>
              </w:rPr>
              <w:t>. 1)-3) п. 6 Правил формирования, ведения и утверждения Перечня ненадежных поставщиков (потенциальных поставщиков) ТОО «Оператор РОП»</w:t>
            </w:r>
            <w:r w:rsidR="00292495" w:rsidRPr="00635849">
              <w:rPr>
                <w:rFonts w:ascii="Times New Roman" w:eastAsia="Calibri" w:hAnsi="Times New Roman" w:cs="Times New Roman"/>
                <w:sz w:val="24"/>
                <w:szCs w:val="24"/>
                <w:lang w:val="ru-RU"/>
              </w:rPr>
              <w:t>.</w:t>
            </w:r>
          </w:p>
        </w:tc>
        <w:tc>
          <w:tcPr>
            <w:tcW w:w="2267" w:type="dxa"/>
            <w:shd w:val="clear" w:color="auto" w:fill="auto"/>
            <w:noWrap/>
          </w:tcPr>
          <w:p w:rsidR="00CF1866" w:rsidRPr="00635849" w:rsidRDefault="00E36135" w:rsidP="00710C65">
            <w:pPr>
              <w:pStyle w:val="a6"/>
              <w:rPr>
                <w:rFonts w:ascii="Times New Roman" w:hAnsi="Times New Roman" w:cs="Times New Roman"/>
                <w:sz w:val="24"/>
                <w:szCs w:val="24"/>
                <w:lang w:val="ru-RU"/>
              </w:rPr>
            </w:pPr>
            <w:r w:rsidRPr="00635849">
              <w:rPr>
                <w:rFonts w:ascii="Times New Roman" w:hAnsi="Times New Roman" w:cs="Times New Roman"/>
                <w:sz w:val="24"/>
                <w:szCs w:val="24"/>
                <w:lang w:val="ru-RU"/>
              </w:rPr>
              <w:t>+10 %</w:t>
            </w:r>
          </w:p>
        </w:tc>
      </w:tr>
      <w:tr w:rsidR="00710C65" w:rsidRPr="009C62D1" w:rsidTr="00CD5ADE">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rsidTr="00CD5ADE">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rsidTr="00CD5ADE">
        <w:trPr>
          <w:trHeight w:val="300"/>
        </w:trPr>
        <w:tc>
          <w:tcPr>
            <w:tcW w:w="560" w:type="dxa"/>
            <w:shd w:val="clear" w:color="auto" w:fill="auto"/>
            <w:noWrap/>
          </w:tcPr>
          <w:p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CD5ADE" w:rsidRPr="00A16E41" w:rsidTr="00CD5ADE">
        <w:trPr>
          <w:trHeight w:val="300"/>
        </w:trPr>
        <w:tc>
          <w:tcPr>
            <w:tcW w:w="560" w:type="dxa"/>
            <w:shd w:val="clear" w:color="auto" w:fill="auto"/>
            <w:noWrap/>
          </w:tcPr>
          <w:p w:rsidR="00CD5ADE" w:rsidRPr="00A16E41" w:rsidRDefault="003F2327" w:rsidP="00CD5ADE">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CD5ADE" w:rsidRDefault="00CD5ADE" w:rsidP="00CD5ADE">
            <w:pPr>
              <w:pStyle w:val="Default"/>
              <w:jc w:val="both"/>
              <w:rPr>
                <w:lang w:val="ru-RU"/>
              </w:rPr>
            </w:pPr>
            <w:r>
              <w:rPr>
                <w:lang w:val="ru-RU"/>
              </w:rPr>
              <w:t>Потенциальный поставщик намерен оказать услуги без привлечения соисполнителей.</w:t>
            </w:r>
          </w:p>
          <w:p w:rsidR="00CD5ADE" w:rsidRDefault="00CD5ADE" w:rsidP="00CD5ADE">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Pr>
                <w:i/>
                <w:lang w:val="ru-RU"/>
              </w:rPr>
              <w:t>П</w:t>
            </w:r>
            <w:r w:rsidRPr="00F279A3">
              <w:rPr>
                <w:i/>
                <w:lang w:val="ru-RU"/>
              </w:rPr>
              <w:t xml:space="preserve">риложение </w:t>
            </w:r>
            <w:r>
              <w:rPr>
                <w:i/>
                <w:lang w:val="ru-RU"/>
              </w:rPr>
              <w:t>№ 2</w:t>
            </w:r>
            <w:r w:rsidRPr="00F279A3">
              <w:rPr>
                <w:i/>
                <w:lang w:val="ru-RU"/>
              </w:rPr>
              <w:t xml:space="preserve"> к Тендерной документации)</w:t>
            </w:r>
          </w:p>
        </w:tc>
        <w:tc>
          <w:tcPr>
            <w:tcW w:w="2267" w:type="dxa"/>
            <w:shd w:val="clear" w:color="auto" w:fill="auto"/>
            <w:noWrap/>
          </w:tcPr>
          <w:p w:rsidR="00CD5ADE" w:rsidRPr="00A16E41" w:rsidRDefault="00CD5ADE" w:rsidP="00CD5ADE">
            <w:pPr>
              <w:pStyle w:val="a6"/>
              <w:rPr>
                <w:rFonts w:ascii="Times New Roman" w:hAnsi="Times New Roman" w:cs="Times New Roman"/>
                <w:sz w:val="24"/>
                <w:szCs w:val="24"/>
                <w:lang w:val="ru-RU"/>
              </w:rPr>
            </w:pPr>
            <w:r>
              <w:rPr>
                <w:rFonts w:ascii="Times New Roman" w:hAnsi="Times New Roman" w:cs="Times New Roman"/>
                <w:sz w:val="24"/>
                <w:szCs w:val="24"/>
                <w:lang w:val="ru-RU"/>
              </w:rPr>
              <w:t>-2,5%</w:t>
            </w:r>
          </w:p>
        </w:tc>
      </w:tr>
    </w:tbl>
    <w:p w:rsidR="00473125" w:rsidRPr="00A16E41" w:rsidRDefault="0047312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lastRenderedPageBreak/>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Pr="00A16E41">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040148" w:rsidRDefault="00170A74" w:rsidP="00170A74">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rsidR="00170A74" w:rsidRPr="00B33B70" w:rsidRDefault="00170A74" w:rsidP="00170A74">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4"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rsidR="00170A74" w:rsidRPr="00040148" w:rsidRDefault="00170A74" w:rsidP="00170A74">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Pr>
          <w:rFonts w:ascii="Times New Roman" w:hAnsi="Times New Roman" w:cs="Times New Roman"/>
          <w:sz w:val="24"/>
          <w:szCs w:val="24"/>
          <w:lang w:val="ru-RU"/>
        </w:rPr>
        <w:t>;</w:t>
      </w:r>
    </w:p>
    <w:p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4"/>
    </w:p>
    <w:p w:rsidR="00170A74" w:rsidRPr="009A34DE"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p>
    <w:p w:rsidR="00170A74" w:rsidRPr="000C06F3" w:rsidRDefault="00170A74" w:rsidP="00170A74">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Pr="009F2F0E">
        <w:rPr>
          <w:rFonts w:ascii="Times New Roman" w:hAnsi="Times New Roman" w:cs="Times New Roman"/>
          <w:sz w:val="24"/>
          <w:szCs w:val="24"/>
          <w:lang w:val="ru-RU"/>
        </w:rPr>
        <w:t>1 (</w:t>
      </w:r>
      <w:r>
        <w:rPr>
          <w:rFonts w:ascii="Times New Roman" w:hAnsi="Times New Roman" w:cs="Times New Roman"/>
          <w:sz w:val="24"/>
          <w:szCs w:val="24"/>
          <w:lang w:val="ru-RU"/>
        </w:rPr>
        <w:t>один</w:t>
      </w:r>
      <w:r w:rsidRPr="009F2F0E">
        <w:rPr>
          <w:rFonts w:ascii="Times New Roman" w:hAnsi="Times New Roman" w:cs="Times New Roman"/>
          <w:sz w:val="24"/>
          <w:szCs w:val="24"/>
          <w:lang w:val="ru-RU"/>
        </w:rPr>
        <w:t xml:space="preserve">) </w:t>
      </w:r>
      <w:r>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Pr>
          <w:rFonts w:ascii="Times New Roman" w:hAnsi="Times New Roman" w:cs="Times New Roman"/>
          <w:sz w:val="24"/>
          <w:szCs w:val="24"/>
          <w:lang w:val="ru-RU"/>
        </w:rPr>
        <w:t>оказания</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170A74" w:rsidRPr="00A16E41" w:rsidRDefault="00170A74" w:rsidP="00170A74">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участника тендера должно быть выражено в тенге. </w:t>
      </w:r>
    </w:p>
    <w:p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 xml:space="preserve">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w:t>
      </w:r>
      <w:r>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170A74"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w:t>
      </w:r>
      <w:r w:rsidRPr="00A16E41">
        <w:rPr>
          <w:rFonts w:ascii="Times New Roman" w:hAnsi="Times New Roman" w:cs="Times New Roman"/>
          <w:bCs/>
          <w:sz w:val="24"/>
          <w:szCs w:val="24"/>
          <w:lang w:val="ru-RU"/>
        </w:rPr>
        <w:lastRenderedPageBreak/>
        <w:t xml:space="preserve">заявки на участие в тендере, то тендерной комиссией не учитывается данное дополнительное ценовое предложение. </w:t>
      </w:r>
    </w:p>
    <w:p w:rsidR="00170A74" w:rsidRDefault="00170A74" w:rsidP="00170A74">
      <w:pPr>
        <w:pStyle w:val="a6"/>
        <w:tabs>
          <w:tab w:val="left" w:pos="993"/>
        </w:tabs>
        <w:ind w:left="709"/>
        <w:jc w:val="both"/>
        <w:rPr>
          <w:rFonts w:ascii="Times New Roman" w:hAnsi="Times New Roman" w:cs="Times New Roman"/>
          <w:bCs/>
          <w:sz w:val="24"/>
          <w:szCs w:val="24"/>
          <w:lang w:val="ru-RU"/>
        </w:rPr>
      </w:pPr>
    </w:p>
    <w:p w:rsidR="00170A74" w:rsidRPr="00E55EC4" w:rsidRDefault="00170A74" w:rsidP="00170A74">
      <w:pPr>
        <w:pStyle w:val="a6"/>
        <w:numPr>
          <w:ilvl w:val="0"/>
          <w:numId w:val="8"/>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rsidR="00170A74" w:rsidRPr="009C65E7" w:rsidRDefault="00170A74" w:rsidP="00170A7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5"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rsidR="00170A74" w:rsidRPr="000C06F3" w:rsidRDefault="00170A74"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Pr>
          <w:rFonts w:ascii="Times New Roman" w:eastAsia="Times New Roman" w:hAnsi="Times New Roman" w:cs="Times New Roman"/>
          <w:bCs/>
          <w:sz w:val="24"/>
          <w:szCs w:val="24"/>
          <w:lang w:val="ru-RU" w:eastAsia="ru-RU"/>
        </w:rPr>
        <w:t>.</w:t>
      </w:r>
    </w:p>
    <w:p w:rsidR="00170A74" w:rsidRPr="00A16E41" w:rsidRDefault="00170A74" w:rsidP="00170A74">
      <w:pPr>
        <w:pStyle w:val="a6"/>
        <w:tabs>
          <w:tab w:val="left" w:pos="993"/>
        </w:tabs>
        <w:ind w:left="709"/>
        <w:jc w:val="both"/>
        <w:rPr>
          <w:rFonts w:ascii="Times New Roman" w:hAnsi="Times New Roman" w:cs="Times New Roman"/>
          <w:bCs/>
          <w:sz w:val="24"/>
          <w:szCs w:val="24"/>
          <w:lang w:val="ru-RU"/>
        </w:rPr>
      </w:pPr>
    </w:p>
    <w:bookmarkEnd w:id="5"/>
    <w:p w:rsidR="00170A74" w:rsidRPr="00693C7A" w:rsidRDefault="00170A74" w:rsidP="00170A7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693C7A">
        <w:rPr>
          <w:rFonts w:ascii="Times New Roman" w:hAnsi="Times New Roman" w:cs="Times New Roman"/>
          <w:b/>
          <w:sz w:val="24"/>
          <w:szCs w:val="24"/>
          <w:lang w:val="ru-RU"/>
        </w:rPr>
        <w:t>. Требования к языку составления и представления Тендерных заявок</w:t>
      </w:r>
    </w:p>
    <w:p w:rsidR="00170A74" w:rsidRPr="00693C7A" w:rsidRDefault="00170A74" w:rsidP="00170A74">
      <w:pPr>
        <w:pStyle w:val="a6"/>
        <w:numPr>
          <w:ilvl w:val="0"/>
          <w:numId w:val="16"/>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на русском или казахском язык</w:t>
      </w:r>
      <w:r>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170A74" w:rsidRPr="00693C7A" w:rsidRDefault="00170A74" w:rsidP="00170A74">
      <w:pPr>
        <w:autoSpaceDE w:val="0"/>
        <w:autoSpaceDN w:val="0"/>
        <w:adjustRightInd w:val="0"/>
        <w:spacing w:after="0" w:line="240" w:lineRule="auto"/>
        <w:rPr>
          <w:rFonts w:ascii="Times New Roman" w:hAnsi="Times New Roman" w:cs="Times New Roman"/>
          <w:sz w:val="24"/>
          <w:szCs w:val="24"/>
          <w:lang w:val="ru-RU"/>
        </w:rPr>
      </w:pPr>
    </w:p>
    <w:p w:rsidR="00170A74" w:rsidRPr="00693C7A"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rsidR="00170A74" w:rsidRPr="00A16E41" w:rsidRDefault="00170A74" w:rsidP="00170A74">
      <w:pPr>
        <w:pStyle w:val="a6"/>
        <w:numPr>
          <w:ilvl w:val="0"/>
          <w:numId w:val="16"/>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E82823">
        <w:rPr>
          <w:rFonts w:ascii="Times New Roman" w:hAnsi="Times New Roman" w:cs="Times New Roman"/>
          <w:sz w:val="24"/>
          <w:szCs w:val="24"/>
          <w:highlight w:val="yellow"/>
          <w:lang w:val="ru-RU"/>
        </w:rPr>
        <w:t xml:space="preserve">10 часов 00 минут </w:t>
      </w:r>
      <w:r w:rsidR="009378B7" w:rsidRPr="009378B7">
        <w:rPr>
          <w:rFonts w:ascii="Times New Roman" w:hAnsi="Times New Roman" w:cs="Times New Roman"/>
          <w:sz w:val="24"/>
          <w:szCs w:val="24"/>
          <w:highlight w:val="yellow"/>
          <w:lang w:val="ru-RU"/>
        </w:rPr>
        <w:t xml:space="preserve">14 </w:t>
      </w:r>
      <w:r w:rsidR="009378B7">
        <w:rPr>
          <w:rFonts w:ascii="Times New Roman" w:hAnsi="Times New Roman" w:cs="Times New Roman"/>
          <w:sz w:val="24"/>
          <w:szCs w:val="24"/>
          <w:highlight w:val="yellow"/>
          <w:lang w:val="ru-RU"/>
        </w:rPr>
        <w:t>декабря</w:t>
      </w:r>
      <w:r w:rsidRPr="00251FAD">
        <w:rPr>
          <w:rFonts w:ascii="Times New Roman" w:hAnsi="Times New Roman" w:cs="Times New Roman"/>
          <w:sz w:val="24"/>
          <w:szCs w:val="24"/>
          <w:lang w:val="ru-RU"/>
        </w:rPr>
        <w:t xml:space="preserve"> </w:t>
      </w:r>
      <w:r>
        <w:rPr>
          <w:rFonts w:ascii="Times New Roman" w:hAnsi="Times New Roman" w:cs="Times New Roman"/>
          <w:sz w:val="24"/>
          <w:szCs w:val="24"/>
          <w:lang w:val="ru-RU"/>
        </w:rPr>
        <w:t>2018</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r>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rsidR="00170A74" w:rsidRPr="00693C7A"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Pr="00473125">
        <w:rPr>
          <w:rFonts w:ascii="Times New Roman" w:hAnsi="Times New Roman" w:cs="Times New Roman"/>
          <w:b/>
          <w:bCs/>
          <w:color w:val="000000"/>
          <w:sz w:val="24"/>
          <w:szCs w:val="24"/>
          <w:lang w:val="ru-RU"/>
        </w:rPr>
        <w:t>. Изменение Тендерных заявок и их отзыв</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Тендерн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6A0DBC">
        <w:rPr>
          <w:rFonts w:ascii="Times New Roman" w:hAnsi="Times New Roman" w:cs="Times New Roman"/>
          <w:sz w:val="24"/>
          <w:szCs w:val="24"/>
          <w:lang w:val="ru-RU"/>
        </w:rPr>
        <w:t xml:space="preserve">не позднее </w:t>
      </w:r>
      <w:r w:rsidRPr="00771B75">
        <w:rPr>
          <w:rFonts w:ascii="Times New Roman" w:hAnsi="Times New Roman" w:cs="Times New Roman"/>
          <w:sz w:val="24"/>
          <w:szCs w:val="24"/>
          <w:highlight w:val="yellow"/>
          <w:lang w:val="ru-RU"/>
        </w:rPr>
        <w:t xml:space="preserve">17 часов 00 минут </w:t>
      </w:r>
      <w:r w:rsidR="009378B7">
        <w:rPr>
          <w:rFonts w:ascii="Times New Roman" w:hAnsi="Times New Roman" w:cs="Times New Roman"/>
          <w:sz w:val="24"/>
          <w:szCs w:val="24"/>
          <w:highlight w:val="yellow"/>
          <w:lang w:val="ru-RU"/>
        </w:rPr>
        <w:t>14 декабря</w:t>
      </w:r>
      <w:r w:rsidRPr="006A0DBC">
        <w:rPr>
          <w:rFonts w:ascii="Times New Roman" w:hAnsi="Times New Roman" w:cs="Times New Roman"/>
          <w:sz w:val="24"/>
          <w:szCs w:val="24"/>
          <w:lang w:val="ru-RU"/>
        </w:rPr>
        <w:t xml:space="preserve"> 201</w:t>
      </w:r>
      <w:r>
        <w:rPr>
          <w:rFonts w:ascii="Times New Roman" w:hAnsi="Times New Roman" w:cs="Times New Roman"/>
          <w:sz w:val="24"/>
          <w:szCs w:val="24"/>
          <w:lang w:val="ru-RU"/>
        </w:rPr>
        <w:t>8</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r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Pr="00A16E41">
        <w:rPr>
          <w:rFonts w:ascii="Times New Roman" w:hAnsi="Times New Roman" w:cs="Times New Roman"/>
          <w:bCs/>
          <w:sz w:val="24"/>
          <w:szCs w:val="24"/>
          <w:lang w:val="ru-RU"/>
        </w:rPr>
        <w:t>для физического лица, если таковая имеется</w:t>
      </w:r>
      <w:r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пункта </w:t>
      </w:r>
      <w:r>
        <w:rPr>
          <w:rFonts w:ascii="Times New Roman" w:hAnsi="Times New Roman" w:cs="Times New Roman"/>
          <w:sz w:val="24"/>
          <w:szCs w:val="24"/>
          <w:lang w:val="ru-RU"/>
        </w:rPr>
        <w:t>2</w:t>
      </w:r>
      <w:r w:rsidR="00771B75">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Астана,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p>
    <w:p w:rsidR="00170A74" w:rsidRPr="00A16E41" w:rsidRDefault="00170A74" w:rsidP="00170A74">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rsidR="00170A74" w:rsidRPr="00AD28A6"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 xml:space="preserve">Тендерные заявки должны быть представлены не позднее </w:t>
      </w:r>
      <w:r w:rsidRPr="00771B75">
        <w:rPr>
          <w:rFonts w:ascii="Times New Roman" w:hAnsi="Times New Roman" w:cs="Times New Roman"/>
          <w:sz w:val="24"/>
          <w:szCs w:val="24"/>
          <w:highlight w:val="yellow"/>
          <w:lang w:val="ru-RU"/>
        </w:rPr>
        <w:t>1</w:t>
      </w:r>
      <w:r w:rsidR="005A4D75">
        <w:rPr>
          <w:rFonts w:ascii="Times New Roman" w:hAnsi="Times New Roman" w:cs="Times New Roman"/>
          <w:sz w:val="24"/>
          <w:szCs w:val="24"/>
          <w:highlight w:val="yellow"/>
          <w:lang w:val="ru-RU"/>
        </w:rPr>
        <w:t>2</w:t>
      </w:r>
      <w:r w:rsidRPr="00771B75">
        <w:rPr>
          <w:rFonts w:ascii="Times New Roman" w:hAnsi="Times New Roman" w:cs="Times New Roman"/>
          <w:sz w:val="24"/>
          <w:szCs w:val="24"/>
          <w:highlight w:val="yellow"/>
          <w:lang w:val="ru-RU"/>
        </w:rPr>
        <w:t xml:space="preserve"> часов 00 минут </w:t>
      </w:r>
      <w:r w:rsidR="009378B7">
        <w:rPr>
          <w:rFonts w:ascii="Times New Roman" w:hAnsi="Times New Roman" w:cs="Times New Roman"/>
          <w:sz w:val="24"/>
          <w:szCs w:val="24"/>
          <w:highlight w:val="yellow"/>
          <w:lang w:val="ru-RU"/>
        </w:rPr>
        <w:t>2</w:t>
      </w:r>
      <w:r w:rsidR="005A4D75">
        <w:rPr>
          <w:rFonts w:ascii="Times New Roman" w:hAnsi="Times New Roman" w:cs="Times New Roman"/>
          <w:sz w:val="24"/>
          <w:szCs w:val="24"/>
          <w:highlight w:val="yellow"/>
          <w:lang w:val="ru-RU"/>
        </w:rPr>
        <w:t>1</w:t>
      </w:r>
      <w:r w:rsidR="009378B7">
        <w:rPr>
          <w:rFonts w:ascii="Times New Roman" w:hAnsi="Times New Roman" w:cs="Times New Roman"/>
          <w:sz w:val="24"/>
          <w:szCs w:val="24"/>
          <w:highlight w:val="yellow"/>
          <w:lang w:val="ru-RU"/>
        </w:rPr>
        <w:t xml:space="preserve"> декабря</w:t>
      </w:r>
      <w:r w:rsidR="009272B1">
        <w:rPr>
          <w:rFonts w:ascii="Times New Roman" w:hAnsi="Times New Roman" w:cs="Times New Roman"/>
          <w:sz w:val="24"/>
          <w:szCs w:val="24"/>
          <w:lang w:val="ru-RU"/>
        </w:rPr>
        <w:t xml:space="preserve"> </w:t>
      </w:r>
      <w:r w:rsidRPr="00AD28A6">
        <w:rPr>
          <w:rFonts w:ascii="Times New Roman" w:hAnsi="Times New Roman" w:cs="Times New Roman"/>
          <w:sz w:val="24"/>
          <w:szCs w:val="24"/>
          <w:lang w:val="ru-RU"/>
        </w:rPr>
        <w:t>201</w:t>
      </w:r>
      <w:r>
        <w:rPr>
          <w:rFonts w:ascii="Times New Roman" w:hAnsi="Times New Roman" w:cs="Times New Roman"/>
          <w:sz w:val="24"/>
          <w:szCs w:val="24"/>
          <w:lang w:val="ru-RU"/>
        </w:rPr>
        <w:t>8</w:t>
      </w:r>
      <w:r w:rsidRPr="00AD28A6">
        <w:rPr>
          <w:rFonts w:ascii="Times New Roman" w:hAnsi="Times New Roman" w:cs="Times New Roman"/>
          <w:sz w:val="24"/>
          <w:szCs w:val="24"/>
          <w:lang w:val="ru-RU"/>
        </w:rPr>
        <w:t xml:space="preserve"> года.</w:t>
      </w:r>
    </w:p>
    <w:p w:rsidR="00170A74" w:rsidRPr="00A16E41" w:rsidRDefault="00170A74" w:rsidP="00170A74">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7A1CE5">
        <w:rPr>
          <w:rFonts w:ascii="Times New Roman" w:hAnsi="Times New Roman" w:cs="Times New Roman"/>
          <w:sz w:val="24"/>
          <w:szCs w:val="24"/>
          <w:lang w:val="ru-RU"/>
        </w:rPr>
        <w:t xml:space="preserve">. При этом срок действия Тендерной заявки должен быть не менее 60 (шестидесяти) календарных дней. Срок действия тендерной заявки исчисляется, начиная </w:t>
      </w:r>
      <w:r w:rsidRPr="00AD28A6">
        <w:rPr>
          <w:rFonts w:ascii="Times New Roman" w:hAnsi="Times New Roman" w:cs="Times New Roman"/>
          <w:sz w:val="24"/>
          <w:szCs w:val="24"/>
          <w:lang w:val="ru-RU"/>
        </w:rPr>
        <w:t xml:space="preserve">с </w:t>
      </w:r>
      <w:r w:rsidR="009378B7">
        <w:rPr>
          <w:rFonts w:ascii="Times New Roman" w:hAnsi="Times New Roman" w:cs="Times New Roman"/>
          <w:sz w:val="24"/>
          <w:szCs w:val="24"/>
          <w:highlight w:val="yellow"/>
          <w:lang w:val="ru-RU"/>
        </w:rPr>
        <w:t>2</w:t>
      </w:r>
      <w:r w:rsidR="005A4D75">
        <w:rPr>
          <w:rFonts w:ascii="Times New Roman" w:hAnsi="Times New Roman" w:cs="Times New Roman"/>
          <w:sz w:val="24"/>
          <w:szCs w:val="24"/>
          <w:highlight w:val="yellow"/>
          <w:lang w:val="ru-RU"/>
        </w:rPr>
        <w:t>1</w:t>
      </w:r>
      <w:r w:rsidR="009378B7">
        <w:rPr>
          <w:rFonts w:ascii="Times New Roman" w:hAnsi="Times New Roman" w:cs="Times New Roman"/>
          <w:sz w:val="24"/>
          <w:szCs w:val="24"/>
          <w:highlight w:val="yellow"/>
          <w:lang w:val="ru-RU"/>
        </w:rPr>
        <w:t xml:space="preserve"> декабря</w:t>
      </w:r>
      <w:r w:rsidRPr="00771B75">
        <w:rPr>
          <w:rFonts w:ascii="Times New Roman" w:hAnsi="Times New Roman" w:cs="Times New Roman"/>
          <w:sz w:val="24"/>
          <w:szCs w:val="24"/>
          <w:highlight w:val="yellow"/>
          <w:lang w:val="ru-RU"/>
        </w:rPr>
        <w:t xml:space="preserve"> 2018</w:t>
      </w:r>
      <w:r w:rsidRPr="00AD28A6">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Default="00170A74" w:rsidP="00170A74">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473125">
        <w:rPr>
          <w:rFonts w:ascii="Times New Roman" w:hAnsi="Times New Roman" w:cs="Times New Roman"/>
          <w:b/>
          <w:bCs/>
          <w:color w:val="000000"/>
          <w:sz w:val="24"/>
          <w:szCs w:val="24"/>
          <w:lang w:val="ru-RU"/>
        </w:rPr>
        <w:t>. Содержание Тендерных заявок</w:t>
      </w:r>
    </w:p>
    <w:p w:rsidR="00170A74" w:rsidRDefault="00170A74" w:rsidP="00170A74">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Pr>
          <w:rFonts w:ascii="Times New Roman" w:hAnsi="Times New Roman" w:cs="Times New Roman"/>
          <w:sz w:val="24"/>
          <w:szCs w:val="24"/>
          <w:lang w:val="ru-RU"/>
        </w:rPr>
        <w:t>оказания</w:t>
      </w:r>
      <w:r w:rsidRPr="00CC2F06">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Тендерная</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заявка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должна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содержать</w:t>
      </w:r>
      <w:proofErr w:type="spellEnd"/>
      <w:r w:rsidRPr="00473125">
        <w:rPr>
          <w:rFonts w:ascii="Times New Roman" w:hAnsi="Times New Roman" w:cs="Times New Roman"/>
          <w:color w:val="000000"/>
          <w:sz w:val="24"/>
          <w:szCs w:val="24"/>
        </w:rPr>
        <w:t>:</w:t>
      </w:r>
    </w:p>
    <w:p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rsidR="00165FB7" w:rsidRDefault="00165FB7" w:rsidP="00165FB7">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перечень соисполнителей </w:t>
      </w:r>
      <w:r w:rsidRPr="00F63489">
        <w:rPr>
          <w:rFonts w:ascii="Times New Roman" w:hAnsi="Times New Roman" w:cs="Times New Roman"/>
          <w:sz w:val="24"/>
          <w:szCs w:val="24"/>
          <w:lang w:val="ru-RU"/>
        </w:rPr>
        <w:t>при оказании услуг, а также виды услуг, передаваемых потенциальным поставщиком соисполнителям</w:t>
      </w:r>
      <w:r w:rsidRPr="00F6348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согласно </w:t>
      </w:r>
      <w:r w:rsidRPr="005A4D75">
        <w:rPr>
          <w:rFonts w:ascii="Times New Roman" w:hAnsi="Times New Roman" w:cs="Times New Roman"/>
          <w:bCs/>
          <w:sz w:val="24"/>
          <w:szCs w:val="24"/>
          <w:lang w:val="ru-RU"/>
        </w:rPr>
        <w:t>Приложению № 8 к</w:t>
      </w:r>
      <w:r w:rsidRPr="00F63489">
        <w:rPr>
          <w:rFonts w:ascii="Times New Roman" w:hAnsi="Times New Roman" w:cs="Times New Roman"/>
          <w:bCs/>
          <w:sz w:val="24"/>
          <w:szCs w:val="24"/>
          <w:lang w:val="ru-RU"/>
        </w:rPr>
        <w:t xml:space="preserve"> Тендерной документации</w:t>
      </w:r>
      <w:r>
        <w:rPr>
          <w:rFonts w:ascii="Times New Roman" w:hAnsi="Times New Roman" w:cs="Times New Roman"/>
          <w:bCs/>
          <w:sz w:val="24"/>
          <w:szCs w:val="24"/>
          <w:lang w:val="ru-RU"/>
        </w:rPr>
        <w:t>;</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ием для отклонения такой заявки;</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xml:space="preserve">), подписанное потенциальным поставщиком и заверенное печатью (для физического лица, если имеется печать) потенциального поставщика форма и содержание </w:t>
      </w:r>
      <w:r w:rsidRPr="00473125">
        <w:rPr>
          <w:rFonts w:ascii="Times New Roman" w:hAnsi="Times New Roman" w:cs="Times New Roman"/>
          <w:bCs/>
          <w:sz w:val="24"/>
          <w:szCs w:val="24"/>
          <w:lang w:val="ru-RU"/>
        </w:rPr>
        <w:lastRenderedPageBreak/>
        <w:t>которых должны соответствовать обязательным требованиям, указанным в подпункте 12) пункта 28 Правил.</w:t>
      </w:r>
    </w:p>
    <w:p w:rsidR="00170A74" w:rsidRPr="00DE563E" w:rsidRDefault="00170A74" w:rsidP="00170A74">
      <w:pPr>
        <w:pStyle w:val="a6"/>
        <w:numPr>
          <w:ilvl w:val="0"/>
          <w:numId w:val="1"/>
        </w:numPr>
        <w:ind w:left="1"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rsidR="00170A74" w:rsidRPr="00B54969"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r w:rsidRPr="00B54969">
        <w:rPr>
          <w:rFonts w:ascii="Times New Roman" w:hAnsi="Times New Roman" w:cs="Times New Roman"/>
          <w:bCs/>
          <w:sz w:val="24"/>
          <w:szCs w:val="24"/>
          <w:lang w:val="ru-RU"/>
        </w:rPr>
        <w:t>;</w:t>
      </w:r>
    </w:p>
    <w:p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170A74" w:rsidRPr="00DE39E3"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rsidR="00170A74" w:rsidRPr="008E4F6F" w:rsidRDefault="00170A74" w:rsidP="00306213">
      <w:pPr>
        <w:widowControl w:val="0"/>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lang w:val="ru-RU"/>
        </w:rPr>
      </w:pPr>
      <w:bookmarkStart w:id="6" w:name="_Hlk516588924"/>
      <w:r w:rsidRPr="008E4F6F">
        <w:rPr>
          <w:rFonts w:ascii="Times New Roman" w:hAnsi="Times New Roman" w:cs="Times New Roman"/>
          <w:bCs/>
          <w:sz w:val="24"/>
          <w:szCs w:val="24"/>
          <w:lang w:val="ru-RU"/>
        </w:rPr>
        <w:t>документаци</w:t>
      </w:r>
      <w:r w:rsidR="003B3676" w:rsidRPr="008E4F6F">
        <w:rPr>
          <w:rFonts w:ascii="Times New Roman" w:hAnsi="Times New Roman" w:cs="Times New Roman"/>
          <w:bCs/>
          <w:sz w:val="24"/>
          <w:szCs w:val="24"/>
          <w:lang w:val="ru-RU"/>
        </w:rPr>
        <w:t>ю</w:t>
      </w:r>
      <w:r w:rsidRPr="008E4F6F">
        <w:rPr>
          <w:rFonts w:ascii="Times New Roman" w:hAnsi="Times New Roman" w:cs="Times New Roman"/>
          <w:bCs/>
          <w:sz w:val="24"/>
          <w:szCs w:val="24"/>
          <w:lang w:val="ru-RU"/>
        </w:rPr>
        <w:t xml:space="preserve"> на деятельность </w:t>
      </w:r>
      <w:r w:rsidR="00204AC7" w:rsidRPr="008E4F6F">
        <w:rPr>
          <w:rFonts w:ascii="Times New Roman" w:hAnsi="Times New Roman" w:cs="Times New Roman"/>
          <w:bCs/>
          <w:iCs/>
          <w:sz w:val="24"/>
          <w:szCs w:val="24"/>
          <w:lang w:val="ru-RU"/>
        </w:rPr>
        <w:t xml:space="preserve">по </w:t>
      </w:r>
      <w:r w:rsidR="00F614EE" w:rsidRPr="008E4F6F">
        <w:rPr>
          <w:rFonts w:ascii="Times New Roman" w:hAnsi="Times New Roman" w:cs="Times New Roman"/>
          <w:bCs/>
          <w:iCs/>
          <w:sz w:val="24"/>
          <w:szCs w:val="24"/>
          <w:lang w:val="ru-RU"/>
        </w:rPr>
        <w:t xml:space="preserve">сбору, транспортировке, переработке, обезвреживанию, использованию и (или) утилизации отходов </w:t>
      </w:r>
      <w:r w:rsidRPr="008E4F6F">
        <w:rPr>
          <w:rFonts w:ascii="Times New Roman" w:hAnsi="Times New Roman" w:cs="Times New Roman"/>
          <w:bCs/>
          <w:sz w:val="24"/>
          <w:szCs w:val="24"/>
          <w:lang w:val="ru-RU"/>
        </w:rPr>
        <w:t xml:space="preserve">(далее – </w:t>
      </w:r>
      <w:r w:rsidR="00F614EE" w:rsidRPr="008E4F6F">
        <w:rPr>
          <w:rFonts w:ascii="Times New Roman" w:hAnsi="Times New Roman" w:cs="Times New Roman"/>
          <w:bCs/>
          <w:sz w:val="24"/>
          <w:szCs w:val="24"/>
          <w:lang w:val="ru-RU"/>
        </w:rPr>
        <w:t>отходы</w:t>
      </w:r>
      <w:r w:rsidRPr="008E4F6F">
        <w:rPr>
          <w:rFonts w:ascii="Times New Roman" w:hAnsi="Times New Roman" w:cs="Times New Roman"/>
          <w:bCs/>
          <w:sz w:val="24"/>
          <w:szCs w:val="24"/>
          <w:lang w:val="ru-RU"/>
        </w:rPr>
        <w:t>):</w:t>
      </w:r>
    </w:p>
    <w:p w:rsidR="00170A74" w:rsidRPr="00CC6DB4" w:rsidRDefault="00170A74"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а) </w:t>
      </w:r>
      <w:r w:rsidR="00DD1ABD">
        <w:rPr>
          <w:rFonts w:ascii="Times New Roman" w:hAnsi="Times New Roman" w:cs="Times New Roman"/>
          <w:bCs/>
          <w:sz w:val="24"/>
          <w:szCs w:val="24"/>
          <w:lang w:val="ru-RU"/>
        </w:rPr>
        <w:t>з</w:t>
      </w:r>
      <w:r w:rsidR="00DD1ABD" w:rsidRPr="00DD1ABD">
        <w:rPr>
          <w:rFonts w:ascii="Times New Roman" w:hAnsi="Times New Roman" w:cs="Times New Roman"/>
          <w:bCs/>
          <w:sz w:val="24"/>
          <w:szCs w:val="24"/>
          <w:lang w:val="ru-RU"/>
        </w:rPr>
        <w:t>аявлени</w:t>
      </w:r>
      <w:r w:rsidR="00F614EE">
        <w:rPr>
          <w:rFonts w:ascii="Times New Roman" w:hAnsi="Times New Roman" w:cs="Times New Roman"/>
          <w:bCs/>
          <w:sz w:val="24"/>
          <w:szCs w:val="24"/>
          <w:lang w:val="ru-RU"/>
        </w:rPr>
        <w:t>я</w:t>
      </w:r>
      <w:r w:rsidR="00DD1ABD" w:rsidRPr="00DD1ABD">
        <w:rPr>
          <w:rFonts w:ascii="Times New Roman" w:hAnsi="Times New Roman" w:cs="Times New Roman"/>
          <w:bCs/>
          <w:sz w:val="24"/>
          <w:szCs w:val="24"/>
          <w:lang w:val="ru-RU"/>
        </w:rPr>
        <w:t xml:space="preserve"> на регистрацию в реестре организаций, осуществляющих </w:t>
      </w:r>
      <w:r w:rsidR="00F614EE" w:rsidRPr="00F614EE">
        <w:rPr>
          <w:rFonts w:ascii="Times New Roman" w:hAnsi="Times New Roman" w:cs="Times New Roman"/>
          <w:bCs/>
          <w:sz w:val="24"/>
          <w:szCs w:val="24"/>
          <w:lang w:val="ru-RU"/>
        </w:rPr>
        <w:t xml:space="preserve">сбор и </w:t>
      </w:r>
      <w:proofErr w:type="gramStart"/>
      <w:r w:rsidR="00F614EE" w:rsidRPr="00F614EE">
        <w:rPr>
          <w:rFonts w:ascii="Times New Roman" w:hAnsi="Times New Roman" w:cs="Times New Roman"/>
          <w:bCs/>
          <w:sz w:val="24"/>
          <w:szCs w:val="24"/>
          <w:lang w:val="ru-RU"/>
        </w:rPr>
        <w:t>переработку отходов</w:t>
      </w:r>
      <w:proofErr w:type="gramEnd"/>
      <w:r w:rsidR="00F614EE">
        <w:rPr>
          <w:rFonts w:ascii="Times New Roman" w:hAnsi="Times New Roman" w:cs="Times New Roman"/>
          <w:bCs/>
          <w:sz w:val="24"/>
          <w:szCs w:val="24"/>
          <w:lang w:val="ru-RU"/>
        </w:rPr>
        <w:t xml:space="preserve"> и </w:t>
      </w:r>
      <w:r w:rsidR="00DD1ABD" w:rsidRPr="00DD1ABD">
        <w:rPr>
          <w:rFonts w:ascii="Times New Roman" w:hAnsi="Times New Roman" w:cs="Times New Roman"/>
          <w:bCs/>
          <w:sz w:val="24"/>
          <w:szCs w:val="24"/>
          <w:lang w:val="ru-RU"/>
        </w:rPr>
        <w:t>обезвреживание и утилизацию отходов</w:t>
      </w:r>
      <w:r w:rsidRPr="00CC6DB4">
        <w:rPr>
          <w:rFonts w:ascii="Times New Roman" w:hAnsi="Times New Roman" w:cs="Times New Roman"/>
          <w:bCs/>
          <w:sz w:val="24"/>
          <w:szCs w:val="24"/>
          <w:lang w:val="ru-RU"/>
        </w:rPr>
        <w:t>;</w:t>
      </w:r>
    </w:p>
    <w:p w:rsidR="00170A74" w:rsidRDefault="00170A74"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б)</w:t>
      </w:r>
      <w:r w:rsidRPr="00CC6DB4">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программа управления отходами</w:t>
      </w:r>
      <w:r w:rsidRPr="00CC6DB4">
        <w:rPr>
          <w:rFonts w:ascii="Times New Roman" w:hAnsi="Times New Roman" w:cs="Times New Roman"/>
          <w:bCs/>
          <w:sz w:val="24"/>
          <w:szCs w:val="24"/>
          <w:lang w:val="ru-RU"/>
        </w:rPr>
        <w:t>;</w:t>
      </w:r>
    </w:p>
    <w:p w:rsidR="00D03902" w:rsidRPr="00CC6DB4" w:rsidRDefault="00D03902"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в) </w:t>
      </w:r>
      <w:r w:rsidR="000040DA" w:rsidRPr="000040DA">
        <w:rPr>
          <w:rFonts w:ascii="Times New Roman" w:hAnsi="Times New Roman" w:cs="Times New Roman"/>
          <w:bCs/>
          <w:sz w:val="24"/>
          <w:szCs w:val="24"/>
          <w:lang w:val="ru-RU"/>
        </w:rPr>
        <w:t>документаци</w:t>
      </w:r>
      <w:r w:rsidR="000040DA">
        <w:rPr>
          <w:rFonts w:ascii="Times New Roman" w:hAnsi="Times New Roman" w:cs="Times New Roman"/>
          <w:bCs/>
          <w:sz w:val="24"/>
          <w:szCs w:val="24"/>
          <w:lang w:val="ru-RU"/>
        </w:rPr>
        <w:t>я</w:t>
      </w:r>
      <w:r w:rsidR="000040DA" w:rsidRPr="000040DA">
        <w:rPr>
          <w:rFonts w:ascii="Times New Roman" w:hAnsi="Times New Roman" w:cs="Times New Roman"/>
          <w:bCs/>
          <w:sz w:val="24"/>
          <w:szCs w:val="24"/>
          <w:lang w:val="ru-RU"/>
        </w:rPr>
        <w:t xml:space="preserve"> о проведении оценки воздействия объекта по приему, хранению, переработке ОАКБ на окружающую среду (ОВОС</w:t>
      </w:r>
      <w:r w:rsidR="000040DA">
        <w:rPr>
          <w:rFonts w:ascii="Times New Roman" w:hAnsi="Times New Roman" w:cs="Times New Roman"/>
          <w:bCs/>
          <w:sz w:val="24"/>
          <w:szCs w:val="24"/>
          <w:lang w:val="ru-RU"/>
        </w:rPr>
        <w:t>)</w:t>
      </w:r>
      <w:r w:rsidR="003B3676">
        <w:rPr>
          <w:rFonts w:ascii="Times New Roman" w:hAnsi="Times New Roman" w:cs="Times New Roman"/>
          <w:bCs/>
          <w:sz w:val="24"/>
          <w:szCs w:val="24"/>
          <w:lang w:val="ru-RU"/>
        </w:rPr>
        <w:t>;</w:t>
      </w:r>
    </w:p>
    <w:p w:rsidR="00170A74" w:rsidRPr="00CC6DB4" w:rsidRDefault="00D03902"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г</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заключение государственной экологической экспертизы;</w:t>
      </w:r>
    </w:p>
    <w:p w:rsidR="00170A74" w:rsidRDefault="00D03902"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д</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разрешение на эмиссии в окружающую среду;</w:t>
      </w:r>
    </w:p>
    <w:p w:rsidR="00D03902" w:rsidRPr="00CC6DB4" w:rsidRDefault="00D03902"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е) </w:t>
      </w:r>
      <w:r w:rsidRPr="00D03902">
        <w:rPr>
          <w:rFonts w:ascii="Times New Roman" w:hAnsi="Times New Roman" w:cs="Times New Roman"/>
          <w:bCs/>
          <w:sz w:val="24"/>
          <w:szCs w:val="24"/>
          <w:lang w:val="ru-RU"/>
        </w:rPr>
        <w:t>акты ввода в эксплуатацию или иной правоустанавливающий документ на недвижимое имущество</w:t>
      </w:r>
    </w:p>
    <w:p w:rsidR="00170A74" w:rsidRDefault="003B367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ё</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w:t>
      </w:r>
      <w:r w:rsidR="000040DA" w:rsidRPr="000040DA">
        <w:rPr>
          <w:rFonts w:ascii="Times New Roman" w:hAnsi="Times New Roman" w:cs="Times New Roman"/>
          <w:bCs/>
          <w:sz w:val="24"/>
          <w:szCs w:val="24"/>
          <w:lang w:val="ru-RU"/>
        </w:rPr>
        <w:t>технологический регламент по сбору, транспортировке, переработке, утилизации ОАКБ</w:t>
      </w:r>
      <w:r w:rsidR="00170A74" w:rsidRPr="00CC6DB4">
        <w:rPr>
          <w:rFonts w:ascii="Times New Roman" w:hAnsi="Times New Roman" w:cs="Times New Roman"/>
          <w:bCs/>
          <w:sz w:val="24"/>
          <w:szCs w:val="24"/>
          <w:lang w:val="ru-RU"/>
        </w:rPr>
        <w:t>;</w:t>
      </w:r>
    </w:p>
    <w:p w:rsidR="00170A74" w:rsidRDefault="003B367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ж</w:t>
      </w:r>
      <w:r w:rsidR="00170A74">
        <w:rPr>
          <w:rFonts w:ascii="Times New Roman" w:hAnsi="Times New Roman" w:cs="Times New Roman"/>
          <w:bCs/>
          <w:sz w:val="24"/>
          <w:szCs w:val="24"/>
          <w:lang w:val="ru-RU"/>
        </w:rPr>
        <w:t xml:space="preserve">) </w:t>
      </w:r>
      <w:r w:rsidR="00170A74" w:rsidRPr="00CC6DB4">
        <w:rPr>
          <w:rFonts w:ascii="Times New Roman" w:hAnsi="Times New Roman" w:cs="Times New Roman"/>
          <w:bCs/>
          <w:sz w:val="24"/>
          <w:szCs w:val="24"/>
          <w:lang w:val="ru-RU"/>
        </w:rPr>
        <w:t xml:space="preserve">и </w:t>
      </w:r>
      <w:r w:rsidR="00D03902" w:rsidRPr="00D03902">
        <w:rPr>
          <w:rFonts w:ascii="Times New Roman" w:hAnsi="Times New Roman" w:cs="Times New Roman"/>
          <w:bCs/>
          <w:sz w:val="24"/>
          <w:szCs w:val="24"/>
          <w:lang w:val="ru-RU"/>
        </w:rPr>
        <w:t>иная, применяемая в зависимости от вида объектов, технологическая и природоохранная документация</w:t>
      </w:r>
      <w:r w:rsidR="00170A74" w:rsidRPr="00CC6DB4">
        <w:rPr>
          <w:rFonts w:ascii="Times New Roman" w:hAnsi="Times New Roman" w:cs="Times New Roman"/>
          <w:bCs/>
          <w:sz w:val="24"/>
          <w:szCs w:val="24"/>
          <w:lang w:val="ru-RU"/>
        </w:rPr>
        <w:t>.</w:t>
      </w:r>
    </w:p>
    <w:p w:rsidR="00170A74" w:rsidRDefault="00170A74" w:rsidP="00170A7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6"/>
    <w:p w:rsidR="00170A74" w:rsidRPr="00D8476D" w:rsidRDefault="00170A74" w:rsidP="00170A74">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lastRenderedPageBreak/>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p w:rsidR="00170A74" w:rsidRDefault="00170A74" w:rsidP="00170A74">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w:t>
      </w:r>
      <w:r w:rsidR="00165FB7">
        <w:rPr>
          <w:rFonts w:ascii="Times New Roman" w:hAnsi="Times New Roman" w:cs="Times New Roman"/>
          <w:spacing w:val="2"/>
          <w:sz w:val="24"/>
          <w:szCs w:val="24"/>
          <w:shd w:val="clear" w:color="auto" w:fill="FFFFFF"/>
          <w:lang w:val="ru-RU"/>
        </w:rPr>
        <w:t>5</w:t>
      </w:r>
      <w:r>
        <w:rPr>
          <w:rFonts w:ascii="Times New Roman" w:hAnsi="Times New Roman" w:cs="Times New Roman"/>
          <w:spacing w:val="2"/>
          <w:sz w:val="24"/>
          <w:szCs w:val="24"/>
          <w:shd w:val="clear" w:color="auto" w:fill="FFFFFF"/>
          <w:lang w:val="ru-RU"/>
        </w:rPr>
        <w:t xml:space="preserve">), </w:t>
      </w:r>
      <w:r w:rsidR="00165FB7">
        <w:rPr>
          <w:rFonts w:ascii="Times New Roman" w:hAnsi="Times New Roman" w:cs="Times New Roman"/>
          <w:spacing w:val="2"/>
          <w:sz w:val="24"/>
          <w:szCs w:val="24"/>
          <w:shd w:val="clear" w:color="auto" w:fill="FFFFFF"/>
          <w:lang w:val="ru-RU"/>
        </w:rPr>
        <w:t>8</w:t>
      </w:r>
      <w:r>
        <w:rPr>
          <w:rFonts w:ascii="Times New Roman" w:hAnsi="Times New Roman" w:cs="Times New Roman"/>
          <w:spacing w:val="2"/>
          <w:sz w:val="24"/>
          <w:szCs w:val="24"/>
          <w:shd w:val="clear" w:color="auto" w:fill="FFFFFF"/>
          <w:lang w:val="ru-RU"/>
        </w:rPr>
        <w:t xml:space="preserve">), </w:t>
      </w:r>
      <w:r w:rsidR="00165FB7">
        <w:rPr>
          <w:rFonts w:ascii="Times New Roman" w:hAnsi="Times New Roman" w:cs="Times New Roman"/>
          <w:spacing w:val="2"/>
          <w:sz w:val="24"/>
          <w:szCs w:val="24"/>
          <w:shd w:val="clear" w:color="auto" w:fill="FFFFFF"/>
          <w:lang w:val="ru-RU"/>
        </w:rPr>
        <w:t>10)</w:t>
      </w:r>
      <w:r>
        <w:rPr>
          <w:rFonts w:ascii="Times New Roman" w:hAnsi="Times New Roman" w:cs="Times New Roman"/>
          <w:spacing w:val="2"/>
          <w:sz w:val="24"/>
          <w:szCs w:val="24"/>
          <w:shd w:val="clear" w:color="auto" w:fill="FFFFFF"/>
          <w:lang w:val="ru-RU"/>
        </w:rPr>
        <w:t xml:space="preserve"> настоящего пункта  Тендерной документации</w:t>
      </w:r>
      <w:r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Pr="009C00A3">
        <w:rPr>
          <w:rFonts w:ascii="Times New Roman" w:hAnsi="Times New Roman" w:cs="Times New Roman"/>
          <w:spacing w:val="2"/>
          <w:sz w:val="24"/>
          <w:szCs w:val="24"/>
          <w:shd w:val="clear" w:color="auto" w:fill="FFFFFF"/>
          <w:lang w:val="ru-RU"/>
        </w:rPr>
        <w:t xml:space="preserve">,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в </w:t>
      </w:r>
      <w:r w:rsidR="009272B1">
        <w:rPr>
          <w:rFonts w:ascii="Times New Roman" w:hAnsi="Times New Roman" w:cs="Times New Roman"/>
          <w:spacing w:val="2"/>
          <w:sz w:val="24"/>
          <w:szCs w:val="24"/>
          <w:shd w:val="clear" w:color="auto" w:fill="FFFFFF"/>
          <w:lang w:val="ru-RU"/>
        </w:rPr>
        <w:t>2018</w:t>
      </w:r>
      <w:r>
        <w:rPr>
          <w:rFonts w:ascii="Times New Roman" w:hAnsi="Times New Roman" w:cs="Times New Roman"/>
          <w:spacing w:val="2"/>
          <w:sz w:val="24"/>
          <w:szCs w:val="24"/>
          <w:shd w:val="clear" w:color="auto" w:fill="FFFFFF"/>
          <w:lang w:val="ru-RU"/>
        </w:rPr>
        <w:t xml:space="preserve">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w:t>
      </w:r>
      <w:r>
        <w:rPr>
          <w:rFonts w:ascii="Times New Roman" w:hAnsi="Times New Roman" w:cs="Times New Roman"/>
          <w:spacing w:val="2"/>
          <w:sz w:val="24"/>
          <w:szCs w:val="24"/>
          <w:shd w:val="clear" w:color="auto" w:fill="FFFFFF"/>
          <w:lang w:val="ru-RU"/>
        </w:rPr>
        <w:t xml:space="preserve"> </w:t>
      </w:r>
      <w:r w:rsidRPr="009C00A3">
        <w:rPr>
          <w:rFonts w:ascii="Times New Roman" w:hAnsi="Times New Roman" w:cs="Times New Roman"/>
          <w:spacing w:val="2"/>
          <w:sz w:val="24"/>
          <w:szCs w:val="24"/>
          <w:shd w:val="clear" w:color="auto" w:fill="FFFFFF"/>
          <w:lang w:val="ru-RU"/>
        </w:rPr>
        <w:t xml:space="preserve">по </w:t>
      </w:r>
      <w:r w:rsidR="00CB12A0" w:rsidRPr="00CB12A0">
        <w:rPr>
          <w:rFonts w:ascii="Times New Roman" w:hAnsi="Times New Roman" w:cs="Times New Roman"/>
          <w:bCs/>
          <w:iCs/>
          <w:spacing w:val="2"/>
          <w:sz w:val="24"/>
          <w:szCs w:val="24"/>
          <w:shd w:val="clear" w:color="auto" w:fill="FFFFFF"/>
          <w:lang w:val="ru-RU"/>
        </w:rPr>
        <w:t>сбор</w:t>
      </w:r>
      <w:r w:rsidR="00CB12A0">
        <w:rPr>
          <w:rFonts w:ascii="Times New Roman" w:hAnsi="Times New Roman" w:cs="Times New Roman"/>
          <w:bCs/>
          <w:iCs/>
          <w:spacing w:val="2"/>
          <w:sz w:val="24"/>
          <w:szCs w:val="24"/>
          <w:shd w:val="clear" w:color="auto" w:fill="FFFFFF"/>
          <w:lang w:val="ru-RU"/>
        </w:rPr>
        <w:t>у</w:t>
      </w:r>
      <w:r w:rsidR="00CB12A0" w:rsidRPr="00CB12A0">
        <w:rPr>
          <w:rFonts w:ascii="Times New Roman" w:hAnsi="Times New Roman" w:cs="Times New Roman"/>
          <w:bCs/>
          <w:iCs/>
          <w:spacing w:val="2"/>
          <w:sz w:val="24"/>
          <w:szCs w:val="24"/>
          <w:shd w:val="clear" w:color="auto" w:fill="FFFFFF"/>
          <w:lang w:val="ru-RU"/>
        </w:rPr>
        <w:t xml:space="preserve"> и транспортировк</w:t>
      </w:r>
      <w:r w:rsidR="00CB12A0">
        <w:rPr>
          <w:rFonts w:ascii="Times New Roman" w:hAnsi="Times New Roman" w:cs="Times New Roman"/>
          <w:bCs/>
          <w:iCs/>
          <w:spacing w:val="2"/>
          <w:sz w:val="24"/>
          <w:szCs w:val="24"/>
          <w:shd w:val="clear" w:color="auto" w:fill="FFFFFF"/>
          <w:lang w:val="ru-RU"/>
        </w:rPr>
        <w:t>е</w:t>
      </w:r>
      <w:r w:rsidR="00CB12A0" w:rsidRPr="00CB12A0">
        <w:rPr>
          <w:rFonts w:ascii="Times New Roman" w:hAnsi="Times New Roman" w:cs="Times New Roman"/>
          <w:bCs/>
          <w:iCs/>
          <w:spacing w:val="2"/>
          <w:sz w:val="24"/>
          <w:szCs w:val="24"/>
          <w:shd w:val="clear" w:color="auto" w:fill="FFFFFF"/>
          <w:lang w:val="ru-RU"/>
        </w:rPr>
        <w:t xml:space="preserve">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Pr="009C00A3">
        <w:rPr>
          <w:rFonts w:ascii="Times New Roman" w:hAnsi="Times New Roman" w:cs="Times New Roman"/>
          <w:spacing w:val="2"/>
          <w:sz w:val="24"/>
          <w:szCs w:val="24"/>
          <w:shd w:val="clear" w:color="auto" w:fill="FFFFFF"/>
          <w:lang w:val="ru-RU"/>
        </w:rPr>
        <w:t>не были внесены изменения в документы или докумен</w:t>
      </w:r>
      <w:r>
        <w:rPr>
          <w:rFonts w:ascii="Times New Roman" w:hAnsi="Times New Roman" w:cs="Times New Roman"/>
          <w:spacing w:val="2"/>
          <w:sz w:val="24"/>
          <w:szCs w:val="24"/>
          <w:shd w:val="clear" w:color="auto" w:fill="FFFFFF"/>
          <w:lang w:val="ru-RU"/>
        </w:rPr>
        <w:t>ты не утратили силу, достаточно предоставления копий документов, заверенных потенциальным поставщиком</w:t>
      </w:r>
      <w:r w:rsidRPr="009C00A3">
        <w:rPr>
          <w:rFonts w:ascii="Times New Roman" w:hAnsi="Times New Roman" w:cs="Times New Roman"/>
          <w:spacing w:val="2"/>
          <w:sz w:val="24"/>
          <w:szCs w:val="24"/>
          <w:shd w:val="clear" w:color="auto" w:fill="FFFFFF"/>
          <w:lang w:val="ru-RU"/>
        </w:rPr>
        <w:t>.</w:t>
      </w:r>
    </w:p>
    <w:p w:rsidR="00170A74" w:rsidRPr="006155F6" w:rsidRDefault="00170A74" w:rsidP="00170A74">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170A74" w:rsidRPr="00473125" w:rsidRDefault="00170A74" w:rsidP="00170A74">
      <w:pPr>
        <w:pStyle w:val="a0"/>
        <w:numPr>
          <w:ilvl w:val="0"/>
          <w:numId w:val="17"/>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170A74" w:rsidRDefault="00170A74" w:rsidP="00170A74">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Техническая спецификация заявки на участие в тендере потенциального поставщика</w:t>
      </w:r>
      <w:r>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Pr>
          <w:rFonts w:ascii="Times New Roman" w:hAnsi="Times New Roman" w:cs="Times New Roman"/>
        </w:rPr>
        <w:t>прикладывае</w:t>
      </w:r>
      <w:r w:rsidRPr="00473125">
        <w:rPr>
          <w:rFonts w:ascii="Times New Roman" w:hAnsi="Times New Roman" w:cs="Times New Roman"/>
        </w:rPr>
        <w:t>тся отдельно.</w:t>
      </w:r>
    </w:p>
    <w:p w:rsidR="00170A74" w:rsidRPr="00B448E7" w:rsidRDefault="00170A74" w:rsidP="00170A74">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Pr>
          <w:rFonts w:ascii="Times New Roman" w:hAnsi="Times New Roman" w:cs="Times New Roman"/>
        </w:rPr>
        <w:t>;</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170A74" w:rsidRDefault="00170A74" w:rsidP="00170A74">
      <w:pPr>
        <w:pStyle w:val="Default"/>
        <w:ind w:left="942"/>
        <w:jc w:val="center"/>
        <w:rPr>
          <w:b/>
          <w:bCs/>
          <w:lang w:val="ru-RU"/>
        </w:rPr>
      </w:pPr>
    </w:p>
    <w:p w:rsidR="00170A74" w:rsidRPr="00473125" w:rsidRDefault="00170A74" w:rsidP="00170A74">
      <w:pPr>
        <w:pStyle w:val="Default"/>
        <w:ind w:left="942"/>
        <w:jc w:val="center"/>
        <w:rPr>
          <w:lang w:val="ru-RU"/>
        </w:rPr>
      </w:pPr>
      <w:r>
        <w:rPr>
          <w:b/>
          <w:bCs/>
          <w:lang w:val="ru-RU"/>
        </w:rPr>
        <w:t>11</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вскрытия Тендерных заявок</w:t>
      </w:r>
    </w:p>
    <w:p w:rsidR="00170A74" w:rsidRPr="00B33B70" w:rsidRDefault="00170A74" w:rsidP="00170A74">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lastRenderedPageBreak/>
        <w:t xml:space="preserve">Вскрытие Тендерных заявок потенциальных поставщиков будет осуществлено в </w:t>
      </w:r>
      <w:r w:rsidRPr="00771B75">
        <w:rPr>
          <w:rFonts w:ascii="Times New Roman" w:hAnsi="Times New Roman" w:cs="Times New Roman"/>
          <w:sz w:val="24"/>
          <w:szCs w:val="24"/>
          <w:highlight w:val="yellow"/>
          <w:lang w:val="ru-RU"/>
        </w:rPr>
        <w:t>1</w:t>
      </w:r>
      <w:r w:rsidR="005A4D75">
        <w:rPr>
          <w:rFonts w:ascii="Times New Roman" w:hAnsi="Times New Roman" w:cs="Times New Roman"/>
          <w:sz w:val="24"/>
          <w:szCs w:val="24"/>
          <w:highlight w:val="yellow"/>
          <w:lang w:val="ru-RU"/>
        </w:rPr>
        <w:t>4</w:t>
      </w:r>
      <w:r w:rsidRPr="00771B75">
        <w:rPr>
          <w:rFonts w:ascii="Times New Roman" w:hAnsi="Times New Roman" w:cs="Times New Roman"/>
          <w:sz w:val="24"/>
          <w:szCs w:val="24"/>
          <w:highlight w:val="yellow"/>
          <w:lang w:val="ru-RU"/>
        </w:rPr>
        <w:t xml:space="preserve"> часов 00 минут </w:t>
      </w:r>
      <w:r w:rsidR="009378B7">
        <w:rPr>
          <w:rFonts w:ascii="Times New Roman" w:hAnsi="Times New Roman" w:cs="Times New Roman"/>
          <w:sz w:val="24"/>
          <w:szCs w:val="24"/>
          <w:highlight w:val="yellow"/>
          <w:lang w:val="ru-RU"/>
        </w:rPr>
        <w:t>2</w:t>
      </w:r>
      <w:r w:rsidR="005A4D75">
        <w:rPr>
          <w:rFonts w:ascii="Times New Roman" w:hAnsi="Times New Roman" w:cs="Times New Roman"/>
          <w:sz w:val="24"/>
          <w:szCs w:val="24"/>
          <w:highlight w:val="yellow"/>
          <w:lang w:val="ru-RU"/>
        </w:rPr>
        <w:t>1</w:t>
      </w:r>
      <w:r w:rsidR="009378B7">
        <w:rPr>
          <w:rFonts w:ascii="Times New Roman" w:hAnsi="Times New Roman" w:cs="Times New Roman"/>
          <w:sz w:val="24"/>
          <w:szCs w:val="24"/>
          <w:highlight w:val="yellow"/>
          <w:lang w:val="ru-RU"/>
        </w:rPr>
        <w:t xml:space="preserve"> декабря</w:t>
      </w:r>
      <w:r w:rsidRPr="00B33B70">
        <w:rPr>
          <w:rFonts w:ascii="Times New Roman" w:hAnsi="Times New Roman" w:cs="Times New Roman"/>
          <w:sz w:val="24"/>
          <w:szCs w:val="24"/>
          <w:lang w:val="ru-RU"/>
        </w:rPr>
        <w:t xml:space="preserve"> 2018 года, по адресу: г. Астана, пр</w:t>
      </w:r>
      <w:r w:rsidRPr="00B33B70">
        <w:rPr>
          <w:rFonts w:ascii="Times New Roman" w:hAnsi="Times New Roman" w:cs="Times New Roman"/>
          <w:sz w:val="24"/>
          <w:szCs w:val="24"/>
          <w:lang w:val="ru-RU" w:eastAsia="ru-RU"/>
        </w:rPr>
        <w:t xml:space="preserve">. </w:t>
      </w:r>
      <w:r w:rsidRPr="00B33B70">
        <w:rPr>
          <w:rFonts w:ascii="Times New Roman" w:hAnsi="Times New Roman" w:cs="Times New Roman"/>
          <w:sz w:val="24"/>
          <w:szCs w:val="24"/>
          <w:lang w:val="kk-KZ"/>
        </w:rPr>
        <w:t>Мәңгілік Ел,</w:t>
      </w:r>
      <w:r w:rsidRPr="00B33B70">
        <w:rPr>
          <w:rFonts w:ascii="Times New Roman" w:hAnsi="Times New Roman" w:cs="Times New Roman"/>
          <w:sz w:val="24"/>
          <w:szCs w:val="24"/>
          <w:lang w:val="ru-RU"/>
        </w:rPr>
        <w:t xml:space="preserve"> 18, БЦ «Финансовый центр», 1 этаж.</w:t>
      </w:r>
    </w:p>
    <w:p w:rsidR="00170A74" w:rsidRPr="00473125" w:rsidRDefault="00170A74" w:rsidP="00170A74">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170A74" w:rsidRPr="00473125" w:rsidRDefault="00170A74" w:rsidP="00170A74">
      <w:pPr>
        <w:pStyle w:val="Default"/>
        <w:jc w:val="center"/>
        <w:rPr>
          <w:lang w:val="ru-RU"/>
        </w:rPr>
      </w:pPr>
      <w:r>
        <w:rPr>
          <w:b/>
          <w:bCs/>
          <w:lang w:val="ru-RU"/>
        </w:rPr>
        <w:t>12</w:t>
      </w:r>
      <w:r w:rsidRPr="00473125">
        <w:rPr>
          <w:b/>
          <w:bCs/>
          <w:lang w:val="ru-RU"/>
        </w:rPr>
        <w:t>. Описание процедуры вскрытия Тендерных заявок</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2 (двух)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rsidR="00170A74"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170A74" w:rsidRPr="00DE39E3" w:rsidRDefault="00170A74" w:rsidP="00170A74">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7"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7"/>
    <w:p w:rsidR="00170A74" w:rsidRDefault="00170A74" w:rsidP="00170A74">
      <w:pPr>
        <w:pStyle w:val="a6"/>
        <w:jc w:val="both"/>
        <w:rPr>
          <w:rFonts w:ascii="Times New Roman" w:hAnsi="Times New Roman" w:cs="Times New Roman"/>
          <w:sz w:val="24"/>
          <w:szCs w:val="24"/>
          <w:lang w:val="ru-RU"/>
        </w:rPr>
      </w:pPr>
    </w:p>
    <w:p w:rsidR="00170A74" w:rsidRPr="00473125" w:rsidRDefault="00170A74" w:rsidP="00170A74">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Pr>
          <w:rFonts w:ascii="Times New Roman" w:hAnsi="Times New Roman" w:cs="Times New Roman"/>
          <w:sz w:val="24"/>
          <w:szCs w:val="24"/>
          <w:lang w:val="ru-RU"/>
        </w:rPr>
        <w:t xml:space="preserve">22 Тендерной документации, </w:t>
      </w:r>
      <w:r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Pr>
          <w:rFonts w:ascii="Times New Roman" w:hAnsi="Times New Roman" w:cs="Times New Roman"/>
          <w:sz w:val="24"/>
          <w:szCs w:val="24"/>
          <w:lang w:val="ru-RU"/>
        </w:rPr>
        <w:t>пункте 36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170A74" w:rsidRDefault="00170A74" w:rsidP="00170A74">
      <w:pPr>
        <w:pStyle w:val="a6"/>
        <w:numPr>
          <w:ilvl w:val="0"/>
          <w:numId w:val="15"/>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170A74" w:rsidRPr="00473125" w:rsidRDefault="00170A74" w:rsidP="00170A74">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36 Тендерной документации</w:t>
      </w:r>
      <w:r w:rsidRPr="00473125">
        <w:rPr>
          <w:rFonts w:ascii="Times New Roman" w:hAnsi="Times New Roman" w:cs="Times New Roman"/>
          <w:sz w:val="24"/>
          <w:szCs w:val="24"/>
          <w:lang w:val="ru-RU"/>
        </w:rPr>
        <w:t xml:space="preserve">.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Тендерная комиссия отклоняет заявку в случае: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Pr>
          <w:rFonts w:ascii="Times New Roman" w:hAnsi="Times New Roman" w:cs="Times New Roman"/>
          <w:bCs/>
          <w:sz w:val="24"/>
          <w:szCs w:val="24"/>
          <w:lang w:val="ru-RU"/>
        </w:rPr>
        <w:t>и подпунктами 2)-5), 7)-11)</w:t>
      </w:r>
      <w:r w:rsidRPr="00473125">
        <w:rPr>
          <w:rFonts w:ascii="Times New Roman" w:hAnsi="Times New Roman" w:cs="Times New Roman"/>
          <w:bCs/>
          <w:sz w:val="24"/>
          <w:szCs w:val="24"/>
          <w:lang w:val="ru-RU"/>
        </w:rPr>
        <w:t xml:space="preserve"> пункт</w:t>
      </w:r>
      <w:r>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22</w:t>
      </w:r>
      <w:r w:rsidRPr="00473125">
        <w:rPr>
          <w:rFonts w:ascii="Times New Roman" w:hAnsi="Times New Roman" w:cs="Times New Roman"/>
          <w:bCs/>
          <w:sz w:val="24"/>
          <w:szCs w:val="24"/>
          <w:lang w:val="ru-RU"/>
        </w:rPr>
        <w:t xml:space="preserve"> 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xml:space="preserve">, а также лучшие характеристики закупаемых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если потенциальный поставщик является </w:t>
      </w:r>
      <w:proofErr w:type="spellStart"/>
      <w:r w:rsidRPr="00473125">
        <w:rPr>
          <w:rFonts w:ascii="Times New Roman" w:hAnsi="Times New Roman" w:cs="Times New Roman"/>
          <w:bCs/>
          <w:sz w:val="24"/>
          <w:szCs w:val="24"/>
          <w:lang w:val="ru-RU"/>
        </w:rPr>
        <w:t>аффилиированным</w:t>
      </w:r>
      <w:proofErr w:type="spellEnd"/>
      <w:r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Pr>
          <w:rFonts w:ascii="Times New Roman" w:hAnsi="Times New Roman" w:cs="Times New Roman"/>
          <w:bCs/>
          <w:sz w:val="24"/>
          <w:szCs w:val="24"/>
          <w:lang w:val="ru-RU"/>
        </w:rPr>
        <w:t xml:space="preserve"> тендере (лоте)</w:t>
      </w:r>
      <w:r w:rsidRPr="00473125">
        <w:rPr>
          <w:rFonts w:ascii="Times New Roman" w:hAnsi="Times New Roman" w:cs="Times New Roman"/>
          <w:bCs/>
          <w:sz w:val="24"/>
          <w:szCs w:val="24"/>
          <w:lang w:val="ru-RU"/>
        </w:rPr>
        <w:t>;</w:t>
      </w:r>
    </w:p>
    <w:p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473125">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признана Тендерной комиссией демпинговой;</w:t>
      </w:r>
    </w:p>
    <w:p w:rsidR="00170A74" w:rsidRPr="00F868B7"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если </w:t>
      </w:r>
      <w:r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Pr="00D8476D">
        <w:rPr>
          <w:rFonts w:ascii="Times New Roman" w:hAnsi="Times New Roman" w:cs="Times New Roman"/>
          <w:bCs/>
          <w:sz w:val="24"/>
          <w:szCs w:val="24"/>
          <w:lang w:val="ru-RU"/>
        </w:rPr>
        <w:t xml:space="preserve">Перечне ненадежных поставщиков (потенциальных поставщиков) ТОО «Оператор РОП» на основании </w:t>
      </w:r>
      <w:proofErr w:type="spellStart"/>
      <w:r w:rsidRPr="00D8476D">
        <w:rPr>
          <w:rFonts w:ascii="Times New Roman" w:hAnsi="Times New Roman" w:cs="Times New Roman"/>
          <w:bCs/>
          <w:sz w:val="24"/>
          <w:szCs w:val="24"/>
          <w:lang w:val="ru-RU"/>
        </w:rPr>
        <w:t>пп</w:t>
      </w:r>
      <w:proofErr w:type="spellEnd"/>
      <w:r w:rsidRPr="00D8476D">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w:t>
      </w:r>
      <w:r w:rsidRPr="00F868B7">
        <w:rPr>
          <w:rFonts w:ascii="Times New Roman" w:hAnsi="Times New Roman" w:cs="Times New Roman"/>
          <w:bCs/>
          <w:sz w:val="24"/>
          <w:szCs w:val="24"/>
          <w:lang w:val="ru-RU"/>
        </w:rPr>
        <w:t>Реестре недобросовестных участников государственных закупок</w:t>
      </w:r>
      <w:r w:rsidRPr="00F868B7">
        <w:rPr>
          <w:rFonts w:ascii="Times New Roman" w:hAnsi="Times New Roman" w:cs="Times New Roman"/>
          <w:b/>
          <w:sz w:val="24"/>
          <w:szCs w:val="24"/>
          <w:lang w:val="ru-RU"/>
        </w:rPr>
        <w:t xml:space="preserve"> </w:t>
      </w:r>
      <w:r w:rsidRPr="00F868B7">
        <w:rPr>
          <w:rFonts w:ascii="Times New Roman" w:hAnsi="Times New Roman" w:cs="Times New Roman"/>
          <w:sz w:val="24"/>
          <w:szCs w:val="24"/>
          <w:lang w:val="ru-RU"/>
        </w:rPr>
        <w:t xml:space="preserve">и (или) в Перечне </w:t>
      </w:r>
      <w:proofErr w:type="spellStart"/>
      <w:r w:rsidRPr="00F868B7">
        <w:rPr>
          <w:rFonts w:ascii="Times New Roman" w:hAnsi="Times New Roman" w:cs="Times New Roman"/>
          <w:sz w:val="24"/>
          <w:szCs w:val="24"/>
          <w:lang w:val="ru-RU"/>
        </w:rPr>
        <w:t>лжепредприятий</w:t>
      </w:r>
      <w:proofErr w:type="spellEnd"/>
      <w:r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F868B7">
        <w:rPr>
          <w:rFonts w:ascii="Times New Roman" w:hAnsi="Times New Roman" w:cs="Times New Roman"/>
          <w:sz w:val="24"/>
          <w:szCs w:val="24"/>
          <w:lang w:val="ru-RU"/>
        </w:rPr>
        <w:t>Самрук-Қазына</w:t>
      </w:r>
      <w:proofErr w:type="spellEnd"/>
      <w:r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Pr="00F868B7">
        <w:rPr>
          <w:rFonts w:ascii="Times New Roman" w:hAnsi="Times New Roman" w:cs="Times New Roman"/>
          <w:bCs/>
          <w:sz w:val="24"/>
          <w:szCs w:val="24"/>
          <w:lang w:val="ru-RU"/>
        </w:rPr>
        <w:t>;</w:t>
      </w:r>
    </w:p>
    <w:p w:rsidR="00170A74" w:rsidRDefault="00170A74" w:rsidP="00170A74">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Pr="00774C42">
        <w:rPr>
          <w:rFonts w:ascii="Times New Roman" w:hAnsi="Times New Roman" w:cs="Times New Roman"/>
          <w:bCs/>
          <w:sz w:val="24"/>
          <w:szCs w:val="24"/>
          <w:lang w:val="ru-RU"/>
        </w:rPr>
        <w:t xml:space="preserve">) </w:t>
      </w:r>
      <w:r>
        <w:rPr>
          <w:rFonts w:ascii="Times New Roman" w:hAnsi="Times New Roman" w:cs="Times New Roman"/>
          <w:color w:val="000000"/>
          <w:sz w:val="24"/>
          <w:szCs w:val="24"/>
          <w:lang w:val="ru-RU"/>
        </w:rPr>
        <w:t>с</w:t>
      </w:r>
      <w:r w:rsidRPr="00473125">
        <w:rPr>
          <w:rFonts w:ascii="Times New Roman" w:hAnsi="Times New Roman" w:cs="Times New Roman"/>
          <w:color w:val="000000"/>
          <w:sz w:val="24"/>
          <w:szCs w:val="24"/>
          <w:lang w:val="ru-RU"/>
        </w:rPr>
        <w:t xml:space="preserve">рок действия </w:t>
      </w:r>
      <w:r>
        <w:rPr>
          <w:rFonts w:ascii="Times New Roman" w:hAnsi="Times New Roman" w:cs="Times New Roman"/>
          <w:color w:val="000000"/>
          <w:sz w:val="24"/>
          <w:szCs w:val="24"/>
          <w:lang w:val="ru-RU"/>
        </w:rPr>
        <w:t>т</w:t>
      </w:r>
      <w:r w:rsidRPr="00473125">
        <w:rPr>
          <w:rFonts w:ascii="Times New Roman" w:hAnsi="Times New Roman" w:cs="Times New Roman"/>
          <w:color w:val="000000"/>
          <w:sz w:val="24"/>
          <w:szCs w:val="24"/>
          <w:lang w:val="ru-RU"/>
        </w:rPr>
        <w:t xml:space="preserve">ендерной заявки </w:t>
      </w:r>
      <w:r>
        <w:rPr>
          <w:rFonts w:ascii="Times New Roman" w:hAnsi="Times New Roman" w:cs="Times New Roman"/>
          <w:color w:val="000000"/>
          <w:sz w:val="24"/>
          <w:szCs w:val="24"/>
          <w:lang w:val="ru-RU"/>
        </w:rPr>
        <w:t xml:space="preserve">потенциального поставщика </w:t>
      </w:r>
      <w:r w:rsidRPr="00473125">
        <w:rPr>
          <w:rFonts w:ascii="Times New Roman" w:hAnsi="Times New Roman" w:cs="Times New Roman"/>
          <w:color w:val="000000"/>
          <w:sz w:val="24"/>
          <w:szCs w:val="24"/>
          <w:lang w:val="ru-RU"/>
        </w:rPr>
        <w:t xml:space="preserve">менее </w:t>
      </w:r>
      <w:r>
        <w:rPr>
          <w:rFonts w:ascii="Times New Roman" w:hAnsi="Times New Roman" w:cs="Times New Roman"/>
          <w:color w:val="000000"/>
          <w:sz w:val="24"/>
          <w:szCs w:val="24"/>
          <w:lang w:val="ru-RU"/>
        </w:rPr>
        <w:t>срока, требуемого Тендерной документацией;</w:t>
      </w:r>
    </w:p>
    <w:p w:rsidR="00170A74" w:rsidRPr="00A011E0" w:rsidRDefault="00170A74" w:rsidP="00170A74">
      <w:pPr>
        <w:pStyle w:val="a6"/>
        <w:ind w:firstLine="709"/>
        <w:jc w:val="both"/>
        <w:rPr>
          <w:rFonts w:ascii="Times New Roman" w:hAnsi="Times New Roman" w:cs="Times New Roman"/>
          <w:sz w:val="24"/>
          <w:szCs w:val="24"/>
          <w:lang w:val="ru-RU"/>
        </w:rPr>
      </w:pPr>
      <w:bookmarkStart w:id="8"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8"/>
    <w:p w:rsidR="00170A74" w:rsidRPr="00A011E0" w:rsidRDefault="00170A74" w:rsidP="00170A74">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9"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A011E0" w:rsidRDefault="00170A74" w:rsidP="00170A74">
      <w:pPr>
        <w:pStyle w:val="a6"/>
        <w:ind w:firstLine="709"/>
        <w:jc w:val="both"/>
        <w:rPr>
          <w:rFonts w:ascii="Times New Roman" w:hAnsi="Times New Roman" w:cs="Times New Roman"/>
          <w:sz w:val="24"/>
          <w:szCs w:val="24"/>
          <w:lang w:val="ru-RU"/>
        </w:rPr>
      </w:pPr>
      <w:bookmarkStart w:id="10" w:name="_Hlk517887267"/>
      <w:bookmarkEnd w:id="9"/>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A011E0" w:rsidRDefault="00170A74" w:rsidP="00170A74">
      <w:pPr>
        <w:pStyle w:val="a6"/>
        <w:ind w:firstLine="709"/>
        <w:jc w:val="both"/>
        <w:rPr>
          <w:rFonts w:ascii="Times New Roman" w:hAnsi="Times New Roman" w:cs="Times New Roman"/>
          <w:color w:val="000000"/>
          <w:sz w:val="24"/>
          <w:szCs w:val="24"/>
          <w:lang w:val="ru-RU"/>
        </w:rPr>
      </w:pPr>
      <w:bookmarkStart w:id="11" w:name="_Hlk517887293"/>
      <w:bookmarkEnd w:id="10"/>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1"/>
      <w:r w:rsidRPr="00A011E0">
        <w:rPr>
          <w:rFonts w:ascii="Times New Roman" w:hAnsi="Times New Roman" w:cs="Times New Roman"/>
          <w:sz w:val="24"/>
          <w:szCs w:val="24"/>
          <w:lang w:val="ru-RU"/>
        </w:rPr>
        <w:t>.</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Pr="00473125">
        <w:rPr>
          <w:rFonts w:ascii="Times New Roman" w:hAnsi="Times New Roman" w:cs="Times New Roman"/>
          <w:bCs/>
          <w:sz w:val="24"/>
          <w:szCs w:val="24"/>
          <w:lang w:val="ru-RU"/>
        </w:rPr>
        <w:t>тся исчерпывающими.</w:t>
      </w:r>
    </w:p>
    <w:p w:rsidR="00170A74" w:rsidRDefault="00170A74" w:rsidP="00170A74">
      <w:pPr>
        <w:pStyle w:val="a6"/>
        <w:ind w:firstLine="720"/>
        <w:jc w:val="center"/>
        <w:rPr>
          <w:rFonts w:ascii="Times New Roman" w:hAnsi="Times New Roman" w:cs="Times New Roman"/>
          <w:b/>
          <w:bCs/>
          <w:sz w:val="24"/>
          <w:szCs w:val="24"/>
          <w:lang w:val="ru-RU"/>
        </w:rPr>
      </w:pPr>
    </w:p>
    <w:p w:rsidR="00170A74" w:rsidRPr="00473125" w:rsidRDefault="00170A74" w:rsidP="00170A74">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Pr="00473125">
        <w:rPr>
          <w:rFonts w:ascii="Times New Roman" w:hAnsi="Times New Roman" w:cs="Times New Roman"/>
          <w:sz w:val="24"/>
          <w:szCs w:val="24"/>
          <w:lang w:val="ru-RU"/>
        </w:rPr>
        <w:t>отклоненные</w:t>
      </w:r>
      <w:proofErr w:type="spellEnd"/>
      <w:r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170A74"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 поступивших заявках потенциальных поставщиков на участие в тендере;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Pr="00473125">
        <w:rPr>
          <w:rFonts w:ascii="Times New Roman" w:hAnsi="Times New Roman" w:cs="Times New Roman"/>
          <w:bCs/>
          <w:sz w:val="24"/>
          <w:szCs w:val="24"/>
          <w:lang w:val="ru-RU"/>
        </w:rPr>
        <w:t>;</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5) о потенциальных поставщиках, чьи заявки на участие в тендере не отклонены;</w:t>
      </w:r>
    </w:p>
    <w:p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6) о результатах применения критериев оценки и сопоставления;</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о сумме и сроках заключения договора о закупках в случае, если тендер состоялся;</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 заявок на участие в тендере (в лоте);</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170A74" w:rsidRPr="00473125" w:rsidRDefault="00170A74" w:rsidP="00170A74">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p>
    <w:p w:rsidR="00170A74" w:rsidRPr="00A16E41"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lastRenderedPageBreak/>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A16E41">
        <w:rPr>
          <w:rFonts w:ascii="Times New Roman" w:hAnsi="Times New Roman" w:cs="Times New Roman"/>
          <w:bCs/>
          <w:sz w:val="24"/>
          <w:szCs w:val="24"/>
          <w:lang w:val="ru-RU"/>
        </w:rPr>
        <w:t>.</w:t>
      </w:r>
    </w:p>
    <w:p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rsidR="00170A74" w:rsidRPr="00473125" w:rsidRDefault="00170A74" w:rsidP="00170A74">
      <w:pPr>
        <w:pStyle w:val="a6"/>
        <w:jc w:val="center"/>
        <w:rPr>
          <w:rFonts w:ascii="Times New Roman" w:hAnsi="Times New Roman" w:cs="Times New Roman"/>
          <w:b/>
          <w:bCs/>
          <w:sz w:val="24"/>
          <w:szCs w:val="24"/>
          <w:lang w:val="ru-RU"/>
        </w:rPr>
      </w:pPr>
    </w:p>
    <w:p w:rsidR="00170A74" w:rsidRPr="00E21231" w:rsidRDefault="00170A74" w:rsidP="00170A74">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rsidR="00170A74" w:rsidRPr="00E21231" w:rsidRDefault="00170A74" w:rsidP="00170A74">
      <w:pPr>
        <w:pStyle w:val="Default"/>
        <w:numPr>
          <w:ilvl w:val="0"/>
          <w:numId w:val="15"/>
        </w:numPr>
        <w:tabs>
          <w:tab w:val="left" w:pos="1134"/>
        </w:tabs>
        <w:ind w:left="0" w:firstLine="720"/>
        <w:jc w:val="both"/>
        <w:rPr>
          <w:lang w:val="ru-RU"/>
        </w:rPr>
      </w:pPr>
      <w:r>
        <w:rPr>
          <w:lang w:val="ru-RU"/>
        </w:rPr>
        <w:t xml:space="preserve">Договор </w:t>
      </w:r>
      <w:r w:rsidRPr="00E21231">
        <w:rPr>
          <w:lang w:val="ru-RU"/>
        </w:rPr>
        <w:t xml:space="preserve">заключается в соответствии с содержащимся в Тендерной документации </w:t>
      </w:r>
      <w:r>
        <w:rPr>
          <w:lang w:val="ru-RU"/>
        </w:rPr>
        <w:t xml:space="preserve">проектом </w:t>
      </w:r>
      <w:r w:rsidRPr="00E21231">
        <w:rPr>
          <w:lang w:val="ru-RU"/>
        </w:rPr>
        <w:t>договора о закупках</w:t>
      </w:r>
      <w:r>
        <w:rPr>
          <w:lang w:val="ru-RU"/>
        </w:rPr>
        <w:t xml:space="preserve"> (Приложение № </w:t>
      </w:r>
      <w:r w:rsidR="00771B75">
        <w:rPr>
          <w:lang w:val="ru-RU"/>
        </w:rPr>
        <w:t>7</w:t>
      </w:r>
      <w:r w:rsidRPr="00E21231">
        <w:rPr>
          <w:lang w:val="ru-RU"/>
        </w:rPr>
        <w:t xml:space="preserve"> к Тендерной документации). </w:t>
      </w:r>
    </w:p>
    <w:p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Pr>
          <w:rFonts w:ascii="Times New Roman" w:hAnsi="Times New Roman" w:cs="Times New Roman"/>
          <w:b w:val="0"/>
        </w:rPr>
        <w:t>оказываемые услуги,</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170A74" w:rsidRPr="00E21231" w:rsidRDefault="00170A74" w:rsidP="00170A74">
      <w:pPr>
        <w:pStyle w:val="Default"/>
        <w:numPr>
          <w:ilvl w:val="0"/>
          <w:numId w:val="15"/>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w:t>
      </w:r>
    </w:p>
    <w:p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170A74"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Pr>
          <w:lang w:val="ru-RU"/>
        </w:rPr>
        <w:t xml:space="preserve"> и уклонился </w:t>
      </w:r>
      <w:r w:rsidRPr="00E21231">
        <w:rPr>
          <w:lang w:val="ru-RU"/>
        </w:rPr>
        <w:t>от заключения договора о закупках, такой потенциальный поставщик</w:t>
      </w:r>
      <w:r>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170A74" w:rsidRPr="00E21231" w:rsidRDefault="00170A74" w:rsidP="00170A74">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Pr>
          <w:lang w:val="ru-RU"/>
        </w:rPr>
        <w:t xml:space="preserve"> подписания договора о закупках.</w:t>
      </w:r>
      <w:r w:rsidRPr="00E21231">
        <w:rPr>
          <w:lang w:val="ru-RU"/>
        </w:rPr>
        <w:t xml:space="preserve"> </w:t>
      </w:r>
    </w:p>
    <w:p w:rsidR="00170A74" w:rsidRPr="00E21231" w:rsidRDefault="00170A74" w:rsidP="00170A74">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170A74" w:rsidRPr="00E21231" w:rsidRDefault="00170A74" w:rsidP="00170A74">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170A74" w:rsidRPr="00684B8E"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w:t>
      </w:r>
      <w:r w:rsidRPr="00E21231">
        <w:rPr>
          <w:rFonts w:ascii="Times New Roman" w:hAnsi="Times New Roman" w:cs="Times New Roman"/>
          <w:b w:val="0"/>
        </w:rPr>
        <w:lastRenderedPageBreak/>
        <w:t>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w:t>
      </w:r>
      <w:r>
        <w:rPr>
          <w:rFonts w:ascii="Times New Roman" w:hAnsi="Times New Roman" w:cs="Times New Roman"/>
          <w:b w:val="0"/>
        </w:rPr>
        <w:t>,</w:t>
      </w:r>
      <w:r w:rsidRPr="00E21231">
        <w:rPr>
          <w:rFonts w:ascii="Times New Roman" w:hAnsi="Times New Roman" w:cs="Times New Roman"/>
          <w:b w:val="0"/>
        </w:rPr>
        <w:t xml:space="preserve"> потенциальным поставщиком, занявшим по итогам оценки и сопоставления </w:t>
      </w:r>
      <w:proofErr w:type="gramStart"/>
      <w:r w:rsidRPr="00E21231">
        <w:rPr>
          <w:rFonts w:ascii="Times New Roman" w:hAnsi="Times New Roman" w:cs="Times New Roman"/>
          <w:b w:val="0"/>
        </w:rPr>
        <w:t>второе место</w:t>
      </w:r>
      <w:proofErr w:type="gramEnd"/>
      <w:r w:rsidRPr="00E21231">
        <w:rPr>
          <w:rFonts w:ascii="Times New Roman" w:hAnsi="Times New Roman" w:cs="Times New Roman"/>
          <w:b w:val="0"/>
        </w:rPr>
        <w:t xml:space="preserve"> не будет представлен ответ на уведомление, </w:t>
      </w:r>
      <w:r w:rsidRPr="00684B8E">
        <w:rPr>
          <w:rFonts w:ascii="Times New Roman" w:hAnsi="Times New Roman" w:cs="Times New Roman"/>
          <w:b w:val="0"/>
        </w:rPr>
        <w:t>закупки должны быть осуществлены повторно.</w:t>
      </w:r>
    </w:p>
    <w:p w:rsidR="00170A74" w:rsidRPr="00E21231"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170A74" w:rsidRPr="00CF742A" w:rsidRDefault="00170A74" w:rsidP="00CF742A">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sidR="00CF742A">
        <w:rPr>
          <w:rFonts w:ascii="Times New Roman" w:hAnsi="Times New Roman" w:cs="Times New Roman"/>
          <w:sz w:val="24"/>
          <w:szCs w:val="24"/>
          <w:lang w:val="ru-RU"/>
        </w:rPr>
        <w:t>,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w:t>
      </w:r>
      <w:r w:rsidR="00CF742A" w:rsidRPr="00CF742A">
        <w:rPr>
          <w:rFonts w:ascii="Times New Roman" w:hAnsi="Times New Roman" w:cs="Times New Roman"/>
          <w:sz w:val="24"/>
          <w:szCs w:val="24"/>
          <w:lang w:val="ru-RU"/>
        </w:rPr>
        <w:t xml:space="preserve"> предусмотренны</w:t>
      </w:r>
      <w:r w:rsidR="00CF742A">
        <w:rPr>
          <w:rFonts w:ascii="Times New Roman" w:hAnsi="Times New Roman" w:cs="Times New Roman"/>
          <w:sz w:val="24"/>
          <w:szCs w:val="24"/>
          <w:lang w:val="ru-RU"/>
        </w:rPr>
        <w:t>й</w:t>
      </w:r>
      <w:r w:rsidR="00CF742A" w:rsidRPr="00CF742A">
        <w:rPr>
          <w:rFonts w:ascii="Times New Roman" w:hAnsi="Times New Roman" w:cs="Times New Roman"/>
          <w:sz w:val="24"/>
          <w:szCs w:val="24"/>
          <w:lang w:val="ru-RU"/>
        </w:rPr>
        <w:t xml:space="preserve"> в проекте договора о закупках Услуг (Приложение № 7 к Тендерной документации</w:t>
      </w:r>
      <w:r w:rsidR="00CF742A">
        <w:rPr>
          <w:rFonts w:ascii="Times New Roman" w:hAnsi="Times New Roman" w:cs="Times New Roman"/>
          <w:sz w:val="24"/>
          <w:szCs w:val="24"/>
          <w:lang w:val="ru-RU"/>
        </w:rPr>
        <w:t>).</w:t>
      </w:r>
    </w:p>
    <w:p w:rsidR="00170A74"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CF742A">
        <w:rPr>
          <w:rFonts w:ascii="Times New Roman" w:hAnsi="Times New Roman" w:cs="Times New Roman"/>
          <w:sz w:val="24"/>
          <w:szCs w:val="24"/>
          <w:lang w:val="ru-RU"/>
        </w:rPr>
        <w:t>7</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rsidR="00170A74" w:rsidRDefault="00170A74" w:rsidP="00170A74">
      <w:pPr>
        <w:pStyle w:val="a6"/>
        <w:ind w:firstLine="720"/>
        <w:jc w:val="both"/>
        <w:rPr>
          <w:rFonts w:ascii="Times New Roman" w:hAnsi="Times New Roman" w:cs="Times New Roman"/>
          <w:sz w:val="24"/>
          <w:szCs w:val="24"/>
          <w:lang w:val="ru-RU"/>
        </w:rPr>
      </w:pPr>
    </w:p>
    <w:p w:rsidR="00170A74" w:rsidRPr="00473125" w:rsidRDefault="00170A74" w:rsidP="00170A74">
      <w:pPr>
        <w:pStyle w:val="Default"/>
        <w:jc w:val="center"/>
        <w:rPr>
          <w:lang w:val="ru-RU"/>
        </w:rPr>
      </w:pPr>
      <w:r w:rsidRPr="00473125">
        <w:rPr>
          <w:b/>
          <w:bCs/>
          <w:lang w:val="ru-RU"/>
        </w:rPr>
        <w:t>1</w:t>
      </w:r>
      <w:r>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170A74" w:rsidRPr="00693C7A" w:rsidRDefault="00170A74" w:rsidP="00170A74">
      <w:pPr>
        <w:pStyle w:val="Default"/>
        <w:numPr>
          <w:ilvl w:val="0"/>
          <w:numId w:val="15"/>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Pr="00693C7A">
        <w:rPr>
          <w:lang w:val="ru-RU"/>
        </w:rPr>
        <w:t>8</w:t>
      </w:r>
      <w:r>
        <w:rPr>
          <w:lang w:val="ru-RU"/>
        </w:rPr>
        <w:t xml:space="preserve"> </w:t>
      </w:r>
      <w:r w:rsidRPr="00693C7A">
        <w:rPr>
          <w:lang w:val="ru-RU"/>
        </w:rPr>
        <w:t>(717) 272-79-60</w:t>
      </w:r>
      <w:r w:rsidRPr="00A16E41">
        <w:rPr>
          <w:color w:val="auto"/>
          <w:lang w:val="ru-RU"/>
        </w:rPr>
        <w:t>,</w:t>
      </w:r>
      <w:r w:rsidRPr="00A16E41">
        <w:rPr>
          <w:rFonts w:ascii="Arial" w:hAnsi="Arial" w:cs="Arial"/>
          <w:color w:val="auto"/>
          <w:lang w:val="ru-RU"/>
        </w:rPr>
        <w:t xml:space="preserve"> </w:t>
      </w:r>
      <w:r w:rsidRPr="00580BEF">
        <w:rPr>
          <w:color w:val="auto"/>
        </w:rPr>
        <w:t>a</w:t>
      </w:r>
      <w:r w:rsidRPr="00580BEF">
        <w:rPr>
          <w:color w:val="auto"/>
          <w:lang w:val="ru-RU"/>
        </w:rPr>
        <w:t>.</w:t>
      </w:r>
      <w:proofErr w:type="spellStart"/>
      <w:r w:rsidRPr="00580BEF">
        <w:rPr>
          <w:color w:val="auto"/>
        </w:rPr>
        <w:t>bekperov</w:t>
      </w:r>
      <w:proofErr w:type="spellEnd"/>
      <w:r w:rsidRPr="00580BEF">
        <w:rPr>
          <w:color w:val="auto"/>
          <w:lang w:val="ru-RU"/>
        </w:rPr>
        <w:t>@</w:t>
      </w:r>
      <w:r w:rsidRPr="00580BEF">
        <w:rPr>
          <w:color w:val="auto"/>
        </w:rPr>
        <w:t>recycle</w:t>
      </w:r>
      <w:r w:rsidRPr="00580BEF">
        <w:rPr>
          <w:color w:val="auto"/>
          <w:lang w:val="ru-RU"/>
        </w:rPr>
        <w:t>.</w:t>
      </w:r>
      <w:proofErr w:type="spellStart"/>
      <w:r w:rsidRPr="00580BEF">
        <w:rPr>
          <w:color w:val="auto"/>
        </w:rPr>
        <w:t>kz</w:t>
      </w:r>
      <w:proofErr w:type="spellEnd"/>
      <w:r w:rsidRPr="00693C7A">
        <w:rPr>
          <w:lang w:val="ru-RU"/>
        </w:rPr>
        <w:t>.</w:t>
      </w:r>
    </w:p>
    <w:p w:rsidR="00170A74" w:rsidRDefault="00170A74" w:rsidP="00170A74">
      <w:pPr>
        <w:pStyle w:val="Default"/>
        <w:rPr>
          <w:lang w:val="ru-RU"/>
        </w:rPr>
      </w:pPr>
    </w:p>
    <w:p w:rsidR="00170A74" w:rsidRPr="00473125" w:rsidRDefault="00170A74" w:rsidP="00170A74">
      <w:pPr>
        <w:pStyle w:val="Default"/>
        <w:rPr>
          <w:lang w:val="ru-RU"/>
        </w:rPr>
      </w:pPr>
      <w:r w:rsidRPr="00473125">
        <w:rPr>
          <w:lang w:val="ru-RU"/>
        </w:rPr>
        <w:t xml:space="preserve">Приложения: </w:t>
      </w:r>
    </w:p>
    <w:p w:rsidR="00170A74" w:rsidRPr="003B7D85" w:rsidRDefault="00170A74" w:rsidP="00170A74">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rsidR="00170A74" w:rsidRPr="003B7D85" w:rsidRDefault="00170A74" w:rsidP="00170A74">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rsidR="00170A74" w:rsidRPr="0022353E"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rsidR="00170A74" w:rsidRDefault="00771B75" w:rsidP="00170A74">
      <w:pPr>
        <w:pStyle w:val="Default"/>
        <w:numPr>
          <w:ilvl w:val="0"/>
          <w:numId w:val="4"/>
        </w:numPr>
        <w:tabs>
          <w:tab w:val="left" w:pos="990"/>
        </w:tabs>
        <w:spacing w:after="36"/>
        <w:ind w:left="0" w:firstLine="720"/>
        <w:jc w:val="both"/>
        <w:rPr>
          <w:lang w:val="ru-RU"/>
        </w:rPr>
      </w:pPr>
      <w:r w:rsidRPr="00771B75">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4</w:t>
      </w:r>
      <w:r w:rsidRPr="00771B75">
        <w:rPr>
          <w:iCs/>
          <w:lang w:val="ru-RU"/>
        </w:rPr>
        <w:t xml:space="preserve"> к Тендерной документации)</w:t>
      </w:r>
      <w:r w:rsidR="00170A74" w:rsidRPr="003B7D85">
        <w:rPr>
          <w:lang w:val="ru-RU"/>
        </w:rPr>
        <w:t xml:space="preserve">; </w:t>
      </w:r>
    </w:p>
    <w:p w:rsidR="00170A74" w:rsidRPr="00817AC0"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w:t>
      </w:r>
      <w:r w:rsidR="00771B75">
        <w:rPr>
          <w:iCs/>
          <w:lang w:val="ru-RU"/>
        </w:rPr>
        <w:t xml:space="preserve"> технической спецификации</w:t>
      </w:r>
      <w:r>
        <w:rPr>
          <w:iCs/>
          <w:lang w:val="ru-RU"/>
        </w:rPr>
        <w:t xml:space="preserve"> потенциального поставщика (Приложение № 5 к Тендерной документации);</w:t>
      </w:r>
    </w:p>
    <w:p w:rsidR="00170A74" w:rsidRPr="00E916F6"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771B75" w:rsidRPr="00771B75">
        <w:rPr>
          <w:iCs/>
          <w:lang w:val="ru-RU"/>
        </w:rPr>
        <w:t xml:space="preserve">Форма заявки на участие в тендере (Приложение № </w:t>
      </w:r>
      <w:r w:rsidR="00771B75">
        <w:rPr>
          <w:iCs/>
          <w:lang w:val="ru-RU"/>
        </w:rPr>
        <w:t>6</w:t>
      </w:r>
      <w:r w:rsidR="00771B75" w:rsidRPr="00771B75">
        <w:rPr>
          <w:iCs/>
          <w:lang w:val="ru-RU"/>
        </w:rPr>
        <w:t xml:space="preserve"> к Тендерной документации)</w:t>
      </w:r>
      <w:r>
        <w:rPr>
          <w:iCs/>
          <w:lang w:val="ru-RU"/>
        </w:rPr>
        <w:t>;</w:t>
      </w:r>
    </w:p>
    <w:p w:rsidR="00170A74" w:rsidRDefault="00170A74" w:rsidP="004729B5">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12" w:name="_Hlk488743146"/>
      <w:r w:rsidRPr="00170A74">
        <w:rPr>
          <w:rFonts w:ascii="Times New Roman" w:hAnsi="Times New Roman" w:cs="Times New Roman"/>
          <w:sz w:val="24"/>
          <w:szCs w:val="24"/>
          <w:lang w:val="ru-RU"/>
        </w:rPr>
        <w:t>Проект договора о закупках услуг</w:t>
      </w:r>
      <w:bookmarkEnd w:id="12"/>
      <w:r w:rsidRPr="00170A74">
        <w:rPr>
          <w:rFonts w:ascii="Times New Roman" w:hAnsi="Times New Roman" w:cs="Times New Roman"/>
          <w:sz w:val="24"/>
          <w:szCs w:val="24"/>
          <w:lang w:val="ru-RU"/>
        </w:rPr>
        <w:t xml:space="preserve"> (Приложение № </w:t>
      </w:r>
      <w:r w:rsidR="004729B5">
        <w:rPr>
          <w:rFonts w:ascii="Times New Roman" w:hAnsi="Times New Roman" w:cs="Times New Roman"/>
          <w:sz w:val="24"/>
          <w:szCs w:val="24"/>
          <w:lang w:val="ru-RU"/>
        </w:rPr>
        <w:t>7</w:t>
      </w:r>
      <w:r w:rsidRPr="00170A74">
        <w:rPr>
          <w:rFonts w:ascii="Times New Roman" w:hAnsi="Times New Roman" w:cs="Times New Roman"/>
          <w:sz w:val="24"/>
          <w:szCs w:val="24"/>
          <w:lang w:val="ru-RU"/>
        </w:rPr>
        <w:t xml:space="preserve"> к Тендерной документации)</w:t>
      </w:r>
      <w:r w:rsidR="00CB12A0">
        <w:rPr>
          <w:rFonts w:ascii="Times New Roman" w:hAnsi="Times New Roman" w:cs="Times New Roman"/>
          <w:sz w:val="24"/>
          <w:szCs w:val="24"/>
          <w:lang w:val="ru-RU"/>
        </w:rPr>
        <w:t>;</w:t>
      </w:r>
    </w:p>
    <w:p w:rsidR="00CB12A0" w:rsidRPr="00170A74" w:rsidRDefault="00CB12A0" w:rsidP="00CB12A0">
      <w:pPr>
        <w:pStyle w:val="a5"/>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CB12A0">
        <w:rPr>
          <w:rFonts w:ascii="Times New Roman" w:hAnsi="Times New Roman" w:cs="Times New Roman"/>
          <w:sz w:val="24"/>
          <w:szCs w:val="24"/>
          <w:lang w:val="ru-RU"/>
        </w:rPr>
        <w:lastRenderedPageBreak/>
        <w:t>Форма Перечня соисполнителей при оказании услуг, а также виды услуг, передаваемых потенциальным поставщиком соисполнителям (Приложение № 8 к Тендерной документации)</w:t>
      </w:r>
      <w:r>
        <w:rPr>
          <w:rFonts w:ascii="Times New Roman" w:hAnsi="Times New Roman" w:cs="Times New Roman"/>
          <w:sz w:val="24"/>
          <w:szCs w:val="24"/>
          <w:lang w:val="ru-RU"/>
        </w:rPr>
        <w:t>.</w:t>
      </w:r>
    </w:p>
    <w:p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rsidR="001C2B70" w:rsidRPr="00CE66D8" w:rsidRDefault="001C2B70" w:rsidP="00170A74">
      <w:pPr>
        <w:pStyle w:val="Default"/>
        <w:tabs>
          <w:tab w:val="left" w:pos="990"/>
        </w:tabs>
        <w:spacing w:after="36"/>
        <w:jc w:val="both"/>
        <w:rPr>
          <w:lang w:val="ru-RU"/>
        </w:rPr>
      </w:pPr>
    </w:p>
    <w:p w:rsidR="001C2B70" w:rsidRDefault="001C2B70" w:rsidP="001C2B70">
      <w:pPr>
        <w:pStyle w:val="Default"/>
        <w:tabs>
          <w:tab w:val="left" w:pos="990"/>
        </w:tabs>
        <w:spacing w:after="36"/>
        <w:jc w:val="both"/>
        <w:rPr>
          <w:lang w:val="ru-RU"/>
        </w:rPr>
        <w:sectPr w:rsidR="001C2B70" w:rsidSect="00DD5DF6">
          <w:footerReference w:type="default" r:id="rId8"/>
          <w:pgSz w:w="12240" w:h="15840"/>
          <w:pgMar w:top="851" w:right="851" w:bottom="851" w:left="1418" w:header="720" w:footer="720" w:gutter="0"/>
          <w:cols w:space="720"/>
          <w:docGrid w:linePitch="360"/>
        </w:sectPr>
      </w:pPr>
    </w:p>
    <w:p w:rsidR="006E2449" w:rsidRPr="006E2449" w:rsidRDefault="006E2449" w:rsidP="006F0CC9">
      <w:pPr>
        <w:pStyle w:val="a6"/>
        <w:ind w:left="7920"/>
        <w:rPr>
          <w:rFonts w:ascii="Times New Roman" w:hAnsi="Times New Roman" w:cs="Times New Roman"/>
          <w:i/>
          <w:sz w:val="20"/>
          <w:szCs w:val="20"/>
          <w:lang w:val="ru-RU"/>
        </w:rPr>
      </w:pPr>
      <w:r w:rsidRPr="006E2449">
        <w:rPr>
          <w:rFonts w:ascii="Times New Roman" w:hAnsi="Times New Roman" w:cs="Times New Roman"/>
          <w:i/>
          <w:sz w:val="20"/>
          <w:szCs w:val="20"/>
          <w:lang w:val="ru-RU"/>
        </w:rPr>
        <w:lastRenderedPageBreak/>
        <w:t xml:space="preserve">Приложение № 1 к Тендерной документации по закупкам </w:t>
      </w:r>
    </w:p>
    <w:p w:rsidR="006E2449" w:rsidRDefault="006F0CC9" w:rsidP="00EE69ED">
      <w:pPr>
        <w:pStyle w:val="a6"/>
        <w:ind w:left="7920"/>
        <w:rPr>
          <w:rFonts w:ascii="Times New Roman" w:hAnsi="Times New Roman" w:cs="Times New Roman"/>
          <w:bCs/>
          <w:i/>
          <w:sz w:val="20"/>
          <w:szCs w:val="20"/>
          <w:lang w:val="ru-RU"/>
        </w:rPr>
      </w:pPr>
      <w:r w:rsidRPr="006F0CC9">
        <w:rPr>
          <w:rFonts w:ascii="Times New Roman" w:hAnsi="Times New Roman" w:cs="Times New Roman"/>
          <w:i/>
          <w:sz w:val="20"/>
          <w:szCs w:val="20"/>
          <w:lang w:val="ru-RU"/>
        </w:rPr>
        <w:t xml:space="preserve">услуг </w:t>
      </w:r>
      <w:r w:rsidR="00CB12A0" w:rsidRPr="00CB12A0">
        <w:rPr>
          <w:rFonts w:ascii="Times New Roman" w:hAnsi="Times New Roman" w:cs="Times New Roman"/>
          <w:bCs/>
          <w:i/>
          <w:iCs/>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CB12A0">
        <w:rPr>
          <w:rFonts w:ascii="Times New Roman" w:hAnsi="Times New Roman" w:cs="Times New Roman"/>
          <w:bCs/>
          <w:i/>
          <w:iCs/>
          <w:sz w:val="20"/>
          <w:szCs w:val="20"/>
          <w:lang w:val="ru-RU"/>
        </w:rPr>
        <w:t xml:space="preserve">, </w:t>
      </w:r>
      <w:r w:rsidR="00725012">
        <w:rPr>
          <w:rFonts w:ascii="Times New Roman" w:hAnsi="Times New Roman" w:cs="Times New Roman"/>
          <w:bCs/>
          <w:i/>
          <w:iCs/>
          <w:sz w:val="20"/>
          <w:szCs w:val="20"/>
          <w:lang w:val="ru-RU"/>
        </w:rPr>
        <w:t xml:space="preserve">в </w:t>
      </w:r>
      <w:r w:rsidR="00CE66D8" w:rsidRPr="00CE66D8">
        <w:rPr>
          <w:rFonts w:ascii="Times New Roman" w:hAnsi="Times New Roman" w:cs="Times New Roman"/>
          <w:bCs/>
          <w:i/>
          <w:iCs/>
          <w:sz w:val="20"/>
          <w:szCs w:val="20"/>
          <w:lang w:val="ru-RU"/>
        </w:rPr>
        <w:t>2019 год</w:t>
      </w:r>
      <w:r w:rsidR="00725012">
        <w:rPr>
          <w:rFonts w:ascii="Times New Roman" w:hAnsi="Times New Roman" w:cs="Times New Roman"/>
          <w:bCs/>
          <w:i/>
          <w:iCs/>
          <w:sz w:val="20"/>
          <w:szCs w:val="20"/>
          <w:lang w:val="ru-RU"/>
        </w:rPr>
        <w:t>у</w:t>
      </w:r>
    </w:p>
    <w:p w:rsidR="00EE69ED" w:rsidRDefault="00EE69ED" w:rsidP="00EE69ED">
      <w:pPr>
        <w:pStyle w:val="a6"/>
        <w:ind w:left="7920"/>
        <w:rPr>
          <w:rFonts w:ascii="Times New Roman" w:hAnsi="Times New Roman" w:cs="Times New Roman"/>
          <w:b/>
          <w:sz w:val="24"/>
          <w:szCs w:val="24"/>
          <w:lang w:val="ru-RU"/>
        </w:rPr>
      </w:pPr>
    </w:p>
    <w:p w:rsidR="00EE69ED" w:rsidRDefault="006E2449" w:rsidP="0077711B">
      <w:pPr>
        <w:pStyle w:val="Default"/>
        <w:tabs>
          <w:tab w:val="left" w:pos="990"/>
        </w:tabs>
        <w:spacing w:after="36"/>
        <w:ind w:firstLine="709"/>
        <w:jc w:val="center"/>
        <w:rPr>
          <w:b/>
          <w:lang w:val="ru-RU"/>
        </w:rPr>
      </w:pPr>
      <w:r w:rsidRPr="0077711B">
        <w:rPr>
          <w:b/>
          <w:lang w:val="ru-RU"/>
        </w:rPr>
        <w:t>Перечень лотов</w:t>
      </w:r>
    </w:p>
    <w:p w:rsidR="00A80BC0" w:rsidRDefault="00A80BC0" w:rsidP="0077711B">
      <w:pPr>
        <w:pStyle w:val="Default"/>
        <w:tabs>
          <w:tab w:val="left" w:pos="990"/>
        </w:tabs>
        <w:spacing w:after="36"/>
        <w:ind w:firstLine="709"/>
        <w:jc w:val="center"/>
        <w:rPr>
          <w:lang w:val="ru-RU"/>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276"/>
        <w:gridCol w:w="1417"/>
        <w:gridCol w:w="992"/>
        <w:gridCol w:w="709"/>
        <w:gridCol w:w="1418"/>
        <w:gridCol w:w="1559"/>
        <w:gridCol w:w="1730"/>
        <w:gridCol w:w="1105"/>
      </w:tblGrid>
      <w:tr w:rsidR="00725012" w:rsidRPr="00725012" w:rsidTr="00F04B05">
        <w:trPr>
          <w:trHeight w:val="255"/>
        </w:trPr>
        <w:tc>
          <w:tcPr>
            <w:tcW w:w="851"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 лота</w:t>
            </w:r>
          </w:p>
        </w:tc>
        <w:tc>
          <w:tcPr>
            <w:tcW w:w="3686" w:type="dxa"/>
            <w:shd w:val="clear" w:color="auto" w:fill="FFFFFF"/>
            <w:vAlign w:val="center"/>
            <w:hideMark/>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Наименование услуг</w:t>
            </w:r>
          </w:p>
        </w:tc>
        <w:tc>
          <w:tcPr>
            <w:tcW w:w="1276"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Срок оказания услуг</w:t>
            </w:r>
          </w:p>
        </w:tc>
        <w:tc>
          <w:tcPr>
            <w:tcW w:w="1417"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Место оказания услуг</w:t>
            </w:r>
          </w:p>
        </w:tc>
        <w:tc>
          <w:tcPr>
            <w:tcW w:w="992"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Ед. изм.</w:t>
            </w:r>
          </w:p>
        </w:tc>
        <w:tc>
          <w:tcPr>
            <w:tcW w:w="709"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Кол-во, объем</w:t>
            </w:r>
          </w:p>
        </w:tc>
        <w:tc>
          <w:tcPr>
            <w:tcW w:w="1418"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ru-RU"/>
              </w:rPr>
              <w:t>Масса на один лот, кг.</w:t>
            </w:r>
          </w:p>
        </w:tc>
        <w:tc>
          <w:tcPr>
            <w:tcW w:w="1559"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Выделенная цена за 1 кг., в тенге, без НДС</w:t>
            </w:r>
          </w:p>
        </w:tc>
        <w:tc>
          <w:tcPr>
            <w:tcW w:w="1730"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Выделенная общая сумма на один лот, в тенге, без НДС</w:t>
            </w:r>
          </w:p>
        </w:tc>
        <w:tc>
          <w:tcPr>
            <w:tcW w:w="1105"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 xml:space="preserve">Размер </w:t>
            </w:r>
            <w:proofErr w:type="spellStart"/>
            <w:proofErr w:type="gramStart"/>
            <w:r w:rsidRPr="00725012">
              <w:rPr>
                <w:rFonts w:ascii="Times New Roman" w:eastAsia="Times New Roman" w:hAnsi="Times New Roman" w:cs="Times New Roman"/>
                <w:b/>
                <w:bCs/>
                <w:sz w:val="24"/>
                <w:szCs w:val="24"/>
                <w:lang w:val="ru-RU" w:eastAsia="zh-CN"/>
              </w:rPr>
              <w:t>предоп</w:t>
            </w:r>
            <w:proofErr w:type="spellEnd"/>
            <w:r w:rsidRPr="00725012">
              <w:rPr>
                <w:rFonts w:ascii="Times New Roman" w:eastAsia="Times New Roman" w:hAnsi="Times New Roman" w:cs="Times New Roman"/>
                <w:b/>
                <w:bCs/>
                <w:sz w:val="24"/>
                <w:szCs w:val="24"/>
                <w:lang w:val="ru-RU" w:eastAsia="zh-CN"/>
              </w:rPr>
              <w:t>-латы</w:t>
            </w:r>
            <w:proofErr w:type="gramEnd"/>
            <w:r w:rsidRPr="00725012">
              <w:rPr>
                <w:rFonts w:ascii="Times New Roman" w:eastAsia="Times New Roman" w:hAnsi="Times New Roman" w:cs="Times New Roman"/>
                <w:b/>
                <w:bCs/>
                <w:sz w:val="24"/>
                <w:szCs w:val="24"/>
                <w:lang w:val="ru-RU" w:eastAsia="zh-CN"/>
              </w:rPr>
              <w:t>, %</w:t>
            </w:r>
          </w:p>
        </w:tc>
      </w:tr>
      <w:tr w:rsidR="00725012" w:rsidRPr="00725012" w:rsidTr="00F04B05">
        <w:trPr>
          <w:trHeight w:val="208"/>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1-</w:t>
            </w:r>
            <w:r w:rsidR="00D17AEF">
              <w:rPr>
                <w:rFonts w:ascii="Times New Roman" w:eastAsia="Times New Roman" w:hAnsi="Times New Roman" w:cs="Times New Roman"/>
                <w:sz w:val="24"/>
                <w:szCs w:val="24"/>
                <w:lang w:val="ru-RU" w:eastAsia="ru-RU"/>
              </w:rPr>
              <w:t>44</w:t>
            </w:r>
            <w:r w:rsidRPr="00725012">
              <w:rPr>
                <w:rFonts w:ascii="Times New Roman" w:eastAsia="Times New Roman" w:hAnsi="Times New Roman" w:cs="Times New Roman"/>
                <w:sz w:val="24"/>
                <w:szCs w:val="24"/>
                <w:lang w:val="ru-RU" w:eastAsia="ru-RU"/>
              </w:rPr>
              <w:t xml:space="preserve"> (</w:t>
            </w:r>
            <w:r w:rsidR="00D17AEF">
              <w:rPr>
                <w:rFonts w:ascii="Times New Roman" w:eastAsia="Times New Roman" w:hAnsi="Times New Roman" w:cs="Times New Roman"/>
                <w:sz w:val="24"/>
                <w:szCs w:val="24"/>
                <w:lang w:val="ru-RU" w:eastAsia="ru-RU"/>
              </w:rPr>
              <w:t>44</w:t>
            </w:r>
            <w:r w:rsidRPr="00725012">
              <w:rPr>
                <w:rFonts w:ascii="Times New Roman" w:eastAsia="Times New Roman" w:hAnsi="Times New Roman" w:cs="Times New Roman"/>
                <w:sz w:val="24"/>
                <w:szCs w:val="24"/>
                <w:lang w:val="ru-RU" w:eastAsia="ru-RU"/>
              </w:rPr>
              <w:t xml:space="preserve"> ло</w:t>
            </w:r>
            <w:r w:rsidR="00D17AEF">
              <w:rPr>
                <w:rFonts w:ascii="Times New Roman" w:eastAsia="Times New Roman" w:hAnsi="Times New Roman" w:cs="Times New Roman"/>
                <w:sz w:val="24"/>
                <w:szCs w:val="24"/>
                <w:lang w:val="ru-RU" w:eastAsia="ru-RU"/>
              </w:rPr>
              <w:t>та</w:t>
            </w:r>
            <w:r w:rsidRPr="00725012">
              <w:rPr>
                <w:rFonts w:ascii="Times New Roman" w:eastAsia="Times New Roman" w:hAnsi="Times New Roman" w:cs="Times New Roman"/>
                <w:sz w:val="24"/>
                <w:szCs w:val="24"/>
                <w:lang w:val="ru-RU"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both"/>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 xml:space="preserve">Услуги </w:t>
            </w:r>
            <w:bookmarkStart w:id="13" w:name="_Hlk532297643"/>
            <w:r w:rsidR="00CB12A0" w:rsidRPr="00CB12A0">
              <w:rPr>
                <w:rFonts w:ascii="Times New Roman" w:eastAsia="Times New Roman" w:hAnsi="Times New Roman" w:cs="Times New Roman"/>
                <w:bCs/>
                <w:sz w:val="24"/>
                <w:szCs w:val="24"/>
                <w:lang w:val="ru-RU" w:eastAsia="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bookmarkEnd w:id="13"/>
            <w:r w:rsidR="00CB12A0">
              <w:rPr>
                <w:rFonts w:ascii="Times New Roman" w:eastAsia="Times New Roman" w:hAnsi="Times New Roman" w:cs="Times New Roman"/>
                <w:bCs/>
                <w:sz w:val="24"/>
                <w:szCs w:val="24"/>
                <w:lang w:val="ru-RU" w:eastAsia="ru-RU"/>
              </w:rPr>
              <w:t xml:space="preserve">, </w:t>
            </w:r>
            <w:r w:rsidRPr="00725012">
              <w:rPr>
                <w:rFonts w:ascii="Times New Roman" w:eastAsia="Times New Roman" w:hAnsi="Times New Roman" w:cs="Times New Roman"/>
                <w:bCs/>
                <w:sz w:val="24"/>
                <w:szCs w:val="24"/>
                <w:lang w:val="ru-RU" w:eastAsia="ru-RU"/>
              </w:rPr>
              <w:t>в 2019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с момента заключения договора по 31 декабря 2019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Республика Казахстан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Услуга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D17AEF" w:rsidP="0072501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725012" w:rsidRPr="00725012">
              <w:rPr>
                <w:rFonts w:ascii="Times New Roman" w:eastAsia="Times New Roman" w:hAnsi="Times New Roman" w:cs="Times New Roman"/>
                <w:sz w:val="24"/>
                <w:szCs w:val="24"/>
                <w:lang w:val="ru-RU" w:eastAsia="ru-RU"/>
              </w:rPr>
              <w:t>00 000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6610F0" w:rsidP="0072501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38,48</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6610F0" w:rsidP="0072501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19 240</w:t>
            </w:r>
            <w:r w:rsidR="00725012" w:rsidRPr="00725012">
              <w:rPr>
                <w:rFonts w:ascii="Times New Roman" w:eastAsia="Times New Roman" w:hAnsi="Times New Roman" w:cs="Times New Roman"/>
                <w:sz w:val="24"/>
                <w:szCs w:val="24"/>
                <w:lang w:val="ru-RU" w:eastAsia="ru-RU"/>
              </w:rPr>
              <w:t xml:space="preserve"> 000</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0</w:t>
            </w:r>
          </w:p>
        </w:tc>
      </w:tr>
      <w:tr w:rsidR="00725012" w:rsidRPr="00725012" w:rsidTr="00F04B05">
        <w:trPr>
          <w:trHeight w:val="104"/>
        </w:trPr>
        <w:tc>
          <w:tcPr>
            <w:tcW w:w="8931" w:type="dxa"/>
            <w:gridSpan w:val="6"/>
            <w:vAlign w:val="center"/>
          </w:tcPr>
          <w:p w:rsidR="00725012" w:rsidRPr="00725012" w:rsidRDefault="00725012" w:rsidP="00725012">
            <w:pPr>
              <w:spacing w:after="0" w:line="240" w:lineRule="auto"/>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b/>
                <w:sz w:val="24"/>
                <w:szCs w:val="24"/>
                <w:lang w:val="ru-RU" w:eastAsia="ru-RU"/>
              </w:rPr>
              <w:t>Итого (общий объем и сумма на все лоты):</w:t>
            </w:r>
          </w:p>
        </w:tc>
        <w:tc>
          <w:tcPr>
            <w:tcW w:w="1418" w:type="dxa"/>
            <w:vAlign w:val="center"/>
          </w:tcPr>
          <w:p w:rsidR="00725012" w:rsidRPr="00725012" w:rsidRDefault="00D17AEF" w:rsidP="0072501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22</w:t>
            </w:r>
            <w:r w:rsidR="00F04B05">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0</w:t>
            </w:r>
            <w:r w:rsidR="00725012" w:rsidRPr="00725012">
              <w:rPr>
                <w:rFonts w:ascii="Times New Roman" w:eastAsia="Times New Roman" w:hAnsi="Times New Roman" w:cs="Times New Roman"/>
                <w:b/>
                <w:sz w:val="24"/>
                <w:szCs w:val="24"/>
                <w:lang w:val="ru-RU" w:eastAsia="ru-RU"/>
              </w:rPr>
              <w:t>00 000</w:t>
            </w:r>
          </w:p>
        </w:tc>
        <w:tc>
          <w:tcPr>
            <w:tcW w:w="1559" w:type="dxa"/>
            <w:vAlign w:val="center"/>
          </w:tcPr>
          <w:p w:rsidR="00725012" w:rsidRPr="00725012" w:rsidRDefault="00725012" w:rsidP="00725012">
            <w:pPr>
              <w:spacing w:after="0" w:line="240" w:lineRule="auto"/>
              <w:jc w:val="center"/>
              <w:rPr>
                <w:rFonts w:ascii="Times New Roman" w:eastAsia="Times New Roman" w:hAnsi="Times New Roman" w:cs="Times New Roman"/>
                <w:b/>
                <w:sz w:val="24"/>
                <w:szCs w:val="24"/>
                <w:lang w:val="ru-RU" w:eastAsia="ru-RU"/>
              </w:rPr>
            </w:pPr>
          </w:p>
        </w:tc>
        <w:tc>
          <w:tcPr>
            <w:tcW w:w="1730" w:type="dxa"/>
            <w:vAlign w:val="center"/>
          </w:tcPr>
          <w:p w:rsidR="00725012" w:rsidRPr="00725012" w:rsidRDefault="006610F0" w:rsidP="00725012">
            <w:pPr>
              <w:spacing w:after="0" w:line="240" w:lineRule="auto"/>
              <w:jc w:val="center"/>
              <w:rPr>
                <w:rFonts w:ascii="Times New Roman" w:eastAsia="Times New Roman" w:hAnsi="Times New Roman" w:cs="Times New Roman"/>
                <w:b/>
                <w:sz w:val="24"/>
                <w:szCs w:val="24"/>
                <w:lang w:val="ru-RU" w:eastAsia="ru-RU"/>
              </w:rPr>
            </w:pPr>
            <w:r w:rsidRPr="006610F0">
              <w:rPr>
                <w:rFonts w:ascii="Times New Roman" w:eastAsia="Times New Roman" w:hAnsi="Times New Roman" w:cs="Times New Roman"/>
                <w:b/>
                <w:sz w:val="24"/>
                <w:szCs w:val="24"/>
                <w:lang w:val="ru-RU" w:eastAsia="ru-RU"/>
              </w:rPr>
              <w:t>846 560 000</w:t>
            </w:r>
          </w:p>
        </w:tc>
        <w:tc>
          <w:tcPr>
            <w:tcW w:w="1105" w:type="dxa"/>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p>
        </w:tc>
      </w:tr>
    </w:tbl>
    <w:p w:rsidR="00725012" w:rsidRDefault="00725012" w:rsidP="0077711B">
      <w:pPr>
        <w:pStyle w:val="Default"/>
        <w:tabs>
          <w:tab w:val="left" w:pos="990"/>
        </w:tabs>
        <w:spacing w:after="36"/>
        <w:ind w:firstLine="709"/>
        <w:jc w:val="center"/>
        <w:rPr>
          <w:lang w:val="ru-RU"/>
        </w:rPr>
      </w:pPr>
    </w:p>
    <w:p w:rsidR="00A80BC0" w:rsidRDefault="00A80BC0" w:rsidP="0077711B">
      <w:pPr>
        <w:pStyle w:val="Default"/>
        <w:tabs>
          <w:tab w:val="left" w:pos="990"/>
        </w:tabs>
        <w:spacing w:after="36"/>
        <w:ind w:firstLine="709"/>
        <w:jc w:val="center"/>
        <w:rPr>
          <w:lang w:val="ru-RU"/>
        </w:rPr>
      </w:pPr>
    </w:p>
    <w:p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rsidR="00144C4A" w:rsidRPr="00E81719" w:rsidRDefault="00144C4A" w:rsidP="0013402F">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Тендерной документации по закупкам </w:t>
      </w:r>
      <w:r w:rsidR="006F1BD5" w:rsidRPr="006F1BD5">
        <w:rPr>
          <w:rFonts w:ascii="Times New Roman" w:hAnsi="Times New Roman" w:cs="Times New Roman"/>
          <w:i/>
          <w:sz w:val="20"/>
          <w:szCs w:val="20"/>
          <w:lang w:val="ru-RU"/>
        </w:rPr>
        <w:t xml:space="preserve">услуг </w:t>
      </w:r>
      <w:r w:rsidR="00CB12A0" w:rsidRPr="00CB12A0">
        <w:rPr>
          <w:rFonts w:ascii="Times New Roman" w:hAnsi="Times New Roman" w:cs="Times New Roman"/>
          <w:bCs/>
          <w:i/>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CB12A0">
        <w:rPr>
          <w:rFonts w:ascii="Times New Roman" w:hAnsi="Times New Roman" w:cs="Times New Roman"/>
          <w:bCs/>
          <w:i/>
          <w:sz w:val="20"/>
          <w:szCs w:val="20"/>
          <w:lang w:val="ru-RU"/>
        </w:rPr>
        <w:t xml:space="preserve">, </w:t>
      </w:r>
      <w:r w:rsidR="00725012">
        <w:rPr>
          <w:rFonts w:ascii="Times New Roman" w:hAnsi="Times New Roman" w:cs="Times New Roman"/>
          <w:bCs/>
          <w:i/>
          <w:sz w:val="20"/>
          <w:szCs w:val="20"/>
          <w:lang w:val="ru-RU"/>
        </w:rPr>
        <w:t>в</w:t>
      </w:r>
      <w:r w:rsidR="00CE66D8" w:rsidRPr="00CE66D8">
        <w:rPr>
          <w:rFonts w:ascii="Times New Roman" w:hAnsi="Times New Roman" w:cs="Times New Roman"/>
          <w:bCs/>
          <w:i/>
          <w:sz w:val="20"/>
          <w:szCs w:val="20"/>
          <w:lang w:val="ru-RU"/>
        </w:rPr>
        <w:t xml:space="preserve"> 2019 год</w:t>
      </w:r>
      <w:r w:rsidR="00725012">
        <w:rPr>
          <w:rFonts w:ascii="Times New Roman" w:hAnsi="Times New Roman" w:cs="Times New Roman"/>
          <w:bCs/>
          <w:i/>
          <w:sz w:val="20"/>
          <w:szCs w:val="20"/>
          <w:lang w:val="ru-RU"/>
        </w:rPr>
        <w:t>у</w:t>
      </w:r>
    </w:p>
    <w:p w:rsidR="00144C4A" w:rsidRDefault="00144C4A" w:rsidP="00144C4A">
      <w:pPr>
        <w:pStyle w:val="a6"/>
        <w:jc w:val="center"/>
        <w:rPr>
          <w:rFonts w:ascii="Times New Roman" w:hAnsi="Times New Roman" w:cs="Times New Roman"/>
          <w:b/>
          <w:sz w:val="24"/>
          <w:szCs w:val="24"/>
          <w:lang w:val="ru-RU"/>
        </w:rPr>
      </w:pPr>
    </w:p>
    <w:p w:rsidR="00FE121D" w:rsidRPr="00E37F10" w:rsidRDefault="00FE121D" w:rsidP="00FE121D">
      <w:pPr>
        <w:spacing w:after="0" w:line="240" w:lineRule="auto"/>
        <w:jc w:val="center"/>
        <w:rPr>
          <w:rFonts w:ascii="Times New Roman" w:hAnsi="Times New Roman"/>
          <w:b/>
          <w:sz w:val="24"/>
          <w:szCs w:val="24"/>
          <w:lang w:val="ru-RU"/>
        </w:rPr>
      </w:pPr>
      <w:bookmarkStart w:id="14" w:name="_Hlk511819793"/>
      <w:bookmarkStart w:id="15" w:name="_Hlk515022843"/>
      <w:bookmarkStart w:id="16" w:name="_Hlk532295305"/>
      <w:bookmarkStart w:id="17" w:name="_Hlk485980531"/>
      <w:bookmarkStart w:id="18" w:name="_Hlk509314856"/>
      <w:r w:rsidRPr="00E37F10">
        <w:rPr>
          <w:rFonts w:ascii="Times New Roman" w:hAnsi="Times New Roman"/>
          <w:b/>
          <w:sz w:val="24"/>
          <w:szCs w:val="24"/>
          <w:lang w:val="ru-RU"/>
        </w:rPr>
        <w:t>Техническая спецификация по закупкам услуг по организации сбора и транспортировки отходов, образующихся в результате утраты потребительских свойств аккумуляторов электрических</w:t>
      </w:r>
      <w:r>
        <w:rPr>
          <w:rFonts w:ascii="Times New Roman" w:hAnsi="Times New Roman"/>
          <w:b/>
          <w:sz w:val="24"/>
          <w:szCs w:val="24"/>
          <w:lang w:val="ru-RU"/>
        </w:rPr>
        <w:t>,</w:t>
      </w:r>
      <w:r w:rsidRPr="00E37F10">
        <w:rPr>
          <w:rFonts w:ascii="Times New Roman" w:hAnsi="Times New Roman"/>
          <w:b/>
          <w:sz w:val="24"/>
          <w:szCs w:val="24"/>
          <w:lang w:val="ru-RU"/>
        </w:rPr>
        <w:t xml:space="preserve"> </w:t>
      </w:r>
      <w:r>
        <w:rPr>
          <w:rFonts w:ascii="Times New Roman" w:hAnsi="Times New Roman"/>
          <w:b/>
          <w:sz w:val="24"/>
          <w:szCs w:val="24"/>
          <w:lang w:val="ru-RU"/>
        </w:rPr>
        <w:t xml:space="preserve">при условии </w:t>
      </w:r>
      <w:r w:rsidRPr="00E37F10">
        <w:rPr>
          <w:rFonts w:ascii="Times New Roman" w:hAnsi="Times New Roman"/>
          <w:b/>
          <w:sz w:val="24"/>
          <w:szCs w:val="24"/>
          <w:lang w:val="ru-RU"/>
        </w:rPr>
        <w:t>обеспечения их переработки, обезвреживания, использования и (или) утилизации</w:t>
      </w:r>
      <w:r>
        <w:rPr>
          <w:rFonts w:ascii="Times New Roman" w:hAnsi="Times New Roman"/>
          <w:b/>
          <w:sz w:val="24"/>
          <w:szCs w:val="24"/>
          <w:lang w:val="ru-RU"/>
        </w:rPr>
        <w:t xml:space="preserve">, в 2019 году </w:t>
      </w:r>
    </w:p>
    <w:p w:rsidR="00FE121D" w:rsidRPr="00E37F10" w:rsidRDefault="00FE121D" w:rsidP="00FE121D">
      <w:pPr>
        <w:spacing w:after="0" w:line="240" w:lineRule="auto"/>
        <w:jc w:val="center"/>
        <w:rPr>
          <w:rFonts w:ascii="Times New Roman" w:hAnsi="Times New Roman"/>
          <w:b/>
          <w:sz w:val="24"/>
          <w:szCs w:val="24"/>
          <w:lang w:val="ru-RU"/>
        </w:rPr>
      </w:pP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w:t>
      </w:r>
      <w:r>
        <w:rPr>
          <w:rFonts w:ascii="Times New Roman" w:hAnsi="Times New Roman"/>
          <w:spacing w:val="2"/>
          <w:sz w:val="24"/>
          <w:szCs w:val="24"/>
          <w:shd w:val="clear" w:color="auto" w:fill="FFFFFF"/>
          <w:lang w:val="ru-RU"/>
        </w:rPr>
        <w:t xml:space="preserve">тв аккумуляторов электрических </w:t>
      </w:r>
      <w:r w:rsidRPr="00E37F10">
        <w:rPr>
          <w:rFonts w:ascii="Times New Roman" w:hAnsi="Times New Roman"/>
          <w:spacing w:val="2"/>
          <w:sz w:val="24"/>
          <w:szCs w:val="24"/>
          <w:shd w:val="clear" w:color="auto" w:fill="FFFFFF"/>
          <w:lang w:val="ru-RU"/>
        </w:rPr>
        <w:t>(далее – ОАКБ)</w:t>
      </w:r>
      <w:r>
        <w:rPr>
          <w:rFonts w:ascii="Times New Roman" w:hAnsi="Times New Roman"/>
          <w:spacing w:val="2"/>
          <w:sz w:val="24"/>
          <w:szCs w:val="24"/>
          <w:shd w:val="clear" w:color="auto" w:fill="FFFFFF"/>
          <w:lang w:val="ru-RU"/>
        </w:rPr>
        <w:t>,</w:t>
      </w:r>
      <w:r w:rsidRPr="00E37F10">
        <w:rPr>
          <w:rFonts w:ascii="Times New Roman" w:hAnsi="Times New Roman"/>
          <w:spacing w:val="2"/>
          <w:sz w:val="24"/>
          <w:szCs w:val="24"/>
          <w:shd w:val="clear" w:color="auto" w:fill="FFFFFF"/>
          <w:lang w:val="ru-RU"/>
        </w:rPr>
        <w:t xml:space="preserve"> и обеспечения их переработки, обезвреживания, использования и (или) утилизации </w:t>
      </w:r>
      <w:r>
        <w:rPr>
          <w:rFonts w:ascii="Times New Roman" w:hAnsi="Times New Roman"/>
          <w:spacing w:val="2"/>
          <w:sz w:val="24"/>
          <w:szCs w:val="24"/>
          <w:shd w:val="clear" w:color="auto" w:fill="FFFFFF"/>
          <w:lang w:val="ru-RU"/>
        </w:rPr>
        <w:t>в 2019 году</w:t>
      </w:r>
      <w:r w:rsidRPr="00E37F10">
        <w:rPr>
          <w:lang w:val="ru-RU"/>
        </w:rPr>
        <w:t xml:space="preserve"> </w:t>
      </w:r>
      <w:r w:rsidRPr="00E37F10">
        <w:rPr>
          <w:rFonts w:ascii="Times New Roman" w:hAnsi="Times New Roman"/>
          <w:sz w:val="24"/>
          <w:szCs w:val="24"/>
          <w:lang w:val="ru-RU"/>
        </w:rPr>
        <w:t>(далее – услуги)</w:t>
      </w:r>
      <w:r w:rsidRPr="00E37F10">
        <w:rPr>
          <w:lang w:val="ru-RU"/>
        </w:rPr>
        <w:t xml:space="preserve"> </w:t>
      </w:r>
      <w:r w:rsidRPr="00E37F10">
        <w:rPr>
          <w:rFonts w:ascii="Times New Roman" w:hAnsi="Times New Roman"/>
          <w:spacing w:val="2"/>
          <w:sz w:val="24"/>
          <w:szCs w:val="24"/>
          <w:shd w:val="clear" w:color="auto" w:fill="FFFFFF"/>
          <w:lang w:val="ru-RU"/>
        </w:rPr>
        <w:t>должны быть оказаны в соответствии с Экологическим кодексом Республики Казахстан и другими требованиями действующего законодательства Республики Казахстан.</w:t>
      </w:r>
    </w:p>
    <w:p w:rsidR="00FE121D" w:rsidRPr="00E37F10" w:rsidRDefault="00FE121D" w:rsidP="00FE121D">
      <w:pPr>
        <w:spacing w:after="0" w:line="240" w:lineRule="auto"/>
        <w:ind w:firstLine="709"/>
        <w:jc w:val="both"/>
        <w:rPr>
          <w:rFonts w:ascii="Times New Roman" w:hAnsi="Times New Roman"/>
          <w:spacing w:val="2"/>
          <w:sz w:val="24"/>
          <w:szCs w:val="24"/>
          <w:shd w:val="clear" w:color="auto" w:fill="FFFFFF"/>
          <w:lang w:val="ru-RU"/>
        </w:rPr>
      </w:pPr>
      <w:r w:rsidRPr="00FE121D">
        <w:rPr>
          <w:rFonts w:ascii="Times New Roman" w:hAnsi="Times New Roman"/>
          <w:b/>
          <w:spacing w:val="2"/>
          <w:sz w:val="24"/>
          <w:szCs w:val="24"/>
          <w:shd w:val="clear" w:color="auto" w:fill="FFFFFF"/>
          <w:lang w:val="ru-RU"/>
        </w:rPr>
        <w:t>А)</w:t>
      </w:r>
      <w:r w:rsidRPr="00E37F10">
        <w:rPr>
          <w:rFonts w:ascii="Times New Roman" w:hAnsi="Times New Roman"/>
          <w:spacing w:val="2"/>
          <w:sz w:val="24"/>
          <w:szCs w:val="24"/>
          <w:shd w:val="clear" w:color="auto" w:fill="FFFFFF"/>
          <w:lang w:val="ru-RU"/>
        </w:rPr>
        <w:t xml:space="preserve"> Требования к порядку исполнения обязанностей при оказании услуг: </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1) Сбор ОАКБ должен осуществляться от юридических или физических лиц на территории Республики Казахстан с оформлением необходимых документов о приемке/сборе ОАКБ. </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При </w:t>
      </w:r>
      <w:r w:rsidRPr="00FF2A49">
        <w:rPr>
          <w:rFonts w:ascii="Times New Roman" w:hAnsi="Times New Roman"/>
          <w:spacing w:val="2"/>
          <w:sz w:val="24"/>
          <w:szCs w:val="24"/>
          <w:shd w:val="clear" w:color="auto" w:fill="FFFFFF"/>
          <w:lang w:val="ru-RU"/>
        </w:rPr>
        <w:t>сборе ОАКБ, в учетных документах, должны отражаться сведения о количестве (в штуках) и массе</w:t>
      </w:r>
      <w:r w:rsidRPr="00E37F10">
        <w:rPr>
          <w:rFonts w:ascii="Times New Roman" w:hAnsi="Times New Roman"/>
          <w:spacing w:val="2"/>
          <w:sz w:val="24"/>
          <w:szCs w:val="24"/>
          <w:shd w:val="clear" w:color="auto" w:fill="FFFFFF"/>
          <w:lang w:val="ru-RU"/>
        </w:rPr>
        <w:t xml:space="preserve"> (в кг) ОАКБ.</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Сбор ОАКБ может осуществляться потенциальным поставщиком самостоятельно, либо с привлечением сторонних организаций (соисполнителей).</w:t>
      </w:r>
      <w:r w:rsidRPr="00E37F10">
        <w:rPr>
          <w:rFonts w:ascii="Times New Roman" w:hAnsi="Times New Roman"/>
          <w:sz w:val="24"/>
          <w:szCs w:val="24"/>
          <w:lang w:val="ru-RU"/>
        </w:rPr>
        <w:t xml:space="preserve"> При этом потенциальный поставщик несет полную ответственность перед Заказчиком за действия соисполнителей, как за свои.</w:t>
      </w:r>
      <w:r>
        <w:rPr>
          <w:rFonts w:ascii="Times New Roman" w:hAnsi="Times New Roman"/>
          <w:sz w:val="24"/>
          <w:szCs w:val="24"/>
          <w:lang w:val="ru-RU"/>
        </w:rPr>
        <w:t xml:space="preserve"> </w:t>
      </w:r>
    </w:p>
    <w:p w:rsidR="00FE121D"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2) Транспортировка ОАКБ должна осуществляться в соответствии с законодательством Республики Казахстан о перевозке </w:t>
      </w:r>
      <w:r>
        <w:rPr>
          <w:rFonts w:ascii="Times New Roman" w:hAnsi="Times New Roman"/>
          <w:spacing w:val="2"/>
          <w:sz w:val="24"/>
          <w:szCs w:val="24"/>
          <w:shd w:val="clear" w:color="auto" w:fill="FFFFFF"/>
          <w:lang w:val="ru-RU"/>
        </w:rPr>
        <w:t xml:space="preserve">грузов, </w:t>
      </w:r>
      <w:r w:rsidRPr="005959A2">
        <w:rPr>
          <w:rFonts w:ascii="Times New Roman" w:hAnsi="Times New Roman"/>
          <w:spacing w:val="2"/>
          <w:sz w:val="24"/>
          <w:szCs w:val="24"/>
          <w:shd w:val="clear" w:color="auto" w:fill="FFFFFF"/>
          <w:lang w:val="ru-RU"/>
        </w:rPr>
        <w:t>правил о перевозке опасных грузов</w:t>
      </w:r>
      <w:r w:rsidRPr="00E37F10">
        <w:rPr>
          <w:rFonts w:ascii="Times New Roman" w:hAnsi="Times New Roman"/>
          <w:spacing w:val="2"/>
          <w:sz w:val="24"/>
          <w:szCs w:val="24"/>
          <w:shd w:val="clear" w:color="auto" w:fill="FFFFFF"/>
          <w:lang w:val="ru-RU"/>
        </w:rPr>
        <w:t xml:space="preserve">, установленными для каждого вида транспорта. </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i/>
          <w:spacing w:val="2"/>
          <w:sz w:val="24"/>
          <w:szCs w:val="24"/>
          <w:shd w:val="clear" w:color="auto" w:fill="FFFFFF"/>
          <w:lang w:val="ru-RU"/>
        </w:rPr>
        <w:t xml:space="preserve"> </w:t>
      </w:r>
      <w:r w:rsidRPr="00E50158">
        <w:rPr>
          <w:rFonts w:ascii="Times New Roman" w:hAnsi="Times New Roman"/>
          <w:spacing w:val="2"/>
          <w:sz w:val="24"/>
          <w:szCs w:val="24"/>
          <w:shd w:val="clear" w:color="auto" w:fill="FFFFFF"/>
          <w:lang w:val="ru-RU"/>
        </w:rPr>
        <w:t>Транспортировка ОАКБ может осуществляться потенциальным поставщиком самостоятельно, либо с привлечением сторонних организаций (соисполнителей), в том числе соисполнителем, привлекаемым для сбора ОАКБ.</w:t>
      </w:r>
      <w:r w:rsidRPr="00E50158">
        <w:rPr>
          <w:color w:val="FF0000"/>
          <w:szCs w:val="24"/>
          <w:lang w:val="ru-RU"/>
        </w:rPr>
        <w:t xml:space="preserve"> </w:t>
      </w:r>
      <w:r w:rsidRPr="00E50158">
        <w:rPr>
          <w:rFonts w:ascii="Times New Roman" w:hAnsi="Times New Roman"/>
          <w:sz w:val="24"/>
          <w:szCs w:val="24"/>
          <w:lang w:val="ru-RU"/>
        </w:rPr>
        <w:t>При этом потенциальный поставщик несет полную ответственность перед Заказчиком за действия соисполнителей, как за свои.</w:t>
      </w:r>
    </w:p>
    <w:p w:rsidR="00FE121D" w:rsidRDefault="00FE121D" w:rsidP="00FE121D">
      <w:pPr>
        <w:spacing w:after="0" w:line="240" w:lineRule="auto"/>
        <w:ind w:firstLine="709"/>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3</w:t>
      </w:r>
      <w:r w:rsidRPr="00E37F10">
        <w:rPr>
          <w:rFonts w:ascii="Times New Roman" w:hAnsi="Times New Roman"/>
          <w:spacing w:val="2"/>
          <w:sz w:val="24"/>
          <w:szCs w:val="24"/>
          <w:shd w:val="clear" w:color="auto" w:fill="FFFFFF"/>
          <w:lang w:val="ru-RU"/>
        </w:rPr>
        <w:t xml:space="preserve">) При приеме ОАКБ должно обеспечиваться их взвешивание на поверенном весовом оборудовании </w:t>
      </w:r>
      <w:r w:rsidRPr="00310973">
        <w:rPr>
          <w:rFonts w:ascii="Times New Roman" w:hAnsi="Times New Roman"/>
          <w:spacing w:val="2"/>
          <w:sz w:val="24"/>
          <w:szCs w:val="24"/>
          <w:shd w:val="clear" w:color="auto" w:fill="FFFFFF"/>
          <w:lang w:val="ru-RU"/>
        </w:rPr>
        <w:t>и поштучный подсчет</w:t>
      </w:r>
      <w:r w:rsidRPr="00E37F10">
        <w:rPr>
          <w:rFonts w:ascii="Times New Roman" w:hAnsi="Times New Roman"/>
          <w:spacing w:val="2"/>
          <w:sz w:val="24"/>
          <w:szCs w:val="24"/>
          <w:shd w:val="clear" w:color="auto" w:fill="FFFFFF"/>
          <w:lang w:val="ru-RU"/>
        </w:rPr>
        <w:t>. Результаты должны документально оформляться в соответствии с установленным потенциальным поставщиком порядке.</w:t>
      </w:r>
      <w:r>
        <w:rPr>
          <w:rFonts w:ascii="Times New Roman" w:hAnsi="Times New Roman"/>
          <w:spacing w:val="2"/>
          <w:sz w:val="24"/>
          <w:szCs w:val="24"/>
          <w:shd w:val="clear" w:color="auto" w:fill="FFFFFF"/>
          <w:lang w:val="ru-RU"/>
        </w:rPr>
        <w:t xml:space="preserve"> </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FF2A49">
        <w:rPr>
          <w:rFonts w:ascii="Times New Roman" w:hAnsi="Times New Roman"/>
          <w:spacing w:val="2"/>
          <w:sz w:val="24"/>
          <w:szCs w:val="24"/>
          <w:shd w:val="clear" w:color="auto" w:fill="FFFFFF"/>
          <w:lang w:val="ru-RU"/>
        </w:rPr>
        <w:t>4</w:t>
      </w:r>
      <w:r w:rsidRPr="00E37F10">
        <w:rPr>
          <w:rFonts w:ascii="Times New Roman" w:hAnsi="Times New Roman"/>
          <w:spacing w:val="2"/>
          <w:sz w:val="24"/>
          <w:szCs w:val="24"/>
          <w:shd w:val="clear" w:color="auto" w:fill="FFFFFF"/>
          <w:lang w:val="ru-RU"/>
        </w:rPr>
        <w:t>) Обеспечение переработки</w:t>
      </w:r>
      <w:r>
        <w:rPr>
          <w:rFonts w:ascii="Times New Roman" w:hAnsi="Times New Roman"/>
          <w:spacing w:val="2"/>
          <w:sz w:val="24"/>
          <w:szCs w:val="24"/>
          <w:shd w:val="clear" w:color="auto" w:fill="FFFFFF"/>
          <w:lang w:val="ru-RU"/>
        </w:rPr>
        <w:t xml:space="preserve">, использования и (или) утилизации </w:t>
      </w:r>
      <w:r w:rsidRPr="00E37F10">
        <w:rPr>
          <w:rFonts w:ascii="Times New Roman" w:hAnsi="Times New Roman"/>
          <w:spacing w:val="2"/>
          <w:sz w:val="24"/>
          <w:szCs w:val="24"/>
          <w:shd w:val="clear" w:color="auto" w:fill="FFFFFF"/>
          <w:lang w:val="ru-RU"/>
        </w:rPr>
        <w:t>ОАКБ осуществляется потенциальным поставщиком самостоятельно, без привлечения сторонних организаций (соисполнителей).</w:t>
      </w:r>
    </w:p>
    <w:p w:rsidR="00FE121D" w:rsidRDefault="00FE121D" w:rsidP="00FE121D">
      <w:pPr>
        <w:spacing w:after="0" w:line="240" w:lineRule="auto"/>
        <w:ind w:firstLine="708"/>
        <w:jc w:val="both"/>
        <w:rPr>
          <w:rFonts w:ascii="Times New Roman" w:hAnsi="Times New Roman"/>
          <w:i/>
          <w:spacing w:val="2"/>
          <w:sz w:val="24"/>
          <w:szCs w:val="24"/>
          <w:shd w:val="clear" w:color="auto" w:fill="FFFFFF"/>
          <w:lang w:val="ru-RU"/>
        </w:rPr>
      </w:pPr>
      <w:r w:rsidRPr="00FF2A49">
        <w:rPr>
          <w:rFonts w:ascii="Times New Roman" w:hAnsi="Times New Roman"/>
          <w:spacing w:val="2"/>
          <w:sz w:val="24"/>
          <w:szCs w:val="24"/>
          <w:shd w:val="clear" w:color="auto" w:fill="FFFFFF"/>
          <w:lang w:val="ru-RU"/>
        </w:rPr>
        <w:t>При переработке</w:t>
      </w:r>
      <w:r>
        <w:rPr>
          <w:rFonts w:ascii="Times New Roman" w:hAnsi="Times New Roman"/>
          <w:spacing w:val="2"/>
          <w:sz w:val="24"/>
          <w:szCs w:val="24"/>
          <w:shd w:val="clear" w:color="auto" w:fill="FFFFFF"/>
          <w:lang w:val="ru-RU"/>
        </w:rPr>
        <w:t xml:space="preserve">, использовании и (или) утилизации </w:t>
      </w:r>
      <w:r w:rsidRPr="00FF2A49">
        <w:rPr>
          <w:rFonts w:ascii="Times New Roman" w:hAnsi="Times New Roman"/>
          <w:spacing w:val="2"/>
          <w:sz w:val="24"/>
          <w:szCs w:val="24"/>
          <w:shd w:val="clear" w:color="auto" w:fill="FFFFFF"/>
          <w:lang w:val="ru-RU"/>
        </w:rPr>
        <w:t>должно обеспечиваться:</w:t>
      </w:r>
    </w:p>
    <w:p w:rsidR="00FE121D" w:rsidRPr="00C3224F"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C3224F">
        <w:rPr>
          <w:rFonts w:ascii="Times New Roman" w:hAnsi="Times New Roman"/>
          <w:spacing w:val="2"/>
          <w:sz w:val="24"/>
          <w:szCs w:val="24"/>
          <w:shd w:val="clear" w:color="auto" w:fill="FFFFFF"/>
          <w:lang w:val="ru-RU"/>
        </w:rPr>
        <w:t xml:space="preserve">- </w:t>
      </w:r>
      <w:bookmarkStart w:id="19" w:name="_Hlk532312167"/>
      <w:r w:rsidRPr="00C3224F">
        <w:rPr>
          <w:rFonts w:ascii="Times New Roman" w:hAnsi="Times New Roman"/>
          <w:spacing w:val="2"/>
          <w:sz w:val="24"/>
          <w:szCs w:val="24"/>
          <w:shd w:val="clear" w:color="auto" w:fill="FFFFFF"/>
          <w:lang w:val="ru-RU"/>
        </w:rPr>
        <w:t xml:space="preserve">слив и последующая нейтрализация отработанного электролита, с обеспечением исключения вредного воздействия паров и жидкости электролита на человека </w:t>
      </w:r>
      <w:r w:rsidR="000040DA">
        <w:rPr>
          <w:rFonts w:ascii="Times New Roman" w:hAnsi="Times New Roman"/>
          <w:spacing w:val="2"/>
          <w:sz w:val="24"/>
          <w:szCs w:val="24"/>
          <w:shd w:val="clear" w:color="auto" w:fill="FFFFFF"/>
          <w:lang w:val="ru-RU"/>
        </w:rPr>
        <w:t>и компоненты окружающей среды</w:t>
      </w:r>
      <w:r w:rsidRPr="00C3224F">
        <w:rPr>
          <w:rFonts w:ascii="Times New Roman" w:hAnsi="Times New Roman"/>
          <w:spacing w:val="2"/>
          <w:sz w:val="24"/>
          <w:szCs w:val="24"/>
          <w:shd w:val="clear" w:color="auto" w:fill="FFFFFF"/>
          <w:lang w:val="ru-RU"/>
        </w:rPr>
        <w:t>;</w:t>
      </w:r>
    </w:p>
    <w:p w:rsidR="00FE121D" w:rsidRPr="00C3224F"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C3224F">
        <w:rPr>
          <w:rFonts w:ascii="Times New Roman" w:hAnsi="Times New Roman"/>
          <w:spacing w:val="2"/>
          <w:sz w:val="24"/>
          <w:szCs w:val="24"/>
          <w:shd w:val="clear" w:color="auto" w:fill="FFFFFF"/>
          <w:lang w:val="ru-RU"/>
        </w:rPr>
        <w:t>- разрезание и разделени</w:t>
      </w:r>
      <w:r>
        <w:rPr>
          <w:rFonts w:ascii="Times New Roman" w:hAnsi="Times New Roman"/>
          <w:spacing w:val="2"/>
          <w:sz w:val="24"/>
          <w:szCs w:val="24"/>
          <w:shd w:val="clear" w:color="auto" w:fill="FFFFFF"/>
          <w:lang w:val="ru-RU"/>
        </w:rPr>
        <w:t>е</w:t>
      </w:r>
      <w:r w:rsidRPr="00C3224F">
        <w:rPr>
          <w:rFonts w:ascii="Times New Roman" w:hAnsi="Times New Roman"/>
          <w:spacing w:val="2"/>
          <w:sz w:val="24"/>
          <w:szCs w:val="24"/>
          <w:shd w:val="clear" w:color="auto" w:fill="FFFFFF"/>
          <w:lang w:val="ru-RU"/>
        </w:rPr>
        <w:t xml:space="preserve"> ОАКБ на составляющие компоненты для последующей </w:t>
      </w:r>
      <w:r w:rsidR="00844057">
        <w:rPr>
          <w:rFonts w:ascii="Times New Roman" w:hAnsi="Times New Roman"/>
          <w:spacing w:val="2"/>
          <w:sz w:val="24"/>
          <w:szCs w:val="24"/>
          <w:shd w:val="clear" w:color="auto" w:fill="FFFFFF"/>
          <w:lang w:val="ru-RU"/>
        </w:rPr>
        <w:t>утилизации</w:t>
      </w:r>
      <w:r w:rsidRPr="00C3224F">
        <w:rPr>
          <w:rFonts w:ascii="Times New Roman" w:hAnsi="Times New Roman"/>
          <w:spacing w:val="2"/>
          <w:sz w:val="24"/>
          <w:szCs w:val="24"/>
          <w:shd w:val="clear" w:color="auto" w:fill="FFFFFF"/>
          <w:lang w:val="ru-RU"/>
        </w:rPr>
        <w:t>;</w:t>
      </w:r>
    </w:p>
    <w:p w:rsidR="00FE121D" w:rsidRPr="00C3224F"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C3224F">
        <w:rPr>
          <w:rFonts w:ascii="Times New Roman" w:hAnsi="Times New Roman"/>
          <w:spacing w:val="2"/>
          <w:sz w:val="24"/>
          <w:szCs w:val="24"/>
          <w:shd w:val="clear" w:color="auto" w:fill="FFFFFF"/>
          <w:lang w:val="ru-RU"/>
        </w:rPr>
        <w:t xml:space="preserve">- очистка </w:t>
      </w:r>
      <w:r w:rsidR="00844057">
        <w:rPr>
          <w:rFonts w:ascii="Times New Roman" w:hAnsi="Times New Roman"/>
          <w:spacing w:val="2"/>
          <w:sz w:val="24"/>
          <w:szCs w:val="24"/>
          <w:shd w:val="clear" w:color="auto" w:fill="FFFFFF"/>
          <w:lang w:val="ru-RU"/>
        </w:rPr>
        <w:t xml:space="preserve">компонентов и составляющих </w:t>
      </w:r>
      <w:r w:rsidRPr="00C3224F">
        <w:rPr>
          <w:rFonts w:ascii="Times New Roman" w:hAnsi="Times New Roman"/>
          <w:spacing w:val="2"/>
          <w:sz w:val="24"/>
          <w:szCs w:val="24"/>
          <w:shd w:val="clear" w:color="auto" w:fill="FFFFFF"/>
          <w:lang w:val="ru-RU"/>
        </w:rPr>
        <w:t>ОАКБ</w:t>
      </w:r>
      <w:r>
        <w:rPr>
          <w:rFonts w:ascii="Times New Roman" w:hAnsi="Times New Roman"/>
          <w:spacing w:val="2"/>
          <w:sz w:val="24"/>
          <w:szCs w:val="24"/>
          <w:shd w:val="clear" w:color="auto" w:fill="FFFFFF"/>
          <w:lang w:val="ru-RU"/>
        </w:rPr>
        <w:t>;</w:t>
      </w:r>
    </w:p>
    <w:p w:rsidR="00FE121D" w:rsidRPr="00C04922"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C04922">
        <w:rPr>
          <w:rFonts w:ascii="Times New Roman" w:hAnsi="Times New Roman"/>
          <w:spacing w:val="2"/>
          <w:sz w:val="24"/>
          <w:szCs w:val="24"/>
          <w:shd w:val="clear" w:color="auto" w:fill="FFFFFF"/>
          <w:lang w:val="ru-RU"/>
        </w:rPr>
        <w:t>- обработка свинцового сырья с целью получения чернового свинца из металлического лома, образующегося после разрезания и разделения ОАКБ</w:t>
      </w:r>
      <w:r w:rsidR="00844057">
        <w:rPr>
          <w:rFonts w:ascii="Times New Roman" w:hAnsi="Times New Roman"/>
          <w:spacing w:val="2"/>
          <w:sz w:val="24"/>
          <w:szCs w:val="24"/>
          <w:shd w:val="clear" w:color="auto" w:fill="FFFFFF"/>
          <w:lang w:val="ru-RU"/>
        </w:rPr>
        <w:t>.</w:t>
      </w:r>
      <w:r w:rsidRPr="00C04922">
        <w:rPr>
          <w:rFonts w:ascii="Times New Roman" w:hAnsi="Times New Roman"/>
          <w:spacing w:val="2"/>
          <w:sz w:val="24"/>
          <w:szCs w:val="24"/>
          <w:shd w:val="clear" w:color="auto" w:fill="FFFFFF"/>
          <w:lang w:val="ru-RU"/>
        </w:rPr>
        <w:t xml:space="preserve"> </w:t>
      </w:r>
      <w:bookmarkEnd w:id="19"/>
    </w:p>
    <w:p w:rsidR="00FE121D" w:rsidRDefault="00FE121D" w:rsidP="00FE121D">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lastRenderedPageBreak/>
        <w:t xml:space="preserve">В результате переработки, использования и (или) утилизации из извлекаемой </w:t>
      </w:r>
      <w:proofErr w:type="spellStart"/>
      <w:r>
        <w:rPr>
          <w:rFonts w:ascii="Times New Roman" w:hAnsi="Times New Roman"/>
          <w:spacing w:val="2"/>
          <w:sz w:val="24"/>
          <w:szCs w:val="24"/>
          <w:shd w:val="clear" w:color="auto" w:fill="FFFFFF"/>
          <w:lang w:val="ru-RU"/>
        </w:rPr>
        <w:t>свинецсодержащей</w:t>
      </w:r>
      <w:proofErr w:type="spellEnd"/>
      <w:r>
        <w:rPr>
          <w:rFonts w:ascii="Times New Roman" w:hAnsi="Times New Roman"/>
          <w:spacing w:val="2"/>
          <w:sz w:val="24"/>
          <w:szCs w:val="24"/>
          <w:shd w:val="clear" w:color="auto" w:fill="FFFFFF"/>
          <w:lang w:val="ru-RU"/>
        </w:rPr>
        <w:t xml:space="preserve"> фракции должна быть получена продукция, соответствующая требованиям нормативно – технической документации (далее – НТД).</w:t>
      </w:r>
    </w:p>
    <w:p w:rsidR="009C62D1" w:rsidRPr="009C62D1" w:rsidRDefault="009C62D1" w:rsidP="00FE121D">
      <w:pPr>
        <w:spacing w:after="0" w:line="240" w:lineRule="auto"/>
        <w:ind w:firstLine="708"/>
        <w:jc w:val="both"/>
        <w:rPr>
          <w:rFonts w:ascii="Times New Roman" w:hAnsi="Times New Roman"/>
          <w:spacing w:val="2"/>
          <w:sz w:val="24"/>
          <w:szCs w:val="24"/>
          <w:shd w:val="clear" w:color="auto" w:fill="FFFFFF"/>
          <w:lang w:val="ru-RU"/>
        </w:rPr>
      </w:pPr>
      <w:r w:rsidRPr="009C62D1">
        <w:rPr>
          <w:rFonts w:ascii="Times New Roman" w:hAnsi="Times New Roman"/>
          <w:spacing w:val="2"/>
          <w:sz w:val="24"/>
          <w:szCs w:val="24"/>
          <w:shd w:val="clear" w:color="auto" w:fill="FFFFFF"/>
          <w:lang w:val="ru-RU"/>
        </w:rPr>
        <w:t xml:space="preserve">В случае, если Потенциальный поставщик является производителем и (или) импортером </w:t>
      </w:r>
      <w:r>
        <w:rPr>
          <w:rFonts w:ascii="Times New Roman" w:hAnsi="Times New Roman"/>
          <w:spacing w:val="2"/>
          <w:sz w:val="24"/>
          <w:szCs w:val="24"/>
          <w:shd w:val="clear" w:color="auto" w:fill="FFFFFF"/>
          <w:lang w:val="ru-RU"/>
        </w:rPr>
        <w:t>аккумуляторов электрических,</w:t>
      </w:r>
      <w:r w:rsidRPr="009C62D1">
        <w:rPr>
          <w:rFonts w:ascii="Times New Roman" w:hAnsi="Times New Roman"/>
          <w:spacing w:val="2"/>
          <w:sz w:val="24"/>
          <w:szCs w:val="24"/>
          <w:shd w:val="clear" w:color="auto" w:fill="FFFFFF"/>
          <w:lang w:val="ru-RU"/>
        </w:rPr>
        <w:t xml:space="preserve"> применяющим собственную систему сбора, переработки</w:t>
      </w:r>
      <w:r>
        <w:rPr>
          <w:rFonts w:ascii="Times New Roman" w:hAnsi="Times New Roman"/>
          <w:spacing w:val="2"/>
          <w:sz w:val="24"/>
          <w:szCs w:val="24"/>
          <w:shd w:val="clear" w:color="auto" w:fill="FFFFFF"/>
          <w:lang w:val="ru-RU"/>
        </w:rPr>
        <w:t xml:space="preserve">, обезвреживания, использования </w:t>
      </w:r>
      <w:r w:rsidRPr="009C62D1">
        <w:rPr>
          <w:rFonts w:ascii="Times New Roman" w:hAnsi="Times New Roman"/>
          <w:spacing w:val="2"/>
          <w:sz w:val="24"/>
          <w:szCs w:val="24"/>
          <w:shd w:val="clear" w:color="auto" w:fill="FFFFFF"/>
          <w:lang w:val="ru-RU"/>
        </w:rPr>
        <w:t>и</w:t>
      </w:r>
      <w:r>
        <w:rPr>
          <w:rFonts w:ascii="Times New Roman" w:hAnsi="Times New Roman"/>
          <w:spacing w:val="2"/>
          <w:sz w:val="24"/>
          <w:szCs w:val="24"/>
          <w:shd w:val="clear" w:color="auto" w:fill="FFFFFF"/>
          <w:lang w:val="ru-RU"/>
        </w:rPr>
        <w:t xml:space="preserve"> </w:t>
      </w:r>
      <w:r w:rsidRPr="009C62D1">
        <w:rPr>
          <w:rFonts w:ascii="Times New Roman" w:hAnsi="Times New Roman"/>
          <w:spacing w:val="2"/>
          <w:sz w:val="24"/>
          <w:szCs w:val="24"/>
          <w:shd w:val="clear" w:color="auto" w:fill="FFFFFF"/>
          <w:lang w:val="ru-RU"/>
        </w:rPr>
        <w:t>утилизации отходов (ОАКБ), в объем оказания услуг может быть включена масса ОАКБ, принимаемых, используемых и утилизируемых, сверх массы ОАКБ, собираемых, перерабатываемых и утилизируемых в рамках</w:t>
      </w:r>
      <w:r w:rsidRPr="009C62D1">
        <w:rPr>
          <w:rFonts w:ascii="Times New Roman" w:hAnsi="Times New Roman"/>
          <w:spacing w:val="2"/>
          <w:sz w:val="24"/>
          <w:szCs w:val="24"/>
          <w:shd w:val="clear" w:color="auto" w:fill="FFFFFF"/>
        </w:rPr>
        <w:t> </w:t>
      </w:r>
      <w:r w:rsidRPr="009C62D1">
        <w:rPr>
          <w:rFonts w:ascii="Times New Roman" w:hAnsi="Times New Roman"/>
          <w:spacing w:val="2"/>
          <w:sz w:val="24"/>
          <w:szCs w:val="24"/>
          <w:shd w:val="clear" w:color="auto" w:fill="FFFFFF"/>
          <w:lang w:val="ru-RU"/>
        </w:rPr>
        <w:t xml:space="preserve"> применения собственной системы сбора, переработки, обезвреживания, использования и утилизации отходов (ОАКБ).</w:t>
      </w:r>
    </w:p>
    <w:p w:rsidR="00FE121D" w:rsidRPr="00E37F10" w:rsidRDefault="00FE121D" w:rsidP="00FE121D">
      <w:pPr>
        <w:spacing w:after="0" w:line="240" w:lineRule="auto"/>
        <w:ind w:firstLine="709"/>
        <w:jc w:val="both"/>
        <w:rPr>
          <w:rFonts w:ascii="Times New Roman" w:hAnsi="Times New Roman"/>
          <w:spacing w:val="2"/>
          <w:sz w:val="24"/>
          <w:szCs w:val="24"/>
          <w:shd w:val="clear" w:color="auto" w:fill="FFFFFF"/>
          <w:lang w:val="ru-RU"/>
        </w:rPr>
      </w:pPr>
      <w:r w:rsidRPr="00FE121D">
        <w:rPr>
          <w:rFonts w:ascii="Times New Roman" w:hAnsi="Times New Roman"/>
          <w:b/>
          <w:spacing w:val="2"/>
          <w:sz w:val="24"/>
          <w:szCs w:val="24"/>
          <w:shd w:val="clear" w:color="auto" w:fill="FFFFFF"/>
          <w:lang w:val="ru-RU"/>
        </w:rPr>
        <w:t>Б)</w:t>
      </w:r>
      <w:r w:rsidRPr="00E37F10">
        <w:rPr>
          <w:rFonts w:ascii="Times New Roman" w:hAnsi="Times New Roman"/>
          <w:spacing w:val="2"/>
          <w:sz w:val="24"/>
          <w:szCs w:val="24"/>
          <w:shd w:val="clear" w:color="auto" w:fill="FFFFFF"/>
          <w:lang w:val="ru-RU"/>
        </w:rPr>
        <w:t xml:space="preserve"> Перечень документов, необходимых для подтверждения качества оказания услуг:</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1) Заявления о регистрации в реестре организаций, осуществляющих сбор и переработку отходов, а также в реестре организаций, осуществляющих обезвреживание и утилизацию отходов</w:t>
      </w:r>
      <w:r>
        <w:rPr>
          <w:rFonts w:ascii="Times New Roman" w:hAnsi="Times New Roman"/>
          <w:spacing w:val="2"/>
          <w:sz w:val="24"/>
          <w:szCs w:val="24"/>
          <w:shd w:val="clear" w:color="auto" w:fill="FFFFFF"/>
          <w:lang w:val="ru-RU"/>
        </w:rPr>
        <w:t xml:space="preserve"> </w:t>
      </w:r>
      <w:r w:rsidRPr="00CF26BD">
        <w:rPr>
          <w:rFonts w:ascii="Times New Roman" w:hAnsi="Times New Roman"/>
          <w:spacing w:val="2"/>
          <w:sz w:val="24"/>
          <w:szCs w:val="24"/>
          <w:shd w:val="clear" w:color="auto" w:fill="FFFFFF"/>
          <w:lang w:val="ru-RU"/>
        </w:rPr>
        <w:t>(при условии, чт</w:t>
      </w:r>
      <w:r>
        <w:rPr>
          <w:rFonts w:ascii="Times New Roman" w:hAnsi="Times New Roman"/>
          <w:spacing w:val="2"/>
          <w:sz w:val="24"/>
          <w:szCs w:val="24"/>
          <w:shd w:val="clear" w:color="auto" w:fill="FFFFFF"/>
          <w:lang w:val="ru-RU"/>
        </w:rPr>
        <w:t>о регистрация в указанных</w:t>
      </w:r>
      <w:r w:rsidRPr="00CF26BD">
        <w:rPr>
          <w:rFonts w:ascii="Times New Roman" w:hAnsi="Times New Roman"/>
          <w:spacing w:val="2"/>
          <w:sz w:val="24"/>
          <w:szCs w:val="24"/>
          <w:shd w:val="clear" w:color="auto" w:fill="FFFFFF"/>
          <w:lang w:val="ru-RU"/>
        </w:rPr>
        <w:t xml:space="preserve"> реестр</w:t>
      </w:r>
      <w:r>
        <w:rPr>
          <w:rFonts w:ascii="Times New Roman" w:hAnsi="Times New Roman"/>
          <w:spacing w:val="2"/>
          <w:sz w:val="24"/>
          <w:szCs w:val="24"/>
          <w:shd w:val="clear" w:color="auto" w:fill="FFFFFF"/>
          <w:lang w:val="ru-RU"/>
        </w:rPr>
        <w:t>ах</w:t>
      </w:r>
      <w:r w:rsidRPr="00CF26BD">
        <w:rPr>
          <w:rFonts w:ascii="Times New Roman" w:hAnsi="Times New Roman"/>
          <w:spacing w:val="2"/>
          <w:sz w:val="24"/>
          <w:szCs w:val="24"/>
          <w:shd w:val="clear" w:color="auto" w:fill="FFFFFF"/>
          <w:lang w:val="ru-RU"/>
        </w:rPr>
        <w:t xml:space="preserve"> ранее не была осуществлена; подтверждение регистрации осуществляется Заказчиком, при поступлении соответствующего запроса по адресу электронной почты </w:t>
      </w:r>
      <w:hyperlink r:id="rId9" w:history="1">
        <w:r w:rsidRPr="00CF26BD">
          <w:rPr>
            <w:rStyle w:val="af0"/>
            <w:rFonts w:ascii="Times New Roman" w:hAnsi="Times New Roman"/>
            <w:spacing w:val="2"/>
            <w:sz w:val="24"/>
            <w:szCs w:val="24"/>
            <w:shd w:val="clear" w:color="auto" w:fill="FFFFFF"/>
          </w:rPr>
          <w:t>info</w:t>
        </w:r>
        <w:r w:rsidRPr="00CF26BD">
          <w:rPr>
            <w:rStyle w:val="af0"/>
            <w:rFonts w:ascii="Times New Roman" w:hAnsi="Times New Roman"/>
            <w:spacing w:val="2"/>
            <w:sz w:val="24"/>
            <w:szCs w:val="24"/>
            <w:shd w:val="clear" w:color="auto" w:fill="FFFFFF"/>
            <w:lang w:val="ru-RU"/>
          </w:rPr>
          <w:t>@</w:t>
        </w:r>
        <w:r w:rsidRPr="00CF26BD">
          <w:rPr>
            <w:rStyle w:val="af0"/>
            <w:rFonts w:ascii="Times New Roman" w:hAnsi="Times New Roman"/>
            <w:spacing w:val="2"/>
            <w:sz w:val="24"/>
            <w:szCs w:val="24"/>
            <w:shd w:val="clear" w:color="auto" w:fill="FFFFFF"/>
          </w:rPr>
          <w:t>recycle</w:t>
        </w:r>
        <w:r w:rsidRPr="00CF26BD">
          <w:rPr>
            <w:rStyle w:val="af0"/>
            <w:rFonts w:ascii="Times New Roman" w:hAnsi="Times New Roman"/>
            <w:spacing w:val="2"/>
            <w:sz w:val="24"/>
            <w:szCs w:val="24"/>
            <w:shd w:val="clear" w:color="auto" w:fill="FFFFFF"/>
            <w:lang w:val="ru-RU"/>
          </w:rPr>
          <w:t>.</w:t>
        </w:r>
        <w:proofErr w:type="spellStart"/>
        <w:r w:rsidRPr="00CF26BD">
          <w:rPr>
            <w:rStyle w:val="af0"/>
            <w:rFonts w:ascii="Times New Roman" w:hAnsi="Times New Roman"/>
            <w:spacing w:val="2"/>
            <w:sz w:val="24"/>
            <w:szCs w:val="24"/>
            <w:shd w:val="clear" w:color="auto" w:fill="FFFFFF"/>
          </w:rPr>
          <w:t>kz</w:t>
        </w:r>
        <w:proofErr w:type="spellEnd"/>
      </w:hyperlink>
      <w:r w:rsidRPr="00CF26BD">
        <w:rPr>
          <w:rFonts w:ascii="Times New Roman" w:hAnsi="Times New Roman"/>
          <w:spacing w:val="2"/>
          <w:sz w:val="24"/>
          <w:szCs w:val="24"/>
          <w:shd w:val="clear" w:color="auto" w:fill="FFFFFF"/>
          <w:lang w:val="ru-RU"/>
        </w:rPr>
        <w:t>)</w:t>
      </w:r>
      <w:r w:rsidRPr="00E37F10">
        <w:rPr>
          <w:rFonts w:ascii="Times New Roman" w:hAnsi="Times New Roman"/>
          <w:spacing w:val="2"/>
          <w:sz w:val="24"/>
          <w:szCs w:val="24"/>
          <w:shd w:val="clear" w:color="auto" w:fill="FFFFFF"/>
          <w:lang w:val="ru-RU"/>
        </w:rPr>
        <w:t>, согласно Приложениям № 1 и № 2 к Технической спецификации.</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Соисполнители </w:t>
      </w:r>
      <w:r>
        <w:rPr>
          <w:rFonts w:ascii="Times New Roman" w:hAnsi="Times New Roman"/>
          <w:spacing w:val="2"/>
          <w:sz w:val="24"/>
          <w:szCs w:val="24"/>
          <w:shd w:val="clear" w:color="auto" w:fill="FFFFFF"/>
          <w:lang w:val="ru-RU"/>
        </w:rPr>
        <w:t xml:space="preserve">также </w:t>
      </w:r>
      <w:r w:rsidRPr="00E37F10">
        <w:rPr>
          <w:rFonts w:ascii="Times New Roman" w:hAnsi="Times New Roman"/>
          <w:spacing w:val="2"/>
          <w:sz w:val="24"/>
          <w:szCs w:val="24"/>
          <w:shd w:val="clear" w:color="auto" w:fill="FFFFFF"/>
          <w:lang w:val="ru-RU"/>
        </w:rPr>
        <w:t xml:space="preserve">должны зарегистрироваться в </w:t>
      </w:r>
      <w:r>
        <w:rPr>
          <w:rFonts w:ascii="Times New Roman" w:hAnsi="Times New Roman"/>
          <w:spacing w:val="2"/>
          <w:sz w:val="24"/>
          <w:szCs w:val="24"/>
          <w:shd w:val="clear" w:color="auto" w:fill="FFFFFF"/>
          <w:lang w:val="ru-RU"/>
        </w:rPr>
        <w:t xml:space="preserve">вышеуказанных </w:t>
      </w:r>
      <w:r w:rsidRPr="00E37F10">
        <w:rPr>
          <w:rFonts w:ascii="Times New Roman" w:hAnsi="Times New Roman"/>
          <w:spacing w:val="2"/>
          <w:sz w:val="24"/>
          <w:szCs w:val="24"/>
          <w:shd w:val="clear" w:color="auto" w:fill="FFFFFF"/>
          <w:lang w:val="ru-RU"/>
        </w:rPr>
        <w:t>реестра</w:t>
      </w:r>
      <w:r>
        <w:rPr>
          <w:rFonts w:ascii="Times New Roman" w:hAnsi="Times New Roman"/>
          <w:spacing w:val="2"/>
          <w:sz w:val="24"/>
          <w:szCs w:val="24"/>
          <w:shd w:val="clear" w:color="auto" w:fill="FFFFFF"/>
          <w:lang w:val="ru-RU"/>
        </w:rPr>
        <w:t>х</w:t>
      </w:r>
      <w:r w:rsidRPr="00E37F10">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lang w:val="ru-RU"/>
        </w:rPr>
        <w:t>Заказчика</w:t>
      </w:r>
      <w:r w:rsidRPr="00E37F10">
        <w:rPr>
          <w:rFonts w:ascii="Times New Roman" w:hAnsi="Times New Roman"/>
          <w:spacing w:val="2"/>
          <w:sz w:val="24"/>
          <w:szCs w:val="24"/>
          <w:shd w:val="clear" w:color="auto" w:fill="FFFFFF"/>
          <w:lang w:val="ru-RU"/>
        </w:rPr>
        <w:t xml:space="preserve"> (при условии, чт</w:t>
      </w:r>
      <w:r>
        <w:rPr>
          <w:rFonts w:ascii="Times New Roman" w:hAnsi="Times New Roman"/>
          <w:spacing w:val="2"/>
          <w:sz w:val="24"/>
          <w:szCs w:val="24"/>
          <w:shd w:val="clear" w:color="auto" w:fill="FFFFFF"/>
          <w:lang w:val="ru-RU"/>
        </w:rPr>
        <w:t>о регистрация в указанных реестрах</w:t>
      </w:r>
      <w:r w:rsidRPr="00E37F10">
        <w:rPr>
          <w:rFonts w:ascii="Times New Roman" w:hAnsi="Times New Roman"/>
          <w:spacing w:val="2"/>
          <w:sz w:val="24"/>
          <w:szCs w:val="24"/>
          <w:shd w:val="clear" w:color="auto" w:fill="FFFFFF"/>
          <w:lang w:val="ru-RU"/>
        </w:rPr>
        <w:t xml:space="preserve"> ранее не была осуществлена; подтверждение регистрации осуществляется Заказчиком, при поступлении соответствующего запроса по адресу электронной почты </w:t>
      </w:r>
      <w:hyperlink r:id="rId10" w:history="1">
        <w:r w:rsidRPr="00E37F10">
          <w:rPr>
            <w:rFonts w:ascii="Times New Roman" w:hAnsi="Times New Roman"/>
            <w:color w:val="0563C1"/>
            <w:spacing w:val="2"/>
            <w:sz w:val="24"/>
            <w:szCs w:val="24"/>
            <w:u w:val="single"/>
            <w:shd w:val="clear" w:color="auto" w:fill="FFFFFF"/>
          </w:rPr>
          <w:t>info</w:t>
        </w:r>
        <w:r w:rsidRPr="00E37F10">
          <w:rPr>
            <w:rFonts w:ascii="Times New Roman" w:hAnsi="Times New Roman"/>
            <w:color w:val="0563C1"/>
            <w:spacing w:val="2"/>
            <w:sz w:val="24"/>
            <w:szCs w:val="24"/>
            <w:u w:val="single"/>
            <w:shd w:val="clear" w:color="auto" w:fill="FFFFFF"/>
            <w:lang w:val="ru-RU"/>
          </w:rPr>
          <w:t>@</w:t>
        </w:r>
        <w:r w:rsidRPr="00E37F10">
          <w:rPr>
            <w:rFonts w:ascii="Times New Roman" w:hAnsi="Times New Roman"/>
            <w:color w:val="0563C1"/>
            <w:spacing w:val="2"/>
            <w:sz w:val="24"/>
            <w:szCs w:val="24"/>
            <w:u w:val="single"/>
            <w:shd w:val="clear" w:color="auto" w:fill="FFFFFF"/>
          </w:rPr>
          <w:t>recycle</w:t>
        </w:r>
        <w:r w:rsidRPr="00E37F10">
          <w:rPr>
            <w:rFonts w:ascii="Times New Roman" w:hAnsi="Times New Roman"/>
            <w:color w:val="0563C1"/>
            <w:spacing w:val="2"/>
            <w:sz w:val="24"/>
            <w:szCs w:val="24"/>
            <w:u w:val="single"/>
            <w:shd w:val="clear" w:color="auto" w:fill="FFFFFF"/>
            <w:lang w:val="ru-RU"/>
          </w:rPr>
          <w:t>.</w:t>
        </w:r>
        <w:proofErr w:type="spellStart"/>
        <w:r w:rsidRPr="00E37F10">
          <w:rPr>
            <w:rFonts w:ascii="Times New Roman" w:hAnsi="Times New Roman"/>
            <w:color w:val="0563C1"/>
            <w:spacing w:val="2"/>
            <w:sz w:val="24"/>
            <w:szCs w:val="24"/>
            <w:u w:val="single"/>
            <w:shd w:val="clear" w:color="auto" w:fill="FFFFFF"/>
          </w:rPr>
          <w:t>kz</w:t>
        </w:r>
        <w:proofErr w:type="spellEnd"/>
      </w:hyperlink>
      <w:r w:rsidRPr="00E37F10">
        <w:rPr>
          <w:rFonts w:ascii="Times New Roman" w:hAnsi="Times New Roman"/>
          <w:spacing w:val="2"/>
          <w:sz w:val="24"/>
          <w:szCs w:val="24"/>
          <w:shd w:val="clear" w:color="auto" w:fill="FFFFFF"/>
          <w:lang w:val="ru-RU"/>
        </w:rPr>
        <w:t>).</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Заявления подаются вместе с технической спецификацией.</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2) Заверенные потенциальным поставщиком копии необходимой документации на деятельность по сбору, транспортировке, переработке, утилизации ОАКБ, включая:</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программу управления отходами;</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документацию о проведении оценки воздействия объекта по приему, хранению, переработке </w:t>
      </w:r>
      <w:bookmarkStart w:id="20" w:name="_Hlk532314993"/>
      <w:r w:rsidRPr="00E37F10">
        <w:rPr>
          <w:rFonts w:ascii="Times New Roman" w:hAnsi="Times New Roman"/>
          <w:spacing w:val="2"/>
          <w:sz w:val="24"/>
          <w:szCs w:val="24"/>
          <w:shd w:val="clear" w:color="auto" w:fill="FFFFFF"/>
          <w:lang w:val="ru-RU"/>
        </w:rPr>
        <w:t>ОАКБ</w:t>
      </w:r>
      <w:bookmarkEnd w:id="20"/>
      <w:r w:rsidRPr="00E37F10">
        <w:rPr>
          <w:rFonts w:ascii="Times New Roman" w:hAnsi="Times New Roman"/>
          <w:spacing w:val="2"/>
          <w:sz w:val="24"/>
          <w:szCs w:val="24"/>
          <w:shd w:val="clear" w:color="auto" w:fill="FFFFFF"/>
          <w:lang w:val="ru-RU"/>
        </w:rPr>
        <w:t xml:space="preserve"> на окружающую среду (ОВОС); </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заключения</w:t>
      </w:r>
      <w:r w:rsidRPr="00E37F10">
        <w:rPr>
          <w:rFonts w:ascii="Times New Roman" w:hAnsi="Times New Roman"/>
          <w:spacing w:val="2"/>
          <w:sz w:val="24"/>
          <w:szCs w:val="24"/>
          <w:shd w:val="clear" w:color="auto" w:fill="FFFFFF"/>
          <w:lang w:val="ru-RU"/>
        </w:rPr>
        <w:t xml:space="preserve"> государственной экологической экспертизы; </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разрешение на эмиссии в окружающую среду; </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технологический регламент по сбору, транспортировке, переработке, утилизации ОАКБ; </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и иную необходимую в зависимости от вида деятельности документацию в соответствии с требованиями законодательства Республики Казахстан.</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3) Заверенные потенциальным поставщиком копии документов для подтверждения наличия </w:t>
      </w:r>
      <w:r>
        <w:rPr>
          <w:rFonts w:ascii="Times New Roman" w:hAnsi="Times New Roman"/>
          <w:spacing w:val="2"/>
          <w:sz w:val="24"/>
          <w:szCs w:val="24"/>
          <w:shd w:val="clear" w:color="auto" w:fill="FFFFFF"/>
          <w:lang w:val="ru-RU"/>
        </w:rPr>
        <w:t xml:space="preserve">на праве собственности или ином законном основании </w:t>
      </w:r>
      <w:r w:rsidRPr="00E37F10">
        <w:rPr>
          <w:rFonts w:ascii="Times New Roman" w:hAnsi="Times New Roman"/>
          <w:spacing w:val="2"/>
          <w:sz w:val="24"/>
          <w:szCs w:val="24"/>
          <w:shd w:val="clear" w:color="auto" w:fill="FFFFFF"/>
          <w:lang w:val="ru-RU"/>
        </w:rPr>
        <w:t>техники и оборудования для сбора, транспортировки, переработки ОАКБ, переработки/утилизации извлекаем</w:t>
      </w:r>
      <w:r w:rsidR="00844057">
        <w:rPr>
          <w:rFonts w:ascii="Times New Roman" w:hAnsi="Times New Roman"/>
          <w:spacing w:val="2"/>
          <w:sz w:val="24"/>
          <w:szCs w:val="24"/>
          <w:shd w:val="clear" w:color="auto" w:fill="FFFFFF"/>
          <w:lang w:val="ru-RU"/>
        </w:rPr>
        <w:t>ой</w:t>
      </w:r>
      <w:r w:rsidRPr="00E37F10">
        <w:rPr>
          <w:rFonts w:ascii="Times New Roman" w:hAnsi="Times New Roman"/>
          <w:spacing w:val="2"/>
          <w:sz w:val="24"/>
          <w:szCs w:val="24"/>
          <w:shd w:val="clear" w:color="auto" w:fill="FFFFFF"/>
          <w:lang w:val="ru-RU"/>
        </w:rPr>
        <w:t xml:space="preserve"> при переработке ОАКБ </w:t>
      </w:r>
      <w:proofErr w:type="spellStart"/>
      <w:r w:rsidRPr="00C04922">
        <w:rPr>
          <w:rFonts w:ascii="Times New Roman" w:hAnsi="Times New Roman"/>
          <w:spacing w:val="2"/>
          <w:sz w:val="24"/>
          <w:szCs w:val="24"/>
          <w:shd w:val="clear" w:color="auto" w:fill="FFFFFF"/>
          <w:lang w:val="ru-RU"/>
        </w:rPr>
        <w:t>свинецсодержащей</w:t>
      </w:r>
      <w:proofErr w:type="spellEnd"/>
      <w:r w:rsidRPr="00C04922">
        <w:rPr>
          <w:rFonts w:ascii="Times New Roman" w:hAnsi="Times New Roman"/>
          <w:spacing w:val="2"/>
          <w:sz w:val="24"/>
          <w:szCs w:val="24"/>
          <w:shd w:val="clear" w:color="auto" w:fill="FFFFFF"/>
          <w:lang w:val="ru-RU"/>
        </w:rPr>
        <w:t xml:space="preserve"> фракции</w:t>
      </w:r>
      <w:r>
        <w:rPr>
          <w:rFonts w:ascii="Times New Roman" w:hAnsi="Times New Roman"/>
          <w:spacing w:val="2"/>
          <w:sz w:val="24"/>
          <w:szCs w:val="24"/>
          <w:shd w:val="clear" w:color="auto" w:fill="FFFFFF"/>
          <w:lang w:val="ru-RU"/>
        </w:rPr>
        <w:t xml:space="preserve"> с получением, как минимум </w:t>
      </w:r>
      <w:r w:rsidRPr="00C04922">
        <w:rPr>
          <w:rFonts w:ascii="Times New Roman" w:hAnsi="Times New Roman"/>
          <w:spacing w:val="2"/>
          <w:sz w:val="24"/>
          <w:szCs w:val="24"/>
          <w:shd w:val="clear" w:color="auto" w:fill="FFFFFF"/>
          <w:lang w:val="ru-RU"/>
        </w:rPr>
        <w:t>рафинированного свинца</w:t>
      </w:r>
      <w:r w:rsidRPr="00E37F10">
        <w:rPr>
          <w:rFonts w:ascii="Times New Roman" w:hAnsi="Times New Roman"/>
          <w:spacing w:val="2"/>
          <w:sz w:val="24"/>
          <w:szCs w:val="24"/>
          <w:shd w:val="clear" w:color="auto" w:fill="FFFFFF"/>
          <w:lang w:val="ru-RU"/>
        </w:rPr>
        <w:t>, обезвреживани</w:t>
      </w:r>
      <w:r w:rsidR="00844057">
        <w:rPr>
          <w:rFonts w:ascii="Times New Roman" w:hAnsi="Times New Roman"/>
          <w:spacing w:val="2"/>
          <w:sz w:val="24"/>
          <w:szCs w:val="24"/>
          <w:shd w:val="clear" w:color="auto" w:fill="FFFFFF"/>
          <w:lang w:val="ru-RU"/>
        </w:rPr>
        <w:t>я</w:t>
      </w:r>
      <w:r w:rsidRPr="00E37F10">
        <w:rPr>
          <w:rFonts w:ascii="Times New Roman" w:hAnsi="Times New Roman"/>
          <w:spacing w:val="2"/>
          <w:sz w:val="24"/>
          <w:szCs w:val="24"/>
          <w:shd w:val="clear" w:color="auto" w:fill="FFFFFF"/>
          <w:lang w:val="ru-RU"/>
        </w:rPr>
        <w:t xml:space="preserve"> извлекаемого при переработке ОАКБ электролита, а также весового оборудования:</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3.</w:t>
      </w:r>
      <w:r w:rsidRPr="00E37F10">
        <w:rPr>
          <w:rFonts w:ascii="Times New Roman" w:hAnsi="Times New Roman"/>
          <w:spacing w:val="2"/>
          <w:sz w:val="24"/>
          <w:szCs w:val="24"/>
          <w:shd w:val="clear" w:color="auto" w:fill="FFFFFF"/>
          <w:lang w:val="ru-RU"/>
        </w:rPr>
        <w:t xml:space="preserve">1. Договоры на приобретение </w:t>
      </w:r>
      <w:r>
        <w:rPr>
          <w:rFonts w:ascii="Times New Roman" w:hAnsi="Times New Roman"/>
          <w:spacing w:val="2"/>
          <w:sz w:val="24"/>
          <w:szCs w:val="24"/>
          <w:shd w:val="clear" w:color="auto" w:fill="FFFFFF"/>
          <w:lang w:val="ru-RU"/>
        </w:rPr>
        <w:t xml:space="preserve">(аренды) </w:t>
      </w:r>
      <w:r w:rsidRPr="00E37F10">
        <w:rPr>
          <w:rFonts w:ascii="Times New Roman" w:hAnsi="Times New Roman"/>
          <w:spacing w:val="2"/>
          <w:sz w:val="24"/>
          <w:szCs w:val="24"/>
          <w:shd w:val="clear" w:color="auto" w:fill="FFFFFF"/>
          <w:lang w:val="ru-RU"/>
        </w:rPr>
        <w:t>техники и оборудования.</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3.</w:t>
      </w:r>
      <w:r w:rsidRPr="00E37F10">
        <w:rPr>
          <w:rFonts w:ascii="Times New Roman" w:hAnsi="Times New Roman"/>
          <w:spacing w:val="2"/>
          <w:sz w:val="24"/>
          <w:szCs w:val="24"/>
          <w:shd w:val="clear" w:color="auto" w:fill="FFFFFF"/>
          <w:lang w:val="ru-RU"/>
        </w:rPr>
        <w:t>2. Технические паспорта техники и оборудования.</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3.</w:t>
      </w:r>
      <w:r w:rsidRPr="00E37F10">
        <w:rPr>
          <w:rFonts w:ascii="Times New Roman" w:hAnsi="Times New Roman"/>
          <w:spacing w:val="2"/>
          <w:sz w:val="24"/>
          <w:szCs w:val="24"/>
          <w:shd w:val="clear" w:color="auto" w:fill="FFFFFF"/>
          <w:lang w:val="ru-RU"/>
        </w:rPr>
        <w:t xml:space="preserve">3. Один из нижеуказанных документов: </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а) налоговая счёт-фактура, приходная накладная/акт приема передач;</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б) налоговые отчеты форм 328 и 320 (при импорте в зоне Таможенного союза);</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в) грузовая таможенная декларация при импорте товара с приложениями (при импорте вне зоны Таможенного союза).</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lastRenderedPageBreak/>
        <w:t>3.</w:t>
      </w:r>
      <w:r w:rsidRPr="00E37F10">
        <w:rPr>
          <w:rFonts w:ascii="Times New Roman" w:hAnsi="Times New Roman"/>
          <w:spacing w:val="2"/>
          <w:sz w:val="24"/>
          <w:szCs w:val="24"/>
          <w:shd w:val="clear" w:color="auto" w:fill="FFFFFF"/>
          <w:lang w:val="ru-RU"/>
        </w:rPr>
        <w:t>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rsidR="00FE121D" w:rsidRPr="00E37F10" w:rsidRDefault="00FE121D" w:rsidP="00FE121D">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4) Нормативно-технический</w:t>
      </w:r>
      <w:r w:rsidRPr="00E37F10">
        <w:rPr>
          <w:rFonts w:ascii="Times New Roman" w:hAnsi="Times New Roman"/>
          <w:spacing w:val="2"/>
          <w:sz w:val="24"/>
          <w:szCs w:val="24"/>
          <w:shd w:val="clear" w:color="auto" w:fill="FFFFFF"/>
          <w:lang w:val="ru-RU"/>
        </w:rPr>
        <w:t xml:space="preserve"> документ (далее – НТД) (стандарт или иной документ в соответствии с требованиями законодательства), который устанавливает требования и </w:t>
      </w:r>
      <w:proofErr w:type="gramStart"/>
      <w:r w:rsidRPr="00E37F10">
        <w:rPr>
          <w:rFonts w:ascii="Times New Roman" w:hAnsi="Times New Roman"/>
          <w:spacing w:val="2"/>
          <w:sz w:val="24"/>
          <w:szCs w:val="24"/>
          <w:shd w:val="clear" w:color="auto" w:fill="FFFFFF"/>
          <w:lang w:val="ru-RU"/>
        </w:rPr>
        <w:t>характеристики</w:t>
      </w:r>
      <w:proofErr w:type="gramEnd"/>
      <w:r w:rsidRPr="00E37F10">
        <w:rPr>
          <w:rFonts w:ascii="Times New Roman" w:hAnsi="Times New Roman"/>
          <w:spacing w:val="2"/>
          <w:sz w:val="24"/>
          <w:szCs w:val="24"/>
          <w:shd w:val="clear" w:color="auto" w:fill="FFFFFF"/>
          <w:lang w:val="ru-RU"/>
        </w:rPr>
        <w:t xml:space="preserve"> производимой в процессе использования и (или) утилизации ОАКБ продукции. </w:t>
      </w:r>
    </w:p>
    <w:p w:rsidR="00FE121D" w:rsidRPr="00FD11EA" w:rsidRDefault="00FE121D" w:rsidP="00FE121D">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По результатам оказания услуг потенциальный поставщик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 Республики Казахстан, отбор проб и проведение испытаний должны осуществляться аккредитованной на проведение данных работ организацией (лабораторией) (при необходимости). Периодичность отбора проб и параметры продукции, подлежащие испытаниям, должны соответствовать НТД и требованиям законодательства Республики Казахстан. </w:t>
      </w:r>
    </w:p>
    <w:bookmarkEnd w:id="14"/>
    <w:bookmarkEnd w:id="15"/>
    <w:p w:rsidR="00286C11" w:rsidRDefault="00FE121D" w:rsidP="007A233A">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В</w:t>
      </w:r>
      <w:r w:rsidR="00286C11" w:rsidRPr="004A6024">
        <w:rPr>
          <w:rFonts w:ascii="Times New Roman" w:hAnsi="Times New Roman" w:cs="Times New Roman"/>
          <w:b/>
          <w:spacing w:val="2"/>
          <w:sz w:val="24"/>
          <w:szCs w:val="24"/>
          <w:shd w:val="clear" w:color="auto" w:fill="FFFFFF"/>
          <w:lang w:val="ru-RU"/>
        </w:rPr>
        <w:t>)</w:t>
      </w:r>
      <w:r w:rsidR="00286C11">
        <w:rPr>
          <w:rFonts w:ascii="Times New Roman" w:hAnsi="Times New Roman" w:cs="Times New Roman"/>
          <w:spacing w:val="2"/>
          <w:sz w:val="24"/>
          <w:szCs w:val="24"/>
          <w:shd w:val="clear" w:color="auto" w:fill="FFFFFF"/>
          <w:lang w:val="ru-RU"/>
        </w:rPr>
        <w:t xml:space="preserve"> </w:t>
      </w:r>
      <w:bookmarkStart w:id="21" w:name="_Hlk531358254"/>
      <w:bookmarkStart w:id="22" w:name="_Hlk530476053"/>
      <w:r w:rsidR="00286C11">
        <w:rPr>
          <w:rFonts w:ascii="Times New Roman" w:hAnsi="Times New Roman" w:cs="Times New Roman"/>
          <w:spacing w:val="2"/>
          <w:sz w:val="24"/>
          <w:szCs w:val="24"/>
          <w:shd w:val="clear" w:color="auto" w:fill="FFFFFF"/>
          <w:lang w:val="ru-RU"/>
        </w:rPr>
        <w:t xml:space="preserve">В целях </w:t>
      </w:r>
      <w:r w:rsidR="008A6E4E">
        <w:rPr>
          <w:rFonts w:ascii="Times New Roman" w:hAnsi="Times New Roman" w:cs="Times New Roman"/>
          <w:spacing w:val="2"/>
          <w:sz w:val="24"/>
          <w:szCs w:val="24"/>
          <w:shd w:val="clear" w:color="auto" w:fill="FFFFFF"/>
          <w:lang w:val="ru-RU"/>
        </w:rPr>
        <w:t xml:space="preserve">подтверждения </w:t>
      </w:r>
      <w:bookmarkStart w:id="23" w:name="_Hlk531361440"/>
      <w:r w:rsidR="008A6E4E">
        <w:rPr>
          <w:rFonts w:ascii="Times New Roman" w:hAnsi="Times New Roman" w:cs="Times New Roman"/>
          <w:spacing w:val="2"/>
          <w:sz w:val="24"/>
          <w:szCs w:val="24"/>
          <w:shd w:val="clear" w:color="auto" w:fill="FFFFFF"/>
          <w:lang w:val="ru-RU"/>
        </w:rPr>
        <w:t>факта и объема</w:t>
      </w:r>
      <w:r w:rsidR="00286C11">
        <w:rPr>
          <w:rFonts w:ascii="Times New Roman" w:hAnsi="Times New Roman" w:cs="Times New Roman"/>
          <w:spacing w:val="2"/>
          <w:sz w:val="24"/>
          <w:szCs w:val="24"/>
          <w:shd w:val="clear" w:color="auto" w:fill="FFFFFF"/>
          <w:lang w:val="ru-RU"/>
        </w:rPr>
        <w:t xml:space="preserve">, </w:t>
      </w:r>
      <w:r w:rsidR="008A6E4E">
        <w:rPr>
          <w:rFonts w:ascii="Times New Roman" w:hAnsi="Times New Roman" w:cs="Times New Roman"/>
          <w:spacing w:val="2"/>
          <w:sz w:val="24"/>
          <w:szCs w:val="24"/>
          <w:shd w:val="clear" w:color="auto" w:fill="FFFFFF"/>
          <w:lang w:val="ru-RU"/>
        </w:rPr>
        <w:t>количественно-качественных характеристик</w:t>
      </w:r>
      <w:r w:rsidR="00671D9F" w:rsidRPr="00671D9F">
        <w:rPr>
          <w:rFonts w:ascii="Times New Roman" w:hAnsi="Times New Roman" w:cs="Times New Roman"/>
          <w:spacing w:val="2"/>
          <w:sz w:val="24"/>
          <w:szCs w:val="24"/>
          <w:shd w:val="clear" w:color="auto" w:fill="FFFFFF"/>
          <w:lang w:val="ru-RU"/>
        </w:rPr>
        <w:t xml:space="preserve"> </w:t>
      </w:r>
      <w:r w:rsidR="00671D9F">
        <w:rPr>
          <w:rFonts w:ascii="Times New Roman" w:hAnsi="Times New Roman" w:cs="Times New Roman"/>
          <w:spacing w:val="2"/>
          <w:sz w:val="24"/>
          <w:szCs w:val="24"/>
          <w:shd w:val="clear" w:color="auto" w:fill="FFFFFF"/>
          <w:lang w:val="ru-RU"/>
        </w:rPr>
        <w:t>оказываемых услуг и</w:t>
      </w:r>
      <w:r w:rsidR="008A6E4E">
        <w:rPr>
          <w:rFonts w:ascii="Times New Roman" w:hAnsi="Times New Roman" w:cs="Times New Roman"/>
          <w:spacing w:val="2"/>
          <w:sz w:val="24"/>
          <w:szCs w:val="24"/>
          <w:shd w:val="clear" w:color="auto" w:fill="FFFFFF"/>
          <w:lang w:val="ru-RU"/>
        </w:rPr>
        <w:t xml:space="preserve"> наличия правовых оснований у Потенциального поставщика для </w:t>
      </w:r>
      <w:r w:rsidR="00AE4486">
        <w:rPr>
          <w:rFonts w:ascii="Times New Roman" w:hAnsi="Times New Roman" w:cs="Times New Roman"/>
          <w:spacing w:val="2"/>
          <w:sz w:val="24"/>
          <w:szCs w:val="24"/>
          <w:shd w:val="clear" w:color="auto" w:fill="FFFFFF"/>
          <w:lang w:val="ru-RU"/>
        </w:rPr>
        <w:t>осуществления деятельности</w:t>
      </w:r>
      <w:r w:rsidR="008A6E4E">
        <w:rPr>
          <w:rFonts w:ascii="Times New Roman" w:hAnsi="Times New Roman" w:cs="Times New Roman"/>
          <w:spacing w:val="2"/>
          <w:sz w:val="24"/>
          <w:szCs w:val="24"/>
          <w:shd w:val="clear" w:color="auto" w:fill="FFFFFF"/>
          <w:lang w:val="ru-RU"/>
        </w:rPr>
        <w:t>, имеющ</w:t>
      </w:r>
      <w:r w:rsidR="00671D9F">
        <w:rPr>
          <w:rFonts w:ascii="Times New Roman" w:hAnsi="Times New Roman" w:cs="Times New Roman"/>
          <w:spacing w:val="2"/>
          <w:sz w:val="24"/>
          <w:szCs w:val="24"/>
          <w:shd w:val="clear" w:color="auto" w:fill="FFFFFF"/>
          <w:lang w:val="ru-RU"/>
        </w:rPr>
        <w:t>ей</w:t>
      </w:r>
      <w:r w:rsidR="008A6E4E">
        <w:rPr>
          <w:rFonts w:ascii="Times New Roman" w:hAnsi="Times New Roman" w:cs="Times New Roman"/>
          <w:spacing w:val="2"/>
          <w:sz w:val="24"/>
          <w:szCs w:val="24"/>
          <w:shd w:val="clear" w:color="auto" w:fill="FFFFFF"/>
          <w:lang w:val="ru-RU"/>
        </w:rPr>
        <w:t xml:space="preserve"> отношение </w:t>
      </w:r>
      <w:bookmarkEnd w:id="23"/>
      <w:r w:rsidR="008A6E4E">
        <w:rPr>
          <w:rFonts w:ascii="Times New Roman" w:hAnsi="Times New Roman" w:cs="Times New Roman"/>
          <w:spacing w:val="2"/>
          <w:sz w:val="24"/>
          <w:szCs w:val="24"/>
          <w:shd w:val="clear" w:color="auto" w:fill="FFFFFF"/>
          <w:lang w:val="ru-RU"/>
        </w:rPr>
        <w:t>к предмету закупок</w:t>
      </w:r>
      <w:r w:rsidR="00AE4486">
        <w:rPr>
          <w:rFonts w:ascii="Times New Roman" w:hAnsi="Times New Roman" w:cs="Times New Roman"/>
          <w:spacing w:val="2"/>
          <w:sz w:val="24"/>
          <w:szCs w:val="24"/>
          <w:shd w:val="clear" w:color="auto" w:fill="FFFFFF"/>
          <w:lang w:val="ru-RU"/>
        </w:rPr>
        <w:t xml:space="preserve">, </w:t>
      </w:r>
      <w:r w:rsidR="00286C11">
        <w:rPr>
          <w:rFonts w:ascii="Times New Roman" w:hAnsi="Times New Roman" w:cs="Times New Roman"/>
          <w:spacing w:val="2"/>
          <w:sz w:val="24"/>
          <w:szCs w:val="24"/>
          <w:shd w:val="clear" w:color="auto" w:fill="FFFFFF"/>
          <w:lang w:val="ru-RU"/>
        </w:rPr>
        <w:t xml:space="preserve">Заказчик вправе </w:t>
      </w:r>
      <w:bookmarkStart w:id="24" w:name="_Hlk530410921"/>
      <w:r w:rsidR="00286C11">
        <w:rPr>
          <w:rFonts w:ascii="Times New Roman" w:hAnsi="Times New Roman" w:cs="Times New Roman"/>
          <w:spacing w:val="2"/>
          <w:sz w:val="24"/>
          <w:szCs w:val="24"/>
          <w:shd w:val="clear" w:color="auto" w:fill="FFFFFF"/>
          <w:lang w:val="ru-RU"/>
        </w:rPr>
        <w:t>самостоятельно или с привлечением сторонних организаций проверять всю документацию (</w:t>
      </w:r>
      <w:r w:rsidR="006348A8">
        <w:rPr>
          <w:rFonts w:ascii="Times New Roman" w:hAnsi="Times New Roman" w:cs="Times New Roman"/>
          <w:spacing w:val="2"/>
          <w:sz w:val="24"/>
          <w:szCs w:val="24"/>
          <w:shd w:val="clear" w:color="auto" w:fill="FFFFFF"/>
          <w:lang w:val="ru-RU"/>
        </w:rPr>
        <w:t xml:space="preserve">техническая, </w:t>
      </w:r>
      <w:r w:rsidR="00286C11">
        <w:rPr>
          <w:rFonts w:ascii="Times New Roman" w:hAnsi="Times New Roman" w:cs="Times New Roman"/>
          <w:spacing w:val="2"/>
          <w:sz w:val="24"/>
          <w:szCs w:val="24"/>
          <w:shd w:val="clear" w:color="auto" w:fill="FFFFFF"/>
          <w:lang w:val="ru-RU"/>
        </w:rPr>
        <w:t>бухгалтерск</w:t>
      </w:r>
      <w:r w:rsidR="006348A8">
        <w:rPr>
          <w:rFonts w:ascii="Times New Roman" w:hAnsi="Times New Roman" w:cs="Times New Roman"/>
          <w:spacing w:val="2"/>
          <w:sz w:val="24"/>
          <w:szCs w:val="24"/>
          <w:shd w:val="clear" w:color="auto" w:fill="FFFFFF"/>
          <w:lang w:val="ru-RU"/>
        </w:rPr>
        <w:t>ая и иная</w:t>
      </w:r>
      <w:r w:rsidR="00286C11">
        <w:rPr>
          <w:rFonts w:ascii="Times New Roman" w:hAnsi="Times New Roman" w:cs="Times New Roman"/>
          <w:spacing w:val="2"/>
          <w:sz w:val="24"/>
          <w:szCs w:val="24"/>
          <w:shd w:val="clear" w:color="auto" w:fill="FFFFFF"/>
          <w:lang w:val="ru-RU"/>
        </w:rPr>
        <w:t xml:space="preserve"> </w:t>
      </w:r>
      <w:r w:rsidR="006348A8">
        <w:rPr>
          <w:rFonts w:ascii="Times New Roman" w:hAnsi="Times New Roman" w:cs="Times New Roman"/>
          <w:spacing w:val="2"/>
          <w:sz w:val="24"/>
          <w:szCs w:val="24"/>
          <w:shd w:val="clear" w:color="auto" w:fill="FFFFFF"/>
          <w:lang w:val="ru-RU"/>
        </w:rPr>
        <w:t>финансово-</w:t>
      </w:r>
      <w:r w:rsidR="00286C11">
        <w:rPr>
          <w:rFonts w:ascii="Times New Roman" w:hAnsi="Times New Roman" w:cs="Times New Roman"/>
          <w:spacing w:val="2"/>
          <w:sz w:val="24"/>
          <w:szCs w:val="24"/>
          <w:shd w:val="clear" w:color="auto" w:fill="FFFFFF"/>
          <w:lang w:val="ru-RU"/>
        </w:rPr>
        <w:t>хозяйственн</w:t>
      </w:r>
      <w:r w:rsidR="006348A8">
        <w:rPr>
          <w:rFonts w:ascii="Times New Roman" w:hAnsi="Times New Roman" w:cs="Times New Roman"/>
          <w:spacing w:val="2"/>
          <w:sz w:val="24"/>
          <w:szCs w:val="24"/>
          <w:shd w:val="clear" w:color="auto" w:fill="FFFFFF"/>
          <w:lang w:val="ru-RU"/>
        </w:rPr>
        <w:t>ая документация</w:t>
      </w:r>
      <w:r w:rsidR="00286C11">
        <w:rPr>
          <w:rFonts w:ascii="Times New Roman" w:hAnsi="Times New Roman" w:cs="Times New Roman"/>
          <w:spacing w:val="2"/>
          <w:sz w:val="24"/>
          <w:szCs w:val="24"/>
          <w:shd w:val="clear" w:color="auto" w:fill="FFFFFF"/>
          <w:lang w:val="ru-RU"/>
        </w:rPr>
        <w:t xml:space="preserve">, </w:t>
      </w:r>
      <w:r w:rsidR="006348A8">
        <w:rPr>
          <w:rFonts w:ascii="Times New Roman" w:hAnsi="Times New Roman" w:cs="Times New Roman"/>
          <w:spacing w:val="2"/>
          <w:sz w:val="24"/>
          <w:szCs w:val="24"/>
          <w:shd w:val="clear" w:color="auto" w:fill="FFFFFF"/>
          <w:lang w:val="ru-RU"/>
        </w:rPr>
        <w:t>первичные документы, все виды отчетности, внутренние регламенты и приказы</w:t>
      </w:r>
      <w:r w:rsidR="00286C11">
        <w:rPr>
          <w:rFonts w:ascii="Times New Roman" w:hAnsi="Times New Roman" w:cs="Times New Roman"/>
          <w:spacing w:val="2"/>
          <w:sz w:val="24"/>
          <w:szCs w:val="24"/>
          <w:shd w:val="clear" w:color="auto" w:fill="FFFFFF"/>
          <w:lang w:val="ru-RU"/>
        </w:rPr>
        <w:t xml:space="preserve"> и </w:t>
      </w:r>
      <w:r w:rsidR="00AE4486">
        <w:rPr>
          <w:rFonts w:ascii="Times New Roman" w:hAnsi="Times New Roman" w:cs="Times New Roman"/>
          <w:spacing w:val="2"/>
          <w:sz w:val="24"/>
          <w:szCs w:val="24"/>
          <w:shd w:val="clear" w:color="auto" w:fill="FFFFFF"/>
          <w:lang w:val="ru-RU"/>
        </w:rPr>
        <w:t>иные</w:t>
      </w:r>
      <w:r w:rsidR="00286C11">
        <w:rPr>
          <w:rFonts w:ascii="Times New Roman" w:hAnsi="Times New Roman" w:cs="Times New Roman"/>
          <w:spacing w:val="2"/>
          <w:sz w:val="24"/>
          <w:szCs w:val="24"/>
          <w:shd w:val="clear" w:color="auto" w:fill="FFFFFF"/>
          <w:lang w:val="ru-RU"/>
        </w:rPr>
        <w:t xml:space="preserve"> документы) </w:t>
      </w:r>
      <w:bookmarkEnd w:id="24"/>
      <w:r w:rsidR="00AE4486">
        <w:rPr>
          <w:rFonts w:ascii="Times New Roman" w:hAnsi="Times New Roman" w:cs="Times New Roman"/>
          <w:spacing w:val="2"/>
          <w:sz w:val="24"/>
          <w:szCs w:val="24"/>
          <w:shd w:val="clear" w:color="auto" w:fill="FFFFFF"/>
          <w:lang w:val="ru-RU"/>
        </w:rPr>
        <w:t xml:space="preserve">Потенциального </w:t>
      </w:r>
      <w:r w:rsidR="00AE4486" w:rsidRPr="00190EEA">
        <w:rPr>
          <w:rFonts w:ascii="Times New Roman" w:hAnsi="Times New Roman" w:cs="Times New Roman"/>
          <w:spacing w:val="2"/>
          <w:sz w:val="24"/>
          <w:szCs w:val="24"/>
          <w:shd w:val="clear" w:color="auto" w:fill="FFFFFF"/>
          <w:lang w:val="ru-RU"/>
        </w:rPr>
        <w:t>поставщика</w:t>
      </w:r>
      <w:bookmarkEnd w:id="21"/>
      <w:r w:rsidR="00190EEA" w:rsidRPr="00190EEA">
        <w:rPr>
          <w:rFonts w:ascii="Times New Roman" w:hAnsi="Times New Roman" w:cs="Times New Roman"/>
          <w:sz w:val="24"/>
          <w:szCs w:val="24"/>
          <w:lang w:val="ru-RU"/>
        </w:rPr>
        <w:t xml:space="preserve">, </w:t>
      </w:r>
      <w:r w:rsidR="00190EEA" w:rsidRPr="00190EEA">
        <w:rPr>
          <w:rFonts w:ascii="Times New Roman" w:hAnsi="Times New Roman" w:cs="Times New Roman"/>
          <w:spacing w:val="2"/>
          <w:sz w:val="24"/>
          <w:szCs w:val="24"/>
          <w:shd w:val="clear" w:color="auto" w:fill="FFFFFF"/>
          <w:lang w:val="ru-RU"/>
        </w:rPr>
        <w:t xml:space="preserve">посредством изучения и анализа производственных процессов </w:t>
      </w:r>
      <w:r w:rsidR="00190EEA">
        <w:rPr>
          <w:rFonts w:ascii="Times New Roman" w:hAnsi="Times New Roman" w:cs="Times New Roman"/>
          <w:spacing w:val="2"/>
          <w:sz w:val="24"/>
          <w:szCs w:val="24"/>
          <w:shd w:val="clear" w:color="auto" w:fill="FFFFFF"/>
          <w:lang w:val="ru-RU"/>
        </w:rPr>
        <w:t xml:space="preserve">Потенциального </w:t>
      </w:r>
      <w:r w:rsidR="00190EEA" w:rsidRPr="00190EEA">
        <w:rPr>
          <w:rFonts w:ascii="Times New Roman" w:hAnsi="Times New Roman" w:cs="Times New Roman"/>
          <w:spacing w:val="2"/>
          <w:sz w:val="24"/>
          <w:szCs w:val="24"/>
          <w:shd w:val="clear" w:color="auto" w:fill="FFFFFF"/>
          <w:lang w:val="ru-RU"/>
        </w:rPr>
        <w:t>поставщика услуг, бухгалтерских документов, регистров и прочих источников информации</w:t>
      </w:r>
      <w:r w:rsidR="00DD5B10">
        <w:rPr>
          <w:rFonts w:ascii="Times New Roman" w:hAnsi="Times New Roman" w:cs="Times New Roman"/>
          <w:spacing w:val="2"/>
          <w:sz w:val="24"/>
          <w:szCs w:val="24"/>
          <w:shd w:val="clear" w:color="auto" w:fill="FFFFFF"/>
          <w:lang w:val="ru-RU"/>
        </w:rPr>
        <w:t xml:space="preserve"> в порядке и на условиях согласно проекту Договора о закупка</w:t>
      </w:r>
      <w:r w:rsidR="005976EE">
        <w:rPr>
          <w:rFonts w:ascii="Times New Roman" w:hAnsi="Times New Roman" w:cs="Times New Roman"/>
          <w:spacing w:val="2"/>
          <w:sz w:val="24"/>
          <w:szCs w:val="24"/>
          <w:shd w:val="clear" w:color="auto" w:fill="FFFFFF"/>
          <w:lang w:val="ru-RU"/>
        </w:rPr>
        <w:t>х</w:t>
      </w:r>
      <w:r w:rsidR="00DD5B10">
        <w:rPr>
          <w:rFonts w:ascii="Times New Roman" w:hAnsi="Times New Roman" w:cs="Times New Roman"/>
          <w:spacing w:val="2"/>
          <w:sz w:val="24"/>
          <w:szCs w:val="24"/>
          <w:shd w:val="clear" w:color="auto" w:fill="FFFFFF"/>
          <w:lang w:val="ru-RU"/>
        </w:rPr>
        <w:t xml:space="preserve"> Услуг (приложение № 7 к Тендерной документации)</w:t>
      </w:r>
      <w:r w:rsidR="00286C11">
        <w:rPr>
          <w:rFonts w:ascii="Times New Roman" w:hAnsi="Times New Roman" w:cs="Times New Roman"/>
          <w:spacing w:val="2"/>
          <w:sz w:val="24"/>
          <w:szCs w:val="24"/>
          <w:shd w:val="clear" w:color="auto" w:fill="FFFFFF"/>
          <w:lang w:val="ru-RU"/>
        </w:rPr>
        <w:t>.</w:t>
      </w:r>
      <w:bookmarkEnd w:id="16"/>
      <w:bookmarkEnd w:id="22"/>
    </w:p>
    <w:p w:rsidR="005976EE" w:rsidRDefault="005976EE" w:rsidP="007A233A">
      <w:pPr>
        <w:pStyle w:val="a6"/>
        <w:ind w:firstLine="708"/>
        <w:jc w:val="both"/>
        <w:rPr>
          <w:rFonts w:ascii="Times New Roman" w:hAnsi="Times New Roman" w:cs="Times New Roman"/>
          <w:spacing w:val="2"/>
          <w:sz w:val="24"/>
          <w:szCs w:val="24"/>
          <w:shd w:val="clear" w:color="auto" w:fill="FFFFFF"/>
          <w:lang w:val="ru-RU"/>
        </w:rPr>
      </w:pPr>
    </w:p>
    <w:p w:rsidR="005976EE" w:rsidRDefault="005976EE" w:rsidP="007A233A">
      <w:pPr>
        <w:pStyle w:val="a6"/>
        <w:ind w:firstLine="708"/>
        <w:jc w:val="both"/>
        <w:rPr>
          <w:rFonts w:ascii="Times New Roman" w:hAnsi="Times New Roman" w:cs="Times New Roman"/>
          <w:spacing w:val="2"/>
          <w:sz w:val="24"/>
          <w:szCs w:val="24"/>
          <w:shd w:val="clear" w:color="auto" w:fill="FFFFFF"/>
          <w:lang w:val="ru-RU"/>
        </w:rPr>
      </w:pPr>
    </w:p>
    <w:p w:rsidR="00FE121D" w:rsidRDefault="00FE121D" w:rsidP="00D674E2">
      <w:pPr>
        <w:pStyle w:val="a6"/>
        <w:tabs>
          <w:tab w:val="left" w:pos="1134"/>
        </w:tabs>
        <w:ind w:firstLine="708"/>
        <w:jc w:val="both"/>
        <w:rPr>
          <w:rFonts w:ascii="Times New Roman" w:hAnsi="Times New Roman" w:cs="Times New Roman"/>
          <w:spacing w:val="2"/>
          <w:sz w:val="24"/>
          <w:szCs w:val="24"/>
          <w:shd w:val="clear" w:color="auto" w:fill="FFFFFF"/>
          <w:lang w:val="ru-RU"/>
        </w:rPr>
        <w:sectPr w:rsidR="00FE121D" w:rsidSect="00310EB1">
          <w:footerReference w:type="default" r:id="rId11"/>
          <w:pgSz w:w="12240" w:h="15840"/>
          <w:pgMar w:top="1418" w:right="851" w:bottom="1418" w:left="1418" w:header="709" w:footer="709" w:gutter="0"/>
          <w:cols w:space="708"/>
          <w:docGrid w:linePitch="360"/>
        </w:sectPr>
      </w:pPr>
    </w:p>
    <w:p w:rsidR="00FE121D" w:rsidRPr="009B6BEF" w:rsidRDefault="00FE121D" w:rsidP="00FE121D">
      <w:pPr>
        <w:spacing w:after="0" w:line="240" w:lineRule="auto"/>
        <w:ind w:firstLine="567"/>
        <w:jc w:val="right"/>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lastRenderedPageBreak/>
        <w:t xml:space="preserve">Приложение № 1 к </w:t>
      </w:r>
      <w:r w:rsidRPr="009B6BEF">
        <w:rPr>
          <w:rFonts w:ascii="Times New Roman" w:eastAsia="Times New Roman" w:hAnsi="Times New Roman" w:cs="Times New Roman"/>
          <w:i/>
          <w:lang w:val="ru-RU" w:eastAsia="ru-RU"/>
        </w:rPr>
        <w:t>Технической спецификации</w:t>
      </w:r>
    </w:p>
    <w:p w:rsidR="00FE121D" w:rsidRPr="009B6BEF"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p w:rsidR="00FE121D" w:rsidRPr="009B6BEF" w:rsidRDefault="00FE121D" w:rsidP="00FE121D">
      <w:pPr>
        <w:spacing w:after="0" w:line="240" w:lineRule="auto"/>
        <w:ind w:left="6237"/>
        <w:jc w:val="right"/>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ТОО «Оператор РОП»</w:t>
      </w:r>
    </w:p>
    <w:p w:rsidR="00FE121D" w:rsidRPr="00B26162" w:rsidRDefault="00FE121D" w:rsidP="00FE121D">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FE121D" w:rsidRPr="0065468C" w:rsidRDefault="00FE121D" w:rsidP="00FE121D">
      <w:pPr>
        <w:spacing w:after="0" w:line="240" w:lineRule="auto"/>
        <w:ind w:firstLine="567"/>
        <w:jc w:val="both"/>
        <w:rPr>
          <w:rFonts w:ascii="Times New Roman" w:eastAsia="Times New Roman" w:hAnsi="Times New Roman" w:cs="Times New Roman"/>
          <w:sz w:val="24"/>
          <w:szCs w:val="24"/>
          <w:lang w:eastAsia="ru-RU"/>
        </w:rPr>
      </w:pPr>
      <w:proofErr w:type="spellStart"/>
      <w:r w:rsidRPr="0065468C">
        <w:rPr>
          <w:rFonts w:ascii="Times New Roman" w:eastAsia="Times New Roman" w:hAnsi="Times New Roman" w:cs="Times New Roman"/>
          <w:sz w:val="24"/>
          <w:szCs w:val="24"/>
          <w:lang w:eastAsia="ru-RU"/>
        </w:rPr>
        <w:t>Прошу</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включить</w:t>
      </w:r>
      <w:proofErr w:type="spellEnd"/>
    </w:p>
    <w:p w:rsidR="00FE121D" w:rsidRPr="0065468C" w:rsidRDefault="00FE121D" w:rsidP="00FE121D">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38"/>
        <w:gridCol w:w="2423"/>
      </w:tblGrid>
      <w:tr w:rsidR="00FE121D" w:rsidRPr="009C62D1" w:rsidTr="00306213">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216" w:type="pct"/>
            <w:tcBorders>
              <w:left w:val="single" w:sz="4" w:space="0" w:color="auto"/>
              <w:bottom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FE121D" w:rsidRPr="009C62D1" w:rsidTr="00306213">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FE121D" w:rsidRPr="009C62D1" w:rsidTr="00306213">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FE121D" w:rsidRPr="0065468C" w:rsidTr="00306213">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FE121D" w:rsidRPr="0065468C" w:rsidRDefault="00FE121D" w:rsidP="00306213">
            <w:pPr>
              <w:spacing w:after="0" w:line="240" w:lineRule="auto"/>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Банковские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реквизиты</w:t>
            </w:r>
            <w:proofErr w:type="spellEnd"/>
            <w:r w:rsidRPr="0065468C">
              <w:rPr>
                <w:rFonts w:ascii="Times New Roman" w:eastAsia="Times New Roman" w:hAnsi="Times New Roman" w:cs="Times New Roman"/>
                <w:sz w:val="20"/>
                <w:szCs w:val="20"/>
                <w:lang w:eastAsia="ru-RU"/>
              </w:rPr>
              <w:t xml:space="preserve"> </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FE121D" w:rsidRPr="0065468C" w:rsidRDefault="00FE121D" w:rsidP="00306213">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r w:rsidR="00FE121D" w:rsidRPr="009C62D1" w:rsidTr="00306213">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216" w:type="pct"/>
            <w:tcBorders>
              <w:top w:val="single" w:sz="4" w:space="0" w:color="auto"/>
              <w:lef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FE121D" w:rsidRPr="00B26162" w:rsidRDefault="00FE121D" w:rsidP="00FE121D">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FE121D" w:rsidRPr="009C62D1" w:rsidTr="00306213">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FE121D" w:rsidRPr="009C62D1" w:rsidTr="00306213">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p>
        </w:tc>
      </w:tr>
    </w:tbl>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FE121D" w:rsidRPr="0065468C" w:rsidRDefault="00FE121D" w:rsidP="00FE121D">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FE121D" w:rsidRPr="0065468C" w:rsidRDefault="00FE121D" w:rsidP="00FE121D">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FE121D" w:rsidRPr="009C62D1" w:rsidTr="00306213">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FE121D" w:rsidRPr="009C62D1" w:rsidTr="00306213">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FE121D" w:rsidRPr="009C62D1" w:rsidTr="00306213">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FE121D" w:rsidRPr="009C62D1" w:rsidTr="00306213">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FE121D" w:rsidRPr="007B4CC7"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lastRenderedPageBreak/>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FE121D" w:rsidRPr="009C62D1" w:rsidTr="00306213">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FE121D" w:rsidRPr="009C62D1" w:rsidTr="00306213">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p>
        </w:tc>
      </w:tr>
      <w:tr w:rsidR="00FE121D" w:rsidRPr="009C62D1" w:rsidTr="00306213">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FE121D" w:rsidRPr="00B26162" w:rsidRDefault="00FE121D" w:rsidP="00306213">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FE121D" w:rsidRPr="00B26162" w:rsidRDefault="00FE121D" w:rsidP="00FE121D">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FE121D" w:rsidRPr="0065468C" w:rsidRDefault="00FE121D" w:rsidP="00FE121D">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FE121D" w:rsidRPr="0065468C" w:rsidRDefault="00FE121D" w:rsidP="00FE121D">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FE121D" w:rsidRPr="0065468C" w:rsidTr="00306213">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FE121D" w:rsidRPr="00B26162" w:rsidRDefault="00FE121D" w:rsidP="00306213">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FE121D" w:rsidRPr="0065468C" w:rsidRDefault="00FE121D" w:rsidP="00306213">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FE121D" w:rsidRPr="0065468C" w:rsidTr="00306213">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FE121D" w:rsidRPr="0065468C" w:rsidRDefault="00FE121D" w:rsidP="00306213">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E121D" w:rsidRPr="0065468C" w:rsidRDefault="00FE121D" w:rsidP="00306213">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FE121D" w:rsidRPr="0065468C" w:rsidRDefault="00FE121D" w:rsidP="00306213">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FE121D" w:rsidRPr="0065468C" w:rsidRDefault="00FE121D" w:rsidP="00FE121D">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FE121D" w:rsidRPr="00B26162" w:rsidRDefault="00FE121D" w:rsidP="00FE121D">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FE121D" w:rsidRPr="00B26162" w:rsidRDefault="00FE121D" w:rsidP="00FE121D">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FE121D" w:rsidRPr="0065468C" w:rsidTr="00306213">
        <w:trPr>
          <w:trHeight w:val="240"/>
        </w:trPr>
        <w:tc>
          <w:tcPr>
            <w:tcW w:w="2402" w:type="pct"/>
            <w:tcMar>
              <w:top w:w="0" w:type="dxa"/>
              <w:left w:w="6" w:type="dxa"/>
              <w:bottom w:w="0" w:type="dxa"/>
              <w:right w:w="6" w:type="dxa"/>
            </w:tcMar>
            <w:hideMark/>
          </w:tcPr>
          <w:p w:rsidR="00FE121D" w:rsidRPr="0065468C" w:rsidRDefault="00FE121D" w:rsidP="00306213">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FE121D" w:rsidRPr="0065468C" w:rsidRDefault="00FE121D" w:rsidP="00306213">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FE121D" w:rsidRPr="0065468C" w:rsidRDefault="00FE121D" w:rsidP="00306213">
            <w:pPr>
              <w:jc w:val="both"/>
              <w:rPr>
                <w:sz w:val="24"/>
                <w:szCs w:val="24"/>
              </w:rPr>
            </w:pPr>
            <w:r w:rsidRPr="0065468C">
              <w:rPr>
                <w:sz w:val="24"/>
                <w:szCs w:val="24"/>
              </w:rPr>
              <w:t>_______________________</w:t>
            </w:r>
          </w:p>
        </w:tc>
      </w:tr>
      <w:tr w:rsidR="00FE121D" w:rsidRPr="0065468C" w:rsidTr="00306213">
        <w:trPr>
          <w:trHeight w:val="240"/>
        </w:trPr>
        <w:tc>
          <w:tcPr>
            <w:tcW w:w="2402" w:type="pct"/>
            <w:tcMar>
              <w:top w:w="0" w:type="dxa"/>
              <w:left w:w="6" w:type="dxa"/>
              <w:bottom w:w="0" w:type="dxa"/>
              <w:right w:w="6" w:type="dxa"/>
            </w:tcMar>
            <w:hideMark/>
          </w:tcPr>
          <w:p w:rsidR="00FE121D" w:rsidRPr="00B26162" w:rsidRDefault="00FE121D" w:rsidP="00306213">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rsidR="00FE121D" w:rsidRPr="0065468C" w:rsidRDefault="00FE121D" w:rsidP="00306213">
            <w:pPr>
              <w:jc w:val="center"/>
            </w:pPr>
            <w:r w:rsidRPr="0065468C">
              <w:t>(подпись)</w:t>
            </w:r>
          </w:p>
          <w:p w:rsidR="00FE121D" w:rsidRPr="0065468C" w:rsidRDefault="00FE121D" w:rsidP="00306213">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FE121D" w:rsidRPr="0065468C" w:rsidRDefault="00FE121D" w:rsidP="00306213">
            <w:pPr>
              <w:jc w:val="center"/>
            </w:pPr>
            <w:r w:rsidRPr="0065468C">
              <w:t>(инициалы, фамилия)</w:t>
            </w:r>
          </w:p>
        </w:tc>
      </w:tr>
    </w:tbl>
    <w:p w:rsidR="00FE121D" w:rsidRPr="0065468C" w:rsidRDefault="00FE121D" w:rsidP="00FE121D">
      <w:pPr>
        <w:spacing w:after="0" w:line="240" w:lineRule="auto"/>
        <w:jc w:val="both"/>
        <w:rPr>
          <w:rFonts w:ascii="Times New Roman" w:eastAsia="Times New Roman" w:hAnsi="Times New Roman" w:cs="Times New Roman"/>
          <w:sz w:val="24"/>
          <w:szCs w:val="24"/>
          <w:lang w:eastAsia="ru-RU"/>
        </w:rPr>
      </w:pPr>
    </w:p>
    <w:p w:rsidR="00FE121D" w:rsidRPr="0065468C" w:rsidRDefault="00FE121D" w:rsidP="00FE121D">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FE121D" w:rsidRPr="0065468C" w:rsidRDefault="00FE121D" w:rsidP="00FE121D">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FE121D" w:rsidRDefault="00FE121D" w:rsidP="00FE121D">
      <w:pPr>
        <w:rPr>
          <w:rFonts w:ascii="Times New Roman" w:eastAsia="Times New Roman" w:hAnsi="Times New Roman" w:cs="Times New Roman"/>
          <w:iCs/>
          <w:lang w:eastAsia="ru-RU"/>
        </w:rPr>
      </w:pPr>
    </w:p>
    <w:p w:rsidR="00FE121D" w:rsidRPr="00F56CDA" w:rsidRDefault="00FE121D" w:rsidP="00FE121D">
      <w:pPr>
        <w:spacing w:after="0"/>
        <w:rPr>
          <w:rFonts w:ascii="Times New Roman" w:eastAsia="Times New Roman" w:hAnsi="Times New Roman" w:cs="Times New Roman"/>
          <w:iCs/>
          <w:sz w:val="20"/>
          <w:szCs w:val="20"/>
          <w:lang w:eastAsia="ru-RU"/>
        </w:rPr>
      </w:pPr>
      <w:proofErr w:type="spellStart"/>
      <w:proofErr w:type="gramStart"/>
      <w:r w:rsidRPr="00F56CDA">
        <w:rPr>
          <w:rFonts w:ascii="Times New Roman" w:eastAsia="Times New Roman" w:hAnsi="Times New Roman" w:cs="Times New Roman"/>
          <w:iCs/>
          <w:sz w:val="20"/>
          <w:szCs w:val="20"/>
          <w:lang w:eastAsia="ru-RU"/>
        </w:rPr>
        <w:t>Исполнитель</w:t>
      </w:r>
      <w:proofErr w:type="spellEnd"/>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rsidR="00FE121D" w:rsidRPr="00F56CDA" w:rsidRDefault="00FE121D" w:rsidP="00FE121D">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970FB8" w:rsidRPr="00E86940" w:rsidRDefault="00970FB8" w:rsidP="00D674E2">
      <w:pPr>
        <w:pStyle w:val="a6"/>
        <w:tabs>
          <w:tab w:val="left" w:pos="1134"/>
        </w:tabs>
        <w:ind w:firstLine="708"/>
        <w:jc w:val="both"/>
        <w:rPr>
          <w:rFonts w:ascii="Times New Roman" w:hAnsi="Times New Roman" w:cs="Times New Roman"/>
          <w:spacing w:val="2"/>
          <w:sz w:val="24"/>
          <w:szCs w:val="24"/>
          <w:shd w:val="clear" w:color="auto" w:fill="FFFFFF"/>
          <w:lang w:val="ru-RU"/>
        </w:rPr>
      </w:pPr>
    </w:p>
    <w:bookmarkEnd w:id="17"/>
    <w:p w:rsidR="00A42C6C" w:rsidRDefault="00A42C6C" w:rsidP="00A42C6C">
      <w:pPr>
        <w:spacing w:after="0" w:line="240" w:lineRule="auto"/>
        <w:ind w:firstLine="709"/>
        <w:jc w:val="both"/>
        <w:rPr>
          <w:rFonts w:ascii="Times New Roman" w:eastAsia="Calibri" w:hAnsi="Times New Roman" w:cs="Times New Roman"/>
          <w:sz w:val="24"/>
          <w:szCs w:val="24"/>
          <w:lang w:val="ru-RU"/>
        </w:rPr>
        <w:sectPr w:rsidR="00A42C6C" w:rsidSect="00310EB1">
          <w:pgSz w:w="12240" w:h="15840"/>
          <w:pgMar w:top="1418" w:right="851" w:bottom="1418" w:left="1418" w:header="709" w:footer="709" w:gutter="0"/>
          <w:cols w:space="708"/>
          <w:docGrid w:linePitch="360"/>
        </w:sectPr>
      </w:pPr>
      <w:r w:rsidRPr="008D4A8D">
        <w:rPr>
          <w:rFonts w:ascii="Times New Roman" w:eastAsia="Calibri" w:hAnsi="Times New Roman" w:cs="Times New Roman"/>
          <w:sz w:val="24"/>
          <w:szCs w:val="24"/>
          <w:lang w:val="ru-RU"/>
        </w:rPr>
        <w:br w:type="page"/>
      </w:r>
    </w:p>
    <w:p w:rsidR="00A42C6C" w:rsidRDefault="00A42C6C" w:rsidP="00A42C6C">
      <w:pPr>
        <w:spacing w:after="0" w:line="240" w:lineRule="auto"/>
        <w:ind w:firstLine="567"/>
        <w:jc w:val="right"/>
        <w:rPr>
          <w:rFonts w:ascii="Times New Roman" w:eastAsia="Times New Roman" w:hAnsi="Times New Roman" w:cs="Times New Roman"/>
          <w:i/>
          <w:lang w:val="ru-RU" w:eastAsia="ru-RU"/>
        </w:rPr>
      </w:pPr>
      <w:r w:rsidRPr="008D0799">
        <w:rPr>
          <w:rFonts w:ascii="Times New Roman" w:eastAsia="Times New Roman" w:hAnsi="Times New Roman" w:cs="Times New Roman"/>
          <w:i/>
          <w:lang w:val="ru-RU" w:eastAsia="ru-RU"/>
        </w:rPr>
        <w:lastRenderedPageBreak/>
        <w:t xml:space="preserve">Приложение № </w:t>
      </w:r>
      <w:r w:rsidR="00FE121D">
        <w:rPr>
          <w:rFonts w:ascii="Times New Roman" w:eastAsia="Times New Roman" w:hAnsi="Times New Roman" w:cs="Times New Roman"/>
          <w:i/>
          <w:lang w:val="ru-RU" w:eastAsia="ru-RU"/>
        </w:rPr>
        <w:t>2</w:t>
      </w:r>
      <w:r w:rsidRPr="008D0799">
        <w:rPr>
          <w:rFonts w:ascii="Times New Roman" w:eastAsia="Times New Roman" w:hAnsi="Times New Roman" w:cs="Times New Roman"/>
          <w:i/>
          <w:lang w:val="ru-RU" w:eastAsia="ru-RU"/>
        </w:rPr>
        <w:t xml:space="preserve"> к Технической спецификации</w:t>
      </w:r>
    </w:p>
    <w:p w:rsidR="00A42C6C" w:rsidRDefault="00A42C6C" w:rsidP="00A42C6C">
      <w:pPr>
        <w:spacing w:after="0" w:line="240" w:lineRule="auto"/>
        <w:ind w:firstLine="567"/>
        <w:jc w:val="right"/>
        <w:rPr>
          <w:rFonts w:ascii="Times New Roman" w:eastAsia="Times New Roman" w:hAnsi="Times New Roman" w:cs="Times New Roman"/>
          <w:i/>
          <w:lang w:val="ru-RU" w:eastAsia="ru-RU"/>
        </w:rPr>
      </w:pPr>
    </w:p>
    <w:p w:rsidR="00A42C6C" w:rsidRPr="008D4A8D" w:rsidRDefault="00A42C6C" w:rsidP="00EC4FCF">
      <w:pPr>
        <w:spacing w:after="0" w:line="240" w:lineRule="auto"/>
        <w:ind w:left="6521"/>
        <w:rPr>
          <w:rFonts w:ascii="Times New Roman" w:eastAsia="Times New Roman" w:hAnsi="Times New Roman" w:cs="Times New Roman"/>
          <w:sz w:val="24"/>
          <w:szCs w:val="24"/>
          <w:lang w:val="ru-RU" w:eastAsia="ru-RU"/>
        </w:rPr>
      </w:pPr>
      <w:bookmarkStart w:id="25" w:name="a24"/>
      <w:bookmarkEnd w:id="18"/>
      <w:bookmarkEnd w:id="25"/>
      <w:r w:rsidRPr="008D4A8D">
        <w:rPr>
          <w:rFonts w:ascii="Times New Roman" w:eastAsia="Times New Roman" w:hAnsi="Times New Roman" w:cs="Times New Roman"/>
          <w:sz w:val="24"/>
          <w:szCs w:val="24"/>
          <w:lang w:val="ru-RU" w:eastAsia="ru-RU"/>
        </w:rPr>
        <w:t>ТОО «Оператор расширенной</w:t>
      </w:r>
      <w:r w:rsidRPr="008D4A8D">
        <w:rPr>
          <w:rFonts w:ascii="Times New Roman" w:eastAsia="Times New Roman" w:hAnsi="Times New Roman" w:cs="Times New Roman"/>
          <w:sz w:val="24"/>
          <w:szCs w:val="24"/>
          <w:lang w:val="ru-RU" w:eastAsia="ru-RU"/>
        </w:rPr>
        <w:br/>
        <w:t>ответственности производителя»</w:t>
      </w:r>
    </w:p>
    <w:p w:rsidR="00A42C6C" w:rsidRPr="008D4A8D" w:rsidRDefault="00A42C6C" w:rsidP="00A42C6C">
      <w:pPr>
        <w:spacing w:before="240" w:after="240" w:line="240" w:lineRule="auto"/>
        <w:jc w:val="center"/>
        <w:rPr>
          <w:rFonts w:ascii="Times New Roman" w:eastAsia="Times New Roman" w:hAnsi="Times New Roman" w:cs="Times New Roman"/>
          <w:b/>
          <w:bCs/>
          <w:sz w:val="24"/>
          <w:szCs w:val="24"/>
          <w:lang w:val="ru-RU" w:eastAsia="ru-RU"/>
        </w:rPr>
      </w:pPr>
      <w:r w:rsidRPr="008D4A8D">
        <w:rPr>
          <w:rFonts w:ascii="Times New Roman" w:eastAsia="Times New Roman" w:hAnsi="Times New Roman" w:cs="Times New Roman"/>
          <w:b/>
          <w:bCs/>
          <w:sz w:val="24"/>
          <w:szCs w:val="24"/>
          <w:lang w:val="ru-RU" w:eastAsia="ru-RU"/>
        </w:rPr>
        <w:t>Заявление о включении в реестр организаций, осущес</w:t>
      </w:r>
      <w:r>
        <w:rPr>
          <w:rFonts w:ascii="Times New Roman" w:eastAsia="Times New Roman" w:hAnsi="Times New Roman" w:cs="Times New Roman"/>
          <w:b/>
          <w:bCs/>
          <w:sz w:val="24"/>
          <w:szCs w:val="24"/>
          <w:lang w:val="ru-RU" w:eastAsia="ru-RU"/>
        </w:rPr>
        <w:t xml:space="preserve">твляющих обезвреживание и </w:t>
      </w:r>
      <w:r w:rsidRPr="008D4A8D">
        <w:rPr>
          <w:rFonts w:ascii="Times New Roman" w:eastAsia="Times New Roman" w:hAnsi="Times New Roman" w:cs="Times New Roman"/>
          <w:b/>
          <w:bCs/>
          <w:sz w:val="24"/>
          <w:szCs w:val="24"/>
          <w:lang w:val="ru-RU" w:eastAsia="ru-RU"/>
        </w:rPr>
        <w:t>утилизацию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eastAsia="ru-RU"/>
        </w:rPr>
      </w:pPr>
      <w:proofErr w:type="spellStart"/>
      <w:r w:rsidRPr="008D4A8D">
        <w:rPr>
          <w:rFonts w:ascii="Times New Roman" w:eastAsia="Times New Roman" w:hAnsi="Times New Roman" w:cs="Times New Roman"/>
          <w:sz w:val="24"/>
          <w:szCs w:val="24"/>
          <w:lang w:eastAsia="ru-RU"/>
        </w:rPr>
        <w:t>Прошу</w:t>
      </w:r>
      <w:proofErr w:type="spellEnd"/>
      <w:r w:rsidRPr="008D4A8D">
        <w:rPr>
          <w:rFonts w:ascii="Times New Roman" w:eastAsia="Times New Roman" w:hAnsi="Times New Roman" w:cs="Times New Roman"/>
          <w:sz w:val="24"/>
          <w:szCs w:val="24"/>
          <w:lang w:eastAsia="ru-RU"/>
        </w:rPr>
        <w:t xml:space="preserve"> </w:t>
      </w:r>
      <w:proofErr w:type="spellStart"/>
      <w:r w:rsidRPr="008D4A8D">
        <w:rPr>
          <w:rFonts w:ascii="Times New Roman" w:eastAsia="Times New Roman" w:hAnsi="Times New Roman" w:cs="Times New Roman"/>
          <w:sz w:val="24"/>
          <w:szCs w:val="24"/>
          <w:lang w:eastAsia="ru-RU"/>
        </w:rPr>
        <w:t>включить</w:t>
      </w:r>
      <w:proofErr w:type="spellEnd"/>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A42C6C" w:rsidRPr="009C62D1"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9C62D1"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9C62D1"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8D4A8D"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eastAsia="ru-RU"/>
              </w:rPr>
            </w:pPr>
            <w:proofErr w:type="spellStart"/>
            <w:r w:rsidRPr="008D4A8D">
              <w:rPr>
                <w:rFonts w:ascii="Times New Roman" w:eastAsia="Times New Roman" w:hAnsi="Times New Roman" w:cs="Times New Roman"/>
                <w:sz w:val="20"/>
                <w:szCs w:val="20"/>
                <w:lang w:eastAsia="ru-RU"/>
              </w:rPr>
              <w:t>Банковские</w:t>
            </w:r>
            <w:proofErr w:type="spellEnd"/>
            <w:r w:rsidRPr="008D4A8D">
              <w:rPr>
                <w:rFonts w:ascii="Times New Roman" w:eastAsia="Times New Roman" w:hAnsi="Times New Roman" w:cs="Times New Roman"/>
                <w:sz w:val="20"/>
                <w:szCs w:val="20"/>
                <w:lang w:eastAsia="ru-RU"/>
              </w:rPr>
              <w:t xml:space="preserve"> </w:t>
            </w:r>
            <w:proofErr w:type="spellStart"/>
            <w:r w:rsidRPr="008D4A8D">
              <w:rPr>
                <w:rFonts w:ascii="Times New Roman" w:eastAsia="Times New Roman" w:hAnsi="Times New Roman" w:cs="Times New Roman"/>
                <w:sz w:val="20"/>
                <w:szCs w:val="20"/>
                <w:lang w:eastAsia="ru-RU"/>
              </w:rPr>
              <w:t>реквизиты</w:t>
            </w:r>
            <w:proofErr w:type="spellEnd"/>
            <w:r w:rsidRPr="008D4A8D">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eastAsia="ru-RU"/>
              </w:rPr>
            </w:pPr>
            <w:r w:rsidRPr="008D4A8D">
              <w:rPr>
                <w:rFonts w:ascii="Times New Roman" w:eastAsia="Times New Roman" w:hAnsi="Times New Roman" w:cs="Times New Roman"/>
                <w:sz w:val="20"/>
                <w:szCs w:val="20"/>
                <w:lang w:eastAsia="ru-RU"/>
              </w:rPr>
              <w:t> </w:t>
            </w:r>
          </w:p>
        </w:tc>
      </w:tr>
      <w:tr w:rsidR="00A42C6C" w:rsidRPr="009C62D1"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bl>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A42C6C" w:rsidRPr="008D4A8D" w:rsidRDefault="00A42C6C" w:rsidP="00A42C6C">
      <w:pPr>
        <w:spacing w:after="0" w:line="240" w:lineRule="auto"/>
        <w:jc w:val="both"/>
        <w:rPr>
          <w:rFonts w:ascii="Calibri" w:eastAsia="Calibri" w:hAnsi="Calibri" w:cs="Times New Roman"/>
          <w:lang w:val="ru-RU"/>
        </w:rPr>
      </w:pPr>
      <w:r w:rsidRPr="008D4A8D">
        <w:rPr>
          <w:rFonts w:ascii="Times New Roman" w:eastAsia="Times New Roman" w:hAnsi="Times New Roman" w:cs="Times New Roman"/>
          <w:sz w:val="24"/>
          <w:szCs w:val="24"/>
          <w:lang w:val="ru-RU" w:eastAsia="ru-RU"/>
        </w:rPr>
        <w:t xml:space="preserve">в реестр организаций, </w:t>
      </w:r>
      <w:r w:rsidRPr="008D4A8D">
        <w:rPr>
          <w:rFonts w:ascii="Times New Roman" w:eastAsia="Times New Roman" w:hAnsi="Times New Roman" w:cs="Times New Roman"/>
          <w:bCs/>
          <w:sz w:val="24"/>
          <w:szCs w:val="24"/>
          <w:lang w:val="ru-RU" w:eastAsia="ru-RU"/>
        </w:rPr>
        <w:t xml:space="preserve">осуществляющих </w:t>
      </w:r>
      <w:r>
        <w:rPr>
          <w:rFonts w:ascii="Times New Roman" w:eastAsia="Times New Roman" w:hAnsi="Times New Roman" w:cs="Times New Roman"/>
          <w:bCs/>
          <w:sz w:val="24"/>
          <w:szCs w:val="24"/>
          <w:lang w:val="ru-RU" w:eastAsia="ru-RU"/>
        </w:rPr>
        <w:t>обезвреживание</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 xml:space="preserve">и </w:t>
      </w:r>
      <w:r w:rsidRPr="008D4A8D">
        <w:rPr>
          <w:rFonts w:ascii="Times New Roman" w:eastAsia="Times New Roman" w:hAnsi="Times New Roman" w:cs="Times New Roman"/>
          <w:bCs/>
          <w:sz w:val="24"/>
          <w:szCs w:val="24"/>
          <w:lang w:val="ru-RU" w:eastAsia="ru-RU"/>
        </w:rPr>
        <w:t>утилизацию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Сведения об объекте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утилизации отходов:</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 xml:space="preserve">1.1. Наименование объекта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1.2.</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1.3.</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A42C6C" w:rsidRPr="008D4A8D" w:rsidRDefault="00A42C6C" w:rsidP="00A42C6C">
      <w:pPr>
        <w:spacing w:after="0" w:line="240" w:lineRule="auto"/>
        <w:ind w:firstLine="5642"/>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(название проектной документации,</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разработчик, кем и когда утверждена)</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1.4.</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A42C6C" w:rsidRPr="008D4A8D" w:rsidRDefault="00A42C6C" w:rsidP="00A42C6C">
      <w:pPr>
        <w:spacing w:after="0" w:line="240" w:lineRule="auto"/>
        <w:ind w:firstLine="7558"/>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(дата,</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органа, выдавшего заключение)</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1.5.</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сведения, подтверждающие ввод объекта в эксплуатацию 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1.6.</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процесса) 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2.</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Характеристика </w:t>
      </w:r>
      <w:r>
        <w:rPr>
          <w:rFonts w:ascii="Times New Roman" w:eastAsia="Times New Roman" w:hAnsi="Times New Roman" w:cs="Times New Roman"/>
          <w:bCs/>
          <w:sz w:val="24"/>
          <w:szCs w:val="24"/>
          <w:lang w:val="ru-RU" w:eastAsia="ru-RU"/>
        </w:rPr>
        <w:t>обезвреживаемых</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утилизируемых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2C6C" w:rsidRPr="008D4A8D" w:rsidRDefault="00A42C6C" w:rsidP="00A42C6C">
            <w:pPr>
              <w:pStyle w:val="a6"/>
            </w:pPr>
            <w:r w:rsidRPr="008D4A8D">
              <w:rPr>
                <w:rFonts w:eastAsia="Calibri"/>
              </w:rPr>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A42C6C" w:rsidRPr="008D4A8D" w:rsidRDefault="00A42C6C" w:rsidP="00A42C6C">
            <w:pPr>
              <w:pStyle w:val="a6"/>
              <w:rPr>
                <w:rFonts w:eastAsia="Calibri"/>
              </w:rPr>
            </w:pPr>
            <w:r w:rsidRPr="008D4A8D">
              <w:rPr>
                <w:rFonts w:eastAsia="Calibri"/>
              </w:rPr>
              <w:t>Степень опасности отходов</w:t>
            </w:r>
          </w:p>
        </w:tc>
      </w:tr>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rsidR="00A42C6C" w:rsidRPr="008D4A8D" w:rsidRDefault="00A42C6C" w:rsidP="00A42C6C">
            <w:pPr>
              <w:pStyle w:val="a6"/>
              <w:rPr>
                <w:rFonts w:eastAsia="Calibri"/>
              </w:rPr>
            </w:pPr>
            <w:r w:rsidRPr="008D4A8D">
              <w:rPr>
                <w:rFonts w:eastAsia="Calibri"/>
              </w:rPr>
              <w:t>3</w:t>
            </w:r>
          </w:p>
        </w:tc>
      </w:tr>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42C6C" w:rsidRPr="008D4A8D" w:rsidRDefault="00A42C6C" w:rsidP="00A42C6C">
            <w:pPr>
              <w:pStyle w:val="a6"/>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42C6C" w:rsidRPr="008D4A8D" w:rsidRDefault="00A42C6C" w:rsidP="00A42C6C">
            <w:pPr>
              <w:pStyle w:val="a6"/>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rsidR="00A42C6C" w:rsidRPr="008D4A8D" w:rsidRDefault="00A42C6C" w:rsidP="00A42C6C">
            <w:pPr>
              <w:pStyle w:val="a6"/>
              <w:rPr>
                <w:rFonts w:eastAsia="Calibri"/>
              </w:rPr>
            </w:pPr>
          </w:p>
        </w:tc>
      </w:tr>
    </w:tbl>
    <w:p w:rsidR="00A42C6C" w:rsidRPr="00144C4A"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lastRenderedPageBreak/>
        <w:t>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3.</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4.</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Проектная мощность объекта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p>
    <w:p w:rsidR="00A42C6C" w:rsidRPr="008D4A8D" w:rsidRDefault="00A42C6C" w:rsidP="00A42C6C">
      <w:pPr>
        <w:spacing w:after="28" w:line="240" w:lineRule="auto"/>
        <w:ind w:firstLine="709"/>
        <w:jc w:val="both"/>
        <w:rPr>
          <w:rFonts w:ascii="Times New Roman" w:eastAsia="Times New Roman" w:hAnsi="Times New Roman" w:cs="Times New Roman"/>
          <w:i/>
          <w:iCs/>
          <w:lang w:val="ru-RU" w:eastAsia="ru-RU"/>
        </w:rPr>
      </w:pPr>
      <w:r w:rsidRPr="008D4A8D">
        <w:rPr>
          <w:rFonts w:ascii="Times New Roman" w:eastAsia="Times New Roman" w:hAnsi="Times New Roman" w:cs="Times New Roman"/>
          <w:sz w:val="24"/>
          <w:szCs w:val="24"/>
          <w:lang w:val="ru-RU" w:eastAsia="ru-RU"/>
        </w:rPr>
        <w:t xml:space="preserve">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w:t>
      </w:r>
      <w:r>
        <w:rPr>
          <w:rFonts w:ascii="Times New Roman" w:eastAsia="Times New Roman" w:hAnsi="Times New Roman" w:cs="Times New Roman"/>
          <w:sz w:val="24"/>
          <w:szCs w:val="24"/>
          <w:lang w:val="ru-RU" w:eastAsia="ru-RU"/>
        </w:rPr>
        <w:t>обезврежива</w:t>
      </w:r>
      <w:r w:rsidRPr="008D4A8D">
        <w:rPr>
          <w:rFonts w:ascii="Times New Roman" w:eastAsia="Times New Roman" w:hAnsi="Times New Roman" w:cs="Times New Roman"/>
          <w:sz w:val="24"/>
          <w:szCs w:val="24"/>
          <w:lang w:val="ru-RU" w:eastAsia="ru-RU"/>
        </w:rPr>
        <w:t>емых и утилизируемых отходов.</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A42C6C" w:rsidRPr="008D4A8D" w:rsidTr="00A42C6C">
        <w:trPr>
          <w:trHeight w:val="597"/>
        </w:trPr>
        <w:tc>
          <w:tcPr>
            <w:tcW w:w="2402" w:type="pct"/>
            <w:tcMar>
              <w:top w:w="0" w:type="dxa"/>
              <w:left w:w="6" w:type="dxa"/>
              <w:bottom w:w="0" w:type="dxa"/>
              <w:right w:w="6" w:type="dxa"/>
            </w:tcMar>
            <w:hideMark/>
          </w:tcPr>
          <w:p w:rsidR="00A42C6C" w:rsidRPr="008D4A8D" w:rsidRDefault="00A42C6C" w:rsidP="00A42C6C">
            <w:pPr>
              <w:pStyle w:val="a6"/>
            </w:pPr>
            <w:r w:rsidRPr="008D4A8D">
              <w:rPr>
                <w:rFonts w:eastAsia="Calibri"/>
              </w:rPr>
              <w:t>_____________________________________</w:t>
            </w:r>
          </w:p>
        </w:tc>
        <w:tc>
          <w:tcPr>
            <w:tcW w:w="1057"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______________</w:t>
            </w:r>
          </w:p>
        </w:tc>
        <w:tc>
          <w:tcPr>
            <w:tcW w:w="1541"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_______________________</w:t>
            </w:r>
          </w:p>
        </w:tc>
      </w:tr>
      <w:tr w:rsidR="00A42C6C" w:rsidRPr="008D4A8D" w:rsidTr="00A42C6C">
        <w:trPr>
          <w:trHeight w:val="240"/>
        </w:trPr>
        <w:tc>
          <w:tcPr>
            <w:tcW w:w="2402"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(руководитель юридического лица,</w:t>
            </w:r>
            <w:r w:rsidRPr="008D4A8D">
              <w:rPr>
                <w:rFonts w:eastAsia="Calibri"/>
              </w:rPr>
              <w:br/>
              <w:t>индивидуальный предприниматель)</w:t>
            </w:r>
          </w:p>
        </w:tc>
        <w:tc>
          <w:tcPr>
            <w:tcW w:w="1057"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(подпись)</w:t>
            </w:r>
          </w:p>
          <w:p w:rsidR="00A42C6C" w:rsidRPr="008D4A8D" w:rsidRDefault="00A42C6C" w:rsidP="00A42C6C">
            <w:pPr>
              <w:pStyle w:val="a6"/>
              <w:rPr>
                <w:rFonts w:eastAsia="Calibri"/>
              </w:rPr>
            </w:pPr>
            <w:r w:rsidRPr="008D4A8D">
              <w:rPr>
                <w:rFonts w:eastAsia="Calibri"/>
              </w:rPr>
              <w:t>М.П.</w:t>
            </w:r>
          </w:p>
        </w:tc>
        <w:tc>
          <w:tcPr>
            <w:tcW w:w="1541"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(инициалы, фамилия)</w:t>
            </w:r>
          </w:p>
        </w:tc>
      </w:tr>
    </w:tbl>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«__» ________________ 20__ г.</w:t>
      </w: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______________________________</w:t>
      </w:r>
    </w:p>
    <w:p w:rsidR="00A42C6C" w:rsidRPr="008D4A8D" w:rsidRDefault="00A42C6C" w:rsidP="00A42C6C">
      <w:pPr>
        <w:jc w:val="both"/>
        <w:rPr>
          <w:rFonts w:ascii="Times New Roman" w:eastAsia="Times New Roman" w:hAnsi="Times New Roman" w:cs="Times New Roman"/>
          <w:iCs/>
          <w:lang w:eastAsia="ru-RU"/>
        </w:rPr>
      </w:pPr>
    </w:p>
    <w:p w:rsidR="00A42C6C" w:rsidRPr="008D4A8D" w:rsidRDefault="00A42C6C" w:rsidP="00A42C6C">
      <w:pPr>
        <w:spacing w:after="0"/>
        <w:jc w:val="both"/>
        <w:rPr>
          <w:rFonts w:ascii="Times New Roman" w:eastAsia="Times New Roman" w:hAnsi="Times New Roman" w:cs="Times New Roman"/>
          <w:iCs/>
          <w:sz w:val="20"/>
          <w:szCs w:val="20"/>
          <w:lang w:eastAsia="ru-RU"/>
        </w:rPr>
      </w:pPr>
      <w:proofErr w:type="spellStart"/>
      <w:proofErr w:type="gramStart"/>
      <w:r w:rsidRPr="008D4A8D">
        <w:rPr>
          <w:rFonts w:ascii="Times New Roman" w:eastAsia="Times New Roman" w:hAnsi="Times New Roman" w:cs="Times New Roman"/>
          <w:iCs/>
          <w:sz w:val="20"/>
          <w:szCs w:val="20"/>
          <w:lang w:eastAsia="ru-RU"/>
        </w:rPr>
        <w:t>Исполнитель</w:t>
      </w:r>
      <w:proofErr w:type="spellEnd"/>
      <w:r w:rsidRPr="008D4A8D">
        <w:rPr>
          <w:rFonts w:ascii="Times New Roman" w:eastAsia="Times New Roman" w:hAnsi="Times New Roman" w:cs="Times New Roman"/>
          <w:iCs/>
          <w:sz w:val="20"/>
          <w:szCs w:val="20"/>
          <w:lang w:eastAsia="ru-RU"/>
        </w:rPr>
        <w:t>:_</w:t>
      </w:r>
      <w:proofErr w:type="gramEnd"/>
      <w:r w:rsidRPr="008D4A8D">
        <w:rPr>
          <w:rFonts w:ascii="Times New Roman" w:eastAsia="Times New Roman" w:hAnsi="Times New Roman" w:cs="Times New Roman"/>
          <w:iCs/>
          <w:sz w:val="20"/>
          <w:szCs w:val="20"/>
          <w:lang w:eastAsia="ru-RU"/>
        </w:rPr>
        <w:t>___________</w:t>
      </w:r>
    </w:p>
    <w:p w:rsidR="00A42C6C" w:rsidRPr="008D4A8D" w:rsidRDefault="00A42C6C" w:rsidP="00A42C6C">
      <w:pPr>
        <w:spacing w:after="0"/>
        <w:jc w:val="both"/>
        <w:rPr>
          <w:rFonts w:ascii="Times New Roman" w:eastAsia="Times New Roman" w:hAnsi="Times New Roman" w:cs="Times New Roman"/>
          <w:iCs/>
          <w:sz w:val="20"/>
          <w:szCs w:val="20"/>
          <w:lang w:eastAsia="ru-RU"/>
        </w:rPr>
      </w:pPr>
      <w:proofErr w:type="spellStart"/>
      <w:r w:rsidRPr="008D4A8D">
        <w:rPr>
          <w:rFonts w:ascii="Times New Roman" w:eastAsia="Times New Roman" w:hAnsi="Times New Roman" w:cs="Times New Roman"/>
          <w:iCs/>
          <w:sz w:val="20"/>
          <w:szCs w:val="20"/>
          <w:lang w:eastAsia="ru-RU"/>
        </w:rPr>
        <w:t>Тел</w:t>
      </w:r>
      <w:proofErr w:type="spellEnd"/>
      <w:r w:rsidRPr="008D4A8D">
        <w:rPr>
          <w:rFonts w:ascii="Times New Roman" w:eastAsia="Times New Roman" w:hAnsi="Times New Roman" w:cs="Times New Roman"/>
          <w:iCs/>
          <w:sz w:val="20"/>
          <w:szCs w:val="20"/>
          <w:lang w:eastAsia="ru-RU"/>
        </w:rPr>
        <w:t>: _____________</w:t>
      </w:r>
    </w:p>
    <w:p w:rsidR="00A42C6C" w:rsidRDefault="00A42C6C" w:rsidP="00A42C6C">
      <w:pPr>
        <w:pStyle w:val="Default"/>
        <w:tabs>
          <w:tab w:val="left" w:pos="990"/>
        </w:tabs>
        <w:spacing w:after="36"/>
        <w:ind w:firstLine="709"/>
        <w:jc w:val="center"/>
        <w:rPr>
          <w:lang w:val="ru-RU"/>
        </w:rPr>
      </w:pPr>
    </w:p>
    <w:p w:rsidR="00A42C6C" w:rsidRDefault="00A42C6C" w:rsidP="00A42C6C">
      <w:pPr>
        <w:pStyle w:val="Default"/>
        <w:tabs>
          <w:tab w:val="left" w:pos="990"/>
        </w:tabs>
        <w:spacing w:after="36"/>
        <w:ind w:firstLine="709"/>
        <w:jc w:val="center"/>
        <w:rPr>
          <w:lang w:val="ru-RU"/>
        </w:rPr>
      </w:pPr>
      <w:r>
        <w:rPr>
          <w:lang w:val="ru-RU"/>
        </w:rPr>
        <w:br w:type="page"/>
      </w:r>
    </w:p>
    <w:p w:rsidR="009B7AC1" w:rsidRDefault="009B7AC1" w:rsidP="00B215B0">
      <w:pPr>
        <w:pStyle w:val="a6"/>
        <w:ind w:left="5103" w:right="-94"/>
        <w:rPr>
          <w:rFonts w:ascii="Times New Roman" w:hAnsi="Times New Roman" w:cs="Times New Roman"/>
          <w:bCs/>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по закупкам </w:t>
      </w:r>
      <w:r w:rsidR="00EB5104" w:rsidRPr="00EB5104">
        <w:rPr>
          <w:rFonts w:ascii="Times New Roman" w:hAnsi="Times New Roman" w:cs="Times New Roman"/>
          <w:i/>
          <w:sz w:val="20"/>
          <w:szCs w:val="20"/>
          <w:lang w:val="ru-RU"/>
        </w:rPr>
        <w:t xml:space="preserve">услуг </w:t>
      </w:r>
      <w:r w:rsidR="00D17AEF" w:rsidRPr="00D17AEF">
        <w:rPr>
          <w:rFonts w:ascii="Times New Roman" w:hAnsi="Times New Roman" w:cs="Times New Roman"/>
          <w:bCs/>
          <w:i/>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D17AEF">
        <w:rPr>
          <w:rFonts w:ascii="Times New Roman" w:hAnsi="Times New Roman" w:cs="Times New Roman"/>
          <w:bCs/>
          <w:i/>
          <w:sz w:val="20"/>
          <w:szCs w:val="20"/>
          <w:lang w:val="ru-RU"/>
        </w:rPr>
        <w:t xml:space="preserve">, </w:t>
      </w:r>
      <w:r w:rsidR="00725012">
        <w:rPr>
          <w:rFonts w:ascii="Times New Roman" w:hAnsi="Times New Roman" w:cs="Times New Roman"/>
          <w:bCs/>
          <w:i/>
          <w:sz w:val="20"/>
          <w:szCs w:val="20"/>
          <w:lang w:val="ru-RU"/>
        </w:rPr>
        <w:t xml:space="preserve">в </w:t>
      </w:r>
      <w:r w:rsidR="00EC4FCF" w:rsidRPr="00EC4FCF">
        <w:rPr>
          <w:rFonts w:ascii="Times New Roman" w:hAnsi="Times New Roman" w:cs="Times New Roman"/>
          <w:bCs/>
          <w:i/>
          <w:sz w:val="20"/>
          <w:szCs w:val="20"/>
          <w:lang w:val="ru-RU"/>
        </w:rPr>
        <w:t>2019 год</w:t>
      </w:r>
      <w:r w:rsidR="00725012">
        <w:rPr>
          <w:rFonts w:ascii="Times New Roman" w:hAnsi="Times New Roman" w:cs="Times New Roman"/>
          <w:bCs/>
          <w:i/>
          <w:sz w:val="20"/>
          <w:szCs w:val="20"/>
          <w:lang w:val="ru-RU"/>
        </w:rPr>
        <w:t>у</w:t>
      </w:r>
    </w:p>
    <w:p w:rsidR="00B215B0" w:rsidRDefault="00B215B0" w:rsidP="00B215B0">
      <w:pPr>
        <w:pStyle w:val="a6"/>
        <w:ind w:left="5103" w:right="-94"/>
        <w:rPr>
          <w:lang w:val="ru-RU"/>
        </w:rPr>
      </w:pPr>
    </w:p>
    <w:p w:rsidR="009B7AC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tbl>
      <w:tblPr>
        <w:tblStyle w:val="ab"/>
        <w:tblW w:w="0" w:type="auto"/>
        <w:tblLook w:val="04A0" w:firstRow="1" w:lastRow="0" w:firstColumn="1" w:lastColumn="0" w:noHBand="0" w:noVBand="1"/>
      </w:tblPr>
      <w:tblGrid>
        <w:gridCol w:w="673"/>
        <w:gridCol w:w="7532"/>
        <w:gridCol w:w="1756"/>
      </w:tblGrid>
      <w:tr w:rsidR="006B677F" w:rsidRPr="006B677F" w:rsidTr="009272B1">
        <w:tc>
          <w:tcPr>
            <w:tcW w:w="673" w:type="dxa"/>
          </w:tcPr>
          <w:p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 п/п</w:t>
            </w:r>
          </w:p>
        </w:tc>
        <w:tc>
          <w:tcPr>
            <w:tcW w:w="7532" w:type="dxa"/>
          </w:tcPr>
          <w:p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Наименование закупки</w:t>
            </w:r>
          </w:p>
          <w:p w:rsidR="006B677F" w:rsidRPr="006B677F" w:rsidRDefault="006B677F" w:rsidP="006B677F">
            <w:pPr>
              <w:jc w:val="center"/>
              <w:rPr>
                <w:rFonts w:ascii="Times New Roman" w:hAnsi="Times New Roman" w:cs="Times New Roman"/>
                <w:b/>
                <w:sz w:val="24"/>
                <w:szCs w:val="24"/>
                <w:lang w:val="ru-RU"/>
              </w:rPr>
            </w:pPr>
          </w:p>
        </w:tc>
        <w:tc>
          <w:tcPr>
            <w:tcW w:w="1756" w:type="dxa"/>
          </w:tcPr>
          <w:p w:rsidR="006B677F" w:rsidRPr="006B677F" w:rsidRDefault="006B677F" w:rsidP="006B677F">
            <w:pPr>
              <w:jc w:val="center"/>
              <w:rPr>
                <w:rFonts w:ascii="Times New Roman" w:hAnsi="Times New Roman" w:cs="Times New Roman"/>
                <w:b/>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потенциального поставщика, БИН/ИИН</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Банковские реквизиты потенциального поставщика</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валюты ценового предложения</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9C62D1" w:rsidTr="009272B1">
        <w:tc>
          <w:tcPr>
            <w:tcW w:w="673"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 xml:space="preserve">Стоимость оказания услуг, тенге за 1 килограмм </w:t>
            </w:r>
            <w:r w:rsidR="005D432B" w:rsidRPr="005D432B">
              <w:rPr>
                <w:rFonts w:ascii="Times New Roman" w:hAnsi="Times New Roman" w:cs="Times New Roman"/>
                <w:bCs/>
                <w:spacing w:val="2"/>
                <w:sz w:val="24"/>
                <w:szCs w:val="24"/>
                <w:shd w:val="clear" w:color="auto" w:fill="FFFFFF"/>
                <w:lang w:val="ru-RU"/>
              </w:rPr>
              <w:t>с</w:t>
            </w:r>
            <w:r w:rsidR="005D432B">
              <w:rPr>
                <w:rFonts w:ascii="Times New Roman" w:hAnsi="Times New Roman" w:cs="Times New Roman"/>
                <w:bCs/>
                <w:spacing w:val="2"/>
                <w:sz w:val="24"/>
                <w:szCs w:val="24"/>
                <w:shd w:val="clear" w:color="auto" w:fill="FFFFFF"/>
                <w:lang w:val="ru-RU"/>
              </w:rPr>
              <w:t>обранных,</w:t>
            </w:r>
            <w:r w:rsidR="005D432B" w:rsidRPr="005D432B">
              <w:rPr>
                <w:rFonts w:ascii="Times New Roman" w:hAnsi="Times New Roman" w:cs="Times New Roman"/>
                <w:bCs/>
                <w:spacing w:val="2"/>
                <w:sz w:val="24"/>
                <w:szCs w:val="24"/>
                <w:shd w:val="clear" w:color="auto" w:fill="FFFFFF"/>
                <w:lang w:val="ru-RU"/>
              </w:rPr>
              <w:t xml:space="preserve"> транспортиро</w:t>
            </w:r>
            <w:r w:rsidR="005D432B">
              <w:rPr>
                <w:rFonts w:ascii="Times New Roman" w:hAnsi="Times New Roman" w:cs="Times New Roman"/>
                <w:bCs/>
                <w:spacing w:val="2"/>
                <w:sz w:val="24"/>
                <w:szCs w:val="24"/>
                <w:shd w:val="clear" w:color="auto" w:fill="FFFFFF"/>
                <w:lang w:val="ru-RU"/>
              </w:rPr>
              <w:t>ванных,</w:t>
            </w:r>
            <w:r w:rsidR="005D432B" w:rsidRPr="005D432B">
              <w:rPr>
                <w:rFonts w:ascii="Times New Roman" w:hAnsi="Times New Roman" w:cs="Times New Roman"/>
                <w:bCs/>
                <w:spacing w:val="2"/>
                <w:sz w:val="24"/>
                <w:szCs w:val="24"/>
                <w:shd w:val="clear" w:color="auto" w:fill="FFFFFF"/>
                <w:lang w:val="ru-RU"/>
              </w:rPr>
              <w:t xml:space="preserve"> переработ</w:t>
            </w:r>
            <w:r w:rsidR="005D432B">
              <w:rPr>
                <w:rFonts w:ascii="Times New Roman" w:hAnsi="Times New Roman" w:cs="Times New Roman"/>
                <w:bCs/>
                <w:spacing w:val="2"/>
                <w:sz w:val="24"/>
                <w:szCs w:val="24"/>
                <w:shd w:val="clear" w:color="auto" w:fill="FFFFFF"/>
                <w:lang w:val="ru-RU"/>
              </w:rPr>
              <w:t>анных</w:t>
            </w:r>
            <w:r w:rsidR="005D432B" w:rsidRPr="005D432B">
              <w:rPr>
                <w:rFonts w:ascii="Times New Roman" w:hAnsi="Times New Roman" w:cs="Times New Roman"/>
                <w:bCs/>
                <w:spacing w:val="2"/>
                <w:sz w:val="24"/>
                <w:szCs w:val="24"/>
                <w:shd w:val="clear" w:color="auto" w:fill="FFFFFF"/>
                <w:lang w:val="ru-RU"/>
              </w:rPr>
              <w:t>, обезвреж</w:t>
            </w:r>
            <w:r w:rsidR="005D432B">
              <w:rPr>
                <w:rFonts w:ascii="Times New Roman" w:hAnsi="Times New Roman" w:cs="Times New Roman"/>
                <w:bCs/>
                <w:spacing w:val="2"/>
                <w:sz w:val="24"/>
                <w:szCs w:val="24"/>
                <w:shd w:val="clear" w:color="auto" w:fill="FFFFFF"/>
                <w:lang w:val="ru-RU"/>
              </w:rPr>
              <w:t>енных</w:t>
            </w:r>
            <w:r w:rsidR="005D432B" w:rsidRPr="005D432B">
              <w:rPr>
                <w:rFonts w:ascii="Times New Roman" w:hAnsi="Times New Roman" w:cs="Times New Roman"/>
                <w:bCs/>
                <w:spacing w:val="2"/>
                <w:sz w:val="24"/>
                <w:szCs w:val="24"/>
                <w:shd w:val="clear" w:color="auto" w:fill="FFFFFF"/>
                <w:lang w:val="ru-RU"/>
              </w:rPr>
              <w:t>, использован</w:t>
            </w:r>
            <w:r w:rsidR="005D432B">
              <w:rPr>
                <w:rFonts w:ascii="Times New Roman" w:hAnsi="Times New Roman" w:cs="Times New Roman"/>
                <w:bCs/>
                <w:spacing w:val="2"/>
                <w:sz w:val="24"/>
                <w:szCs w:val="24"/>
                <w:shd w:val="clear" w:color="auto" w:fill="FFFFFF"/>
                <w:lang w:val="ru-RU"/>
              </w:rPr>
              <w:t>ных</w:t>
            </w:r>
            <w:r w:rsidR="005D432B" w:rsidRPr="005D432B">
              <w:rPr>
                <w:rFonts w:ascii="Times New Roman" w:hAnsi="Times New Roman" w:cs="Times New Roman"/>
                <w:bCs/>
                <w:spacing w:val="2"/>
                <w:sz w:val="24"/>
                <w:szCs w:val="24"/>
                <w:shd w:val="clear" w:color="auto" w:fill="FFFFFF"/>
                <w:lang w:val="ru-RU"/>
              </w:rPr>
              <w:t xml:space="preserve"> и (или) утилиз</w:t>
            </w:r>
            <w:r w:rsidR="005D432B">
              <w:rPr>
                <w:rFonts w:ascii="Times New Roman" w:hAnsi="Times New Roman" w:cs="Times New Roman"/>
                <w:bCs/>
                <w:spacing w:val="2"/>
                <w:sz w:val="24"/>
                <w:szCs w:val="24"/>
                <w:shd w:val="clear" w:color="auto" w:fill="FFFFFF"/>
                <w:lang w:val="ru-RU"/>
              </w:rPr>
              <w:t>ированных</w:t>
            </w:r>
            <w:r w:rsidRPr="006B677F">
              <w:rPr>
                <w:rFonts w:ascii="Times New Roman" w:hAnsi="Times New Roman" w:cs="Times New Roman"/>
                <w:spacing w:val="2"/>
                <w:sz w:val="24"/>
                <w:szCs w:val="24"/>
                <w:shd w:val="clear" w:color="auto" w:fill="FFFFFF"/>
                <w:lang w:val="ru-RU"/>
              </w:rPr>
              <w:t xml:space="preserve"> отходов</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9C62D1"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z w:val="24"/>
                <w:szCs w:val="24"/>
                <w:lang w:val="ru-RU"/>
              </w:rPr>
              <w:t>Масса, килограмм</w:t>
            </w:r>
            <w:r w:rsidRPr="006B677F">
              <w:rPr>
                <w:rFonts w:ascii="Times New Roman" w:hAnsi="Times New Roman" w:cs="Times New Roman"/>
                <w:spacing w:val="2"/>
                <w:sz w:val="24"/>
                <w:szCs w:val="24"/>
                <w:shd w:val="clear" w:color="auto" w:fill="FFFFFF"/>
                <w:lang w:val="ru-RU"/>
              </w:rPr>
              <w:t xml:space="preserve"> </w:t>
            </w:r>
            <w:bookmarkStart w:id="26" w:name="_Hlk532294730"/>
            <w:r w:rsidR="005D432B" w:rsidRPr="005D432B">
              <w:rPr>
                <w:rFonts w:ascii="Times New Roman" w:hAnsi="Times New Roman" w:cs="Times New Roman"/>
                <w:bCs/>
                <w:spacing w:val="2"/>
                <w:sz w:val="24"/>
                <w:szCs w:val="24"/>
                <w:shd w:val="clear" w:color="auto" w:fill="FFFFFF"/>
                <w:lang w:val="ru-RU"/>
              </w:rPr>
              <w:t xml:space="preserve">собранных, транспортированных, переработанных, обезвреженных, использованных и (или) утилизированных </w:t>
            </w:r>
            <w:bookmarkEnd w:id="26"/>
            <w:r w:rsidRPr="006B677F">
              <w:rPr>
                <w:rFonts w:ascii="Times New Roman" w:hAnsi="Times New Roman" w:cs="Times New Roman"/>
                <w:spacing w:val="2"/>
                <w:sz w:val="24"/>
                <w:szCs w:val="24"/>
                <w:shd w:val="clear" w:color="auto" w:fill="FFFFFF"/>
                <w:lang w:val="ru-RU"/>
              </w:rPr>
              <w:t>отходов</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9C62D1"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8</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xml:space="preserve">Общая/итоговая цена </w:t>
            </w:r>
            <w:r w:rsidRPr="006B677F">
              <w:rPr>
                <w:rFonts w:ascii="Times New Roman" w:hAnsi="Times New Roman" w:cs="Times New Roman"/>
                <w:spacing w:val="2"/>
                <w:sz w:val="24"/>
                <w:szCs w:val="24"/>
                <w:shd w:val="clear" w:color="auto" w:fill="FFFFFF"/>
                <w:lang w:val="ru-RU"/>
              </w:rPr>
              <w:t xml:space="preserve">отходов </w:t>
            </w:r>
            <w:r w:rsidRPr="006B677F">
              <w:rPr>
                <w:rFonts w:ascii="Times New Roman" w:hAnsi="Times New Roman" w:cs="Times New Roman"/>
                <w:sz w:val="24"/>
                <w:szCs w:val="24"/>
                <w:lang w:val="ru-RU"/>
              </w:rPr>
              <w:t>(данные, указанные в строке 6 умножить на данные, указанные в строке 8 ценового предложения)</w:t>
            </w:r>
          </w:p>
        </w:tc>
        <w:tc>
          <w:tcPr>
            <w:tcW w:w="1756" w:type="dxa"/>
          </w:tcPr>
          <w:p w:rsidR="006B677F" w:rsidRPr="006B677F" w:rsidRDefault="006B677F" w:rsidP="006B677F">
            <w:pPr>
              <w:jc w:val="both"/>
              <w:rPr>
                <w:rFonts w:ascii="Times New Roman" w:hAnsi="Times New Roman" w:cs="Times New Roman"/>
                <w:sz w:val="24"/>
                <w:szCs w:val="24"/>
                <w:lang w:val="ru-RU"/>
              </w:rPr>
            </w:pPr>
          </w:p>
        </w:tc>
      </w:tr>
    </w:tbl>
    <w:p w:rsidR="009B7AC1" w:rsidRPr="00E21231" w:rsidRDefault="009B7AC1" w:rsidP="009B7AC1">
      <w:pPr>
        <w:spacing w:after="0"/>
        <w:rPr>
          <w:rFonts w:ascii="Times New Roman" w:hAnsi="Times New Roman" w:cs="Times New Roman"/>
          <w:sz w:val="24"/>
          <w:szCs w:val="24"/>
          <w:lang w:val="ru-RU"/>
        </w:rPr>
      </w:pPr>
    </w:p>
    <w:p w:rsidR="00725012" w:rsidRPr="00725012" w:rsidRDefault="00725012" w:rsidP="005D432B">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*Стоимость оказания услуг указана с учетом всех расходов на </w:t>
      </w:r>
      <w:r w:rsidR="005D432B" w:rsidRPr="005D432B">
        <w:rPr>
          <w:rFonts w:ascii="Times New Roman" w:hAnsi="Times New Roman" w:cs="Times New Roman"/>
          <w:bCs/>
          <w:sz w:val="24"/>
          <w:szCs w:val="24"/>
          <w:lang w:val="ru-RU"/>
        </w:rPr>
        <w:t>с</w:t>
      </w:r>
      <w:r w:rsidR="005D432B">
        <w:rPr>
          <w:rFonts w:ascii="Times New Roman" w:hAnsi="Times New Roman" w:cs="Times New Roman"/>
          <w:bCs/>
          <w:sz w:val="24"/>
          <w:szCs w:val="24"/>
          <w:lang w:val="ru-RU"/>
        </w:rPr>
        <w:t>бор</w:t>
      </w:r>
      <w:r w:rsidR="005D432B" w:rsidRPr="005D432B">
        <w:rPr>
          <w:rFonts w:ascii="Times New Roman" w:hAnsi="Times New Roman" w:cs="Times New Roman"/>
          <w:bCs/>
          <w:sz w:val="24"/>
          <w:szCs w:val="24"/>
          <w:lang w:val="ru-RU"/>
        </w:rPr>
        <w:t>, транспортир</w:t>
      </w:r>
      <w:r w:rsidR="005D432B">
        <w:rPr>
          <w:rFonts w:ascii="Times New Roman" w:hAnsi="Times New Roman" w:cs="Times New Roman"/>
          <w:bCs/>
          <w:sz w:val="24"/>
          <w:szCs w:val="24"/>
          <w:lang w:val="ru-RU"/>
        </w:rPr>
        <w:t>овку</w:t>
      </w:r>
      <w:r w:rsidR="005D432B" w:rsidRPr="005D432B">
        <w:rPr>
          <w:rFonts w:ascii="Times New Roman" w:hAnsi="Times New Roman" w:cs="Times New Roman"/>
          <w:bCs/>
          <w:sz w:val="24"/>
          <w:szCs w:val="24"/>
          <w:lang w:val="ru-RU"/>
        </w:rPr>
        <w:t>, переработ</w:t>
      </w:r>
      <w:r w:rsidR="005D432B">
        <w:rPr>
          <w:rFonts w:ascii="Times New Roman" w:hAnsi="Times New Roman" w:cs="Times New Roman"/>
          <w:bCs/>
          <w:sz w:val="24"/>
          <w:szCs w:val="24"/>
          <w:lang w:val="ru-RU"/>
        </w:rPr>
        <w:t>ку</w:t>
      </w:r>
      <w:r w:rsidR="005D432B" w:rsidRPr="005D432B">
        <w:rPr>
          <w:rFonts w:ascii="Times New Roman" w:hAnsi="Times New Roman" w:cs="Times New Roman"/>
          <w:bCs/>
          <w:sz w:val="24"/>
          <w:szCs w:val="24"/>
          <w:lang w:val="ru-RU"/>
        </w:rPr>
        <w:t>, обезвреж</w:t>
      </w:r>
      <w:r w:rsidR="005D432B">
        <w:rPr>
          <w:rFonts w:ascii="Times New Roman" w:hAnsi="Times New Roman" w:cs="Times New Roman"/>
          <w:bCs/>
          <w:sz w:val="24"/>
          <w:szCs w:val="24"/>
          <w:lang w:val="ru-RU"/>
        </w:rPr>
        <w:t>ивание</w:t>
      </w:r>
      <w:r w:rsidR="005D432B" w:rsidRPr="005D432B">
        <w:rPr>
          <w:rFonts w:ascii="Times New Roman" w:hAnsi="Times New Roman" w:cs="Times New Roman"/>
          <w:bCs/>
          <w:sz w:val="24"/>
          <w:szCs w:val="24"/>
          <w:lang w:val="ru-RU"/>
        </w:rPr>
        <w:t>, использова</w:t>
      </w:r>
      <w:r w:rsidR="005D432B">
        <w:rPr>
          <w:rFonts w:ascii="Times New Roman" w:hAnsi="Times New Roman" w:cs="Times New Roman"/>
          <w:bCs/>
          <w:sz w:val="24"/>
          <w:szCs w:val="24"/>
          <w:lang w:val="ru-RU"/>
        </w:rPr>
        <w:t>ние</w:t>
      </w:r>
      <w:r w:rsidR="005D432B" w:rsidRPr="005D432B">
        <w:rPr>
          <w:rFonts w:ascii="Times New Roman" w:hAnsi="Times New Roman" w:cs="Times New Roman"/>
          <w:bCs/>
          <w:sz w:val="24"/>
          <w:szCs w:val="24"/>
          <w:lang w:val="ru-RU"/>
        </w:rPr>
        <w:t xml:space="preserve"> и (или) утилиз</w:t>
      </w:r>
      <w:r w:rsidR="005D432B">
        <w:rPr>
          <w:rFonts w:ascii="Times New Roman" w:hAnsi="Times New Roman" w:cs="Times New Roman"/>
          <w:bCs/>
          <w:sz w:val="24"/>
          <w:szCs w:val="24"/>
          <w:lang w:val="ru-RU"/>
        </w:rPr>
        <w:t>ацию</w:t>
      </w:r>
      <w:r w:rsidR="005D432B" w:rsidRPr="005D432B">
        <w:rPr>
          <w:rFonts w:ascii="Times New Roman" w:hAnsi="Times New Roman" w:cs="Times New Roman"/>
          <w:sz w:val="24"/>
          <w:szCs w:val="24"/>
          <w:lang w:val="ru-RU"/>
        </w:rPr>
        <w:t xml:space="preserve"> </w:t>
      </w:r>
      <w:r w:rsidRPr="00725012">
        <w:rPr>
          <w:rFonts w:ascii="Times New Roman" w:hAnsi="Times New Roman" w:cs="Times New Roman"/>
          <w:sz w:val="24"/>
          <w:szCs w:val="24"/>
          <w:lang w:val="ru-RU"/>
        </w:rPr>
        <w:t>отходов, страхование, оплату таможенных пошлин, и других налогов, сборов, а также иных расходов.</w:t>
      </w:r>
    </w:p>
    <w:p w:rsidR="00725012" w:rsidRPr="00725012" w:rsidRDefault="00725012" w:rsidP="005D432B">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Общая/итоговая цена указана без НДС.</w:t>
      </w:r>
    </w:p>
    <w:p w:rsidR="009B7AC1" w:rsidRPr="001D3BE9" w:rsidRDefault="00725012" w:rsidP="005D432B">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Мы согласны с Вашими условиями платежа, оговоренными в Тендерной документации и в проекте Договора о закупках услуг (Приложение № </w:t>
      </w:r>
      <w:r w:rsidR="00FE121D">
        <w:rPr>
          <w:rFonts w:ascii="Times New Roman" w:hAnsi="Times New Roman" w:cs="Times New Roman"/>
          <w:sz w:val="24"/>
          <w:szCs w:val="24"/>
          <w:lang w:val="ru-RU"/>
        </w:rPr>
        <w:t>7</w:t>
      </w:r>
      <w:r w:rsidRPr="00725012">
        <w:rPr>
          <w:rFonts w:ascii="Times New Roman" w:hAnsi="Times New Roman" w:cs="Times New Roman"/>
          <w:sz w:val="24"/>
          <w:szCs w:val="24"/>
          <w:lang w:val="ru-RU"/>
        </w:rPr>
        <w:t xml:space="preserve"> к Тендерной документации).</w:t>
      </w:r>
    </w:p>
    <w:p w:rsidR="009B7AC1" w:rsidRPr="001D3BE9" w:rsidRDefault="009B7AC1" w:rsidP="009B7AC1">
      <w:pPr>
        <w:pStyle w:val="a6"/>
        <w:ind w:left="-426" w:firstLine="426"/>
        <w:jc w:val="both"/>
        <w:rPr>
          <w:rFonts w:ascii="Times New Roman" w:hAnsi="Times New Roman" w:cs="Times New Roman"/>
          <w:sz w:val="24"/>
          <w:szCs w:val="24"/>
          <w:lang w:val="ru-RU"/>
        </w:rPr>
      </w:pPr>
    </w:p>
    <w:p w:rsidR="009B7AC1" w:rsidRPr="001D3BE9" w:rsidRDefault="009B7AC1" w:rsidP="009B7AC1">
      <w:pPr>
        <w:pStyle w:val="a6"/>
        <w:ind w:left="-426" w:firstLine="426"/>
        <w:jc w:val="both"/>
        <w:rPr>
          <w:rFonts w:ascii="Times New Roman" w:hAnsi="Times New Roman" w:cs="Times New Roman"/>
          <w:b/>
          <w:sz w:val="24"/>
          <w:szCs w:val="24"/>
          <w:lang w:val="ru-RU"/>
        </w:rPr>
      </w:pPr>
      <w:r w:rsidRPr="001D3BE9">
        <w:rPr>
          <w:rFonts w:ascii="Times New Roman" w:hAnsi="Times New Roman" w:cs="Times New Roman"/>
          <w:b/>
          <w:sz w:val="24"/>
          <w:szCs w:val="24"/>
          <w:lang w:val="ru-RU"/>
        </w:rPr>
        <w:t xml:space="preserve">Наименование потенциального поставщика </w:t>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t>Ф.И.О. руководителя</w:t>
      </w:r>
    </w:p>
    <w:p w:rsidR="009B7AC1" w:rsidRDefault="009B7AC1" w:rsidP="00B215B0">
      <w:pPr>
        <w:pStyle w:val="Default"/>
        <w:tabs>
          <w:tab w:val="left" w:pos="990"/>
        </w:tabs>
        <w:spacing w:after="36"/>
        <w:rPr>
          <w:lang w:val="ru-RU"/>
        </w:rPr>
      </w:pPr>
      <w:r w:rsidRPr="001D3BE9">
        <w:rPr>
          <w:lang w:val="ru-RU"/>
        </w:rPr>
        <w:t>М.П. (при наличии)</w:t>
      </w:r>
    </w:p>
    <w:p w:rsidR="006B677F" w:rsidRDefault="006B677F" w:rsidP="00B215B0">
      <w:pPr>
        <w:pStyle w:val="Default"/>
        <w:tabs>
          <w:tab w:val="left" w:pos="990"/>
        </w:tabs>
        <w:spacing w:after="36"/>
        <w:rPr>
          <w:lang w:val="ru-RU"/>
        </w:rPr>
      </w:pPr>
    </w:p>
    <w:p w:rsidR="006B677F" w:rsidRDefault="006B677F" w:rsidP="00B215B0">
      <w:pPr>
        <w:pStyle w:val="Default"/>
        <w:tabs>
          <w:tab w:val="left" w:pos="990"/>
        </w:tabs>
        <w:spacing w:after="36"/>
        <w:rPr>
          <w:lang w:val="ru-RU"/>
        </w:rPr>
        <w:sectPr w:rsidR="006B677F" w:rsidSect="00310EB1">
          <w:pgSz w:w="12240" w:h="15840"/>
          <w:pgMar w:top="1418" w:right="851" w:bottom="1418" w:left="1418" w:header="709" w:footer="709" w:gutter="0"/>
          <w:cols w:space="708"/>
          <w:docGrid w:linePitch="360"/>
        </w:sectPr>
      </w:pPr>
    </w:p>
    <w:p w:rsidR="00310EB1" w:rsidRDefault="00310EB1" w:rsidP="004848A5">
      <w:pPr>
        <w:pStyle w:val="a6"/>
        <w:ind w:left="5103" w:right="-235"/>
        <w:rPr>
          <w:rFonts w:ascii="Times New Roman" w:hAnsi="Times New Roman" w:cs="Times New Roman"/>
          <w:i/>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310EB1">
        <w:rPr>
          <w:rFonts w:ascii="Times New Roman" w:hAnsi="Times New Roman" w:cs="Times New Roman"/>
          <w:i/>
          <w:sz w:val="20"/>
          <w:szCs w:val="20"/>
          <w:lang w:val="ru-RU"/>
        </w:rPr>
        <w:t xml:space="preserve"> к Тендерной документации по закупкам </w:t>
      </w:r>
      <w:r w:rsidR="00B5396D" w:rsidRPr="00B5396D">
        <w:rPr>
          <w:rFonts w:ascii="Times New Roman" w:hAnsi="Times New Roman" w:cs="Times New Roman"/>
          <w:i/>
          <w:sz w:val="20"/>
          <w:szCs w:val="20"/>
          <w:lang w:val="ru-RU"/>
        </w:rPr>
        <w:t xml:space="preserve">услуг </w:t>
      </w:r>
      <w:r w:rsidR="00D17AEF" w:rsidRPr="00D17AEF">
        <w:rPr>
          <w:rFonts w:ascii="Times New Roman" w:hAnsi="Times New Roman" w:cs="Times New Roman"/>
          <w:bCs/>
          <w:i/>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D17AEF">
        <w:rPr>
          <w:rFonts w:ascii="Times New Roman" w:hAnsi="Times New Roman" w:cs="Times New Roman"/>
          <w:bCs/>
          <w:i/>
          <w:sz w:val="20"/>
          <w:szCs w:val="20"/>
          <w:lang w:val="ru-RU"/>
        </w:rPr>
        <w:t xml:space="preserve">, </w:t>
      </w:r>
      <w:r w:rsidR="006B677F">
        <w:rPr>
          <w:rFonts w:ascii="Times New Roman" w:hAnsi="Times New Roman" w:cs="Times New Roman"/>
          <w:bCs/>
          <w:i/>
          <w:sz w:val="20"/>
          <w:szCs w:val="20"/>
          <w:lang w:val="ru-RU"/>
        </w:rPr>
        <w:t>в</w:t>
      </w:r>
      <w:r w:rsidR="00EC4FCF" w:rsidRPr="00EC4FCF">
        <w:rPr>
          <w:rFonts w:ascii="Times New Roman" w:hAnsi="Times New Roman" w:cs="Times New Roman"/>
          <w:bCs/>
          <w:i/>
          <w:sz w:val="20"/>
          <w:szCs w:val="20"/>
          <w:lang w:val="ru-RU"/>
        </w:rPr>
        <w:t xml:space="preserve"> 2019 год</w:t>
      </w:r>
      <w:r w:rsidR="006B677F">
        <w:rPr>
          <w:rFonts w:ascii="Times New Roman" w:hAnsi="Times New Roman" w:cs="Times New Roman"/>
          <w:bCs/>
          <w:i/>
          <w:sz w:val="20"/>
          <w:szCs w:val="20"/>
          <w:lang w:val="ru-RU"/>
        </w:rPr>
        <w:t>у</w:t>
      </w:r>
    </w:p>
    <w:p w:rsidR="00310EB1" w:rsidRDefault="00310EB1" w:rsidP="00B5396D">
      <w:pPr>
        <w:pStyle w:val="a6"/>
        <w:ind w:left="5103"/>
        <w:rPr>
          <w:rFonts w:ascii="Times New Roman" w:hAnsi="Times New Roman" w:cs="Times New Roman"/>
          <w:i/>
          <w:sz w:val="20"/>
          <w:szCs w:val="20"/>
          <w:lang w:val="ru-RU"/>
        </w:rPr>
      </w:pPr>
    </w:p>
    <w:p w:rsidR="00310EB1" w:rsidRDefault="00310EB1" w:rsidP="00310EB1">
      <w:pPr>
        <w:pStyle w:val="a6"/>
        <w:ind w:left="4820"/>
        <w:rPr>
          <w:rFonts w:ascii="Times New Roman" w:hAnsi="Times New Roman" w:cs="Times New Roman"/>
          <w:i/>
          <w:sz w:val="20"/>
          <w:szCs w:val="20"/>
          <w:lang w:val="ru-RU"/>
        </w:rPr>
      </w:pPr>
    </w:p>
    <w:p w:rsidR="00310EB1" w:rsidRPr="0098088A" w:rsidRDefault="00310EB1" w:rsidP="00310EB1">
      <w:pPr>
        <w:pStyle w:val="a6"/>
        <w:ind w:left="4820"/>
        <w:rPr>
          <w:rFonts w:ascii="Times New Roman" w:hAnsi="Times New Roman" w:cs="Times New Roman"/>
          <w:i/>
          <w:sz w:val="20"/>
          <w:szCs w:val="20"/>
          <w:lang w:val="ru-RU"/>
        </w:rPr>
      </w:pPr>
    </w:p>
    <w:p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rsidR="00310EB1" w:rsidRDefault="00310EB1" w:rsidP="004848A5">
      <w:pPr>
        <w:pStyle w:val="a6"/>
        <w:ind w:left="5103" w:right="-235"/>
        <w:rPr>
          <w:i/>
          <w:iCs/>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310EB1">
        <w:rPr>
          <w:rFonts w:ascii="Times New Roman" w:hAnsi="Times New Roman" w:cs="Times New Roman"/>
          <w:i/>
          <w:sz w:val="20"/>
          <w:szCs w:val="20"/>
          <w:lang w:val="ru-RU"/>
        </w:rPr>
        <w:t xml:space="preserve"> к Тендерной документации по закупкам </w:t>
      </w:r>
      <w:r w:rsidR="00B5396D" w:rsidRPr="00B5396D">
        <w:rPr>
          <w:rFonts w:ascii="Times New Roman" w:hAnsi="Times New Roman" w:cs="Times New Roman"/>
          <w:i/>
          <w:sz w:val="20"/>
          <w:szCs w:val="20"/>
          <w:lang w:val="ru-RU"/>
        </w:rPr>
        <w:t xml:space="preserve">услуг </w:t>
      </w:r>
      <w:r w:rsidR="00D17AEF" w:rsidRPr="00D17AEF">
        <w:rPr>
          <w:rFonts w:ascii="Times New Roman" w:hAnsi="Times New Roman" w:cs="Times New Roman"/>
          <w:bCs/>
          <w:i/>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6B677F">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6B677F">
        <w:rPr>
          <w:rFonts w:ascii="Times New Roman" w:hAnsi="Times New Roman" w:cs="Times New Roman"/>
          <w:bCs/>
          <w:i/>
          <w:sz w:val="20"/>
          <w:szCs w:val="20"/>
          <w:lang w:val="ru-RU"/>
        </w:rPr>
        <w:t>у</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rsidR="00B4392A" w:rsidRPr="00B4392A" w:rsidRDefault="00F451C2" w:rsidP="004848A5">
      <w:pPr>
        <w:autoSpaceDE w:val="0"/>
        <w:autoSpaceDN w:val="0"/>
        <w:adjustRightInd w:val="0"/>
        <w:spacing w:after="0" w:line="240" w:lineRule="auto"/>
        <w:ind w:left="5103" w:right="-428"/>
        <w:rPr>
          <w:rFonts w:ascii="Times New Roman" w:hAnsi="Times New Roman" w:cs="Times New Roman"/>
          <w:i/>
          <w:color w:val="000000"/>
          <w:sz w:val="20"/>
          <w:szCs w:val="20"/>
          <w:lang w:val="ru-RU"/>
        </w:rPr>
      </w:pPr>
      <w:r w:rsidRPr="00F451C2">
        <w:rPr>
          <w:rFonts w:ascii="Times New Roman" w:hAnsi="Times New Roman" w:cs="Times New Roman"/>
          <w:i/>
          <w:color w:val="000000"/>
          <w:sz w:val="20"/>
          <w:szCs w:val="20"/>
          <w:lang w:val="ru-RU"/>
        </w:rPr>
        <w:lastRenderedPageBreak/>
        <w:t xml:space="preserve">Приложение № 6 к Тендерной документации по закупкам </w:t>
      </w:r>
      <w:r w:rsidR="00352A00" w:rsidRPr="00352A00">
        <w:rPr>
          <w:rFonts w:ascii="Times New Roman" w:hAnsi="Times New Roman" w:cs="Times New Roman"/>
          <w:i/>
          <w:color w:val="000000"/>
          <w:sz w:val="20"/>
          <w:szCs w:val="20"/>
          <w:lang w:val="ru-RU"/>
        </w:rPr>
        <w:t xml:space="preserve">услуг </w:t>
      </w:r>
      <w:r w:rsidR="00D17AEF" w:rsidRPr="00D17AEF">
        <w:rPr>
          <w:rFonts w:ascii="Times New Roman" w:hAnsi="Times New Roman" w:cs="Times New Roman"/>
          <w:bCs/>
          <w:i/>
          <w:color w:val="000000"/>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D17AEF">
        <w:rPr>
          <w:rFonts w:ascii="Times New Roman" w:hAnsi="Times New Roman" w:cs="Times New Roman"/>
          <w:bCs/>
          <w:i/>
          <w:color w:val="000000"/>
          <w:sz w:val="20"/>
          <w:szCs w:val="20"/>
          <w:lang w:val="ru-RU"/>
        </w:rPr>
        <w:t xml:space="preserve">, </w:t>
      </w:r>
      <w:r w:rsidR="006B677F">
        <w:rPr>
          <w:rFonts w:ascii="Times New Roman" w:hAnsi="Times New Roman" w:cs="Times New Roman"/>
          <w:bCs/>
          <w:i/>
          <w:color w:val="000000"/>
          <w:sz w:val="20"/>
          <w:szCs w:val="20"/>
          <w:lang w:val="ru-RU"/>
        </w:rPr>
        <w:t xml:space="preserve">в </w:t>
      </w:r>
      <w:r w:rsidR="00EC4FCF" w:rsidRPr="00EC4FCF">
        <w:rPr>
          <w:rFonts w:ascii="Times New Roman" w:hAnsi="Times New Roman" w:cs="Times New Roman"/>
          <w:bCs/>
          <w:i/>
          <w:color w:val="000000"/>
          <w:sz w:val="20"/>
          <w:szCs w:val="20"/>
          <w:lang w:val="ru-RU"/>
        </w:rPr>
        <w:t>2019 год</w:t>
      </w:r>
      <w:r w:rsidR="006B677F">
        <w:rPr>
          <w:rFonts w:ascii="Times New Roman" w:hAnsi="Times New Roman" w:cs="Times New Roman"/>
          <w:bCs/>
          <w:i/>
          <w:color w:val="000000"/>
          <w:sz w:val="20"/>
          <w:szCs w:val="20"/>
          <w:lang w:val="ru-RU"/>
        </w:rPr>
        <w:t>у</w:t>
      </w:r>
    </w:p>
    <w:p w:rsidR="00F451C2" w:rsidRPr="00F451C2" w:rsidRDefault="00F451C2" w:rsidP="00F451C2">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rsidR="00F451C2" w:rsidRPr="00F451C2" w:rsidRDefault="00F451C2" w:rsidP="00F451C2">
      <w:pPr>
        <w:spacing w:after="0" w:line="240" w:lineRule="auto"/>
        <w:jc w:val="center"/>
        <w:rPr>
          <w:rFonts w:ascii="Times New Roman" w:hAnsi="Times New Roman" w:cs="Times New Roman"/>
          <w:b/>
          <w:sz w:val="24"/>
          <w:szCs w:val="24"/>
          <w:lang w:val="ru-RU"/>
        </w:rPr>
      </w:pPr>
    </w:p>
    <w:p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9C62D1"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9C62D1"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9C62D1"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9C62D1"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9C62D1"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bl>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F451C2" w:rsidRPr="00F451C2"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rsidR="00F451C2" w:rsidRPr="00F451C2" w:rsidRDefault="00F451C2" w:rsidP="00F451C2">
      <w:pPr>
        <w:spacing w:after="0" w:line="240" w:lineRule="auto"/>
        <w:ind w:left="720"/>
        <w:jc w:val="both"/>
        <w:rPr>
          <w:rFonts w:ascii="Times New Roman" w:hAnsi="Times New Roman" w:cs="Times New Roman"/>
          <w:sz w:val="24"/>
          <w:szCs w:val="24"/>
          <w:lang w:val="ru-RU"/>
        </w:rPr>
      </w:pPr>
    </w:p>
    <w:p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rsidR="00B149AD" w:rsidRDefault="00B149AD" w:rsidP="00310EB1">
      <w:pPr>
        <w:pStyle w:val="a6"/>
        <w:ind w:left="4820"/>
        <w:rPr>
          <w:rFonts w:ascii="Times New Roman" w:hAnsi="Times New Roman" w:cs="Times New Roman"/>
          <w:i/>
          <w:sz w:val="20"/>
          <w:szCs w:val="20"/>
          <w:lang w:val="ru-RU"/>
        </w:rPr>
      </w:pPr>
    </w:p>
    <w:p w:rsidR="00BA2821" w:rsidRDefault="00BA2821" w:rsidP="00310EB1">
      <w:pPr>
        <w:pStyle w:val="a6"/>
        <w:ind w:left="4820"/>
        <w:rPr>
          <w:rFonts w:ascii="Times New Roman" w:hAnsi="Times New Roman" w:cs="Times New Roman"/>
          <w:i/>
          <w:sz w:val="20"/>
          <w:szCs w:val="20"/>
          <w:lang w:val="ru-RU"/>
        </w:rPr>
      </w:pPr>
    </w:p>
    <w:p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rsidR="00777255" w:rsidRDefault="00777255" w:rsidP="00EC4FCF">
      <w:pPr>
        <w:pStyle w:val="a6"/>
        <w:ind w:left="5387"/>
        <w:rPr>
          <w:rFonts w:ascii="Times New Roman" w:hAnsi="Times New Roman" w:cs="Times New Roman"/>
          <w:b/>
          <w:sz w:val="24"/>
          <w:szCs w:val="24"/>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7</w:t>
      </w:r>
      <w:r w:rsidRPr="0039431D">
        <w:rPr>
          <w:rFonts w:ascii="Times New Roman" w:hAnsi="Times New Roman" w:cs="Times New Roman"/>
          <w:i/>
          <w:sz w:val="20"/>
          <w:szCs w:val="20"/>
          <w:lang w:val="ru-RU"/>
        </w:rPr>
        <w:t xml:space="preserve"> к Тендерной документации по закупкам услуг </w:t>
      </w:r>
      <w:r w:rsidR="00D17AEF" w:rsidRPr="00D17AEF">
        <w:rPr>
          <w:rFonts w:ascii="Times New Roman" w:hAnsi="Times New Roman" w:cs="Times New Roman"/>
          <w:bCs/>
          <w:i/>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6B677F">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6B677F">
        <w:rPr>
          <w:rFonts w:ascii="Times New Roman" w:hAnsi="Times New Roman" w:cs="Times New Roman"/>
          <w:bCs/>
          <w:i/>
          <w:sz w:val="20"/>
          <w:szCs w:val="20"/>
          <w:lang w:val="ru-RU"/>
        </w:rPr>
        <w:t>у</w:t>
      </w:r>
    </w:p>
    <w:p w:rsidR="00777255" w:rsidRDefault="00777255" w:rsidP="00777255">
      <w:pPr>
        <w:pStyle w:val="a6"/>
        <w:jc w:val="center"/>
        <w:rPr>
          <w:rFonts w:ascii="Times New Roman" w:hAnsi="Times New Roman" w:cs="Times New Roman"/>
          <w:b/>
          <w:sz w:val="24"/>
          <w:szCs w:val="24"/>
          <w:lang w:val="ru-RU"/>
        </w:rPr>
      </w:pPr>
    </w:p>
    <w:p w:rsidR="00777255" w:rsidRDefault="00777255" w:rsidP="00777255">
      <w:pPr>
        <w:pStyle w:val="a6"/>
        <w:jc w:val="center"/>
        <w:rPr>
          <w:rFonts w:ascii="Times New Roman" w:hAnsi="Times New Roman" w:cs="Times New Roman"/>
          <w:b/>
          <w:sz w:val="24"/>
          <w:szCs w:val="24"/>
          <w:lang w:val="ru-RU"/>
        </w:rPr>
      </w:pPr>
    </w:p>
    <w:p w:rsidR="004071D9" w:rsidRPr="00A07142" w:rsidRDefault="004071D9" w:rsidP="004071D9">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4071D9" w:rsidRPr="00D529B4" w:rsidRDefault="004071D9" w:rsidP="004071D9">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bookmarkStart w:id="27" w:name="_Hlk486411579"/>
      <w:r w:rsidRPr="006032F0">
        <w:rPr>
          <w:rFonts w:ascii="Times New Roman" w:hAnsi="Times New Roman" w:cs="Times New Roman"/>
          <w:b/>
          <w:sz w:val="24"/>
          <w:szCs w:val="24"/>
          <w:lang w:val="ru-RU"/>
        </w:rPr>
        <w:t xml:space="preserve">услуг </w:t>
      </w:r>
      <w:bookmarkEnd w:id="27"/>
      <w:r w:rsidR="00D17AEF" w:rsidRPr="00D17AEF">
        <w:rPr>
          <w:rFonts w:ascii="Times New Roman" w:hAnsi="Times New Roman" w:cs="Times New Roman"/>
          <w:b/>
          <w:bCs/>
          <w:sz w:val="24"/>
          <w:szCs w:val="24"/>
          <w:lang w:val="ru-RU"/>
        </w:rPr>
        <w:t xml:space="preserve">по </w:t>
      </w:r>
      <w:bookmarkStart w:id="28" w:name="_Hlk532291189"/>
      <w:r w:rsidR="00D17AEF" w:rsidRPr="00D17AEF">
        <w:rPr>
          <w:rFonts w:ascii="Times New Roman" w:hAnsi="Times New Roman" w:cs="Times New Roman"/>
          <w:b/>
          <w:bCs/>
          <w:sz w:val="24"/>
          <w:szCs w:val="24"/>
          <w:lang w:val="ru-RU"/>
        </w:rPr>
        <w:t>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bookmarkEnd w:id="28"/>
      <w:r w:rsidR="00D17AEF">
        <w:rPr>
          <w:rFonts w:ascii="Times New Roman" w:hAnsi="Times New Roman" w:cs="Times New Roman"/>
          <w:b/>
          <w:bCs/>
          <w:sz w:val="24"/>
          <w:szCs w:val="24"/>
          <w:lang w:val="ru-RU"/>
        </w:rPr>
        <w:t xml:space="preserve">, </w:t>
      </w:r>
      <w:r w:rsidR="006B677F">
        <w:rPr>
          <w:rFonts w:ascii="Times New Roman" w:hAnsi="Times New Roman" w:cs="Times New Roman"/>
          <w:b/>
          <w:bCs/>
          <w:sz w:val="24"/>
          <w:szCs w:val="24"/>
          <w:lang w:val="ru-RU"/>
        </w:rPr>
        <w:t xml:space="preserve">в </w:t>
      </w:r>
      <w:r w:rsidRPr="00D529B4">
        <w:rPr>
          <w:rFonts w:ascii="Times New Roman" w:hAnsi="Times New Roman" w:cs="Times New Roman"/>
          <w:b/>
          <w:bCs/>
          <w:sz w:val="24"/>
          <w:szCs w:val="24"/>
          <w:lang w:val="ru-RU"/>
        </w:rPr>
        <w:t>2019 год</w:t>
      </w:r>
      <w:r w:rsidR="006B677F">
        <w:rPr>
          <w:rFonts w:ascii="Times New Roman" w:hAnsi="Times New Roman" w:cs="Times New Roman"/>
          <w:b/>
          <w:bCs/>
          <w:sz w:val="24"/>
          <w:szCs w:val="24"/>
          <w:lang w:val="ru-RU"/>
        </w:rPr>
        <w:t>у</w:t>
      </w:r>
    </w:p>
    <w:p w:rsidR="004071D9" w:rsidRDefault="004071D9" w:rsidP="004071D9">
      <w:pPr>
        <w:pStyle w:val="a6"/>
        <w:ind w:firstLine="567"/>
        <w:jc w:val="center"/>
        <w:rPr>
          <w:rFonts w:ascii="Times New Roman" w:hAnsi="Times New Roman" w:cs="Times New Roman"/>
          <w:bCs/>
          <w:sz w:val="24"/>
          <w:szCs w:val="24"/>
          <w:lang w:val="ru-RU"/>
        </w:rPr>
      </w:pPr>
    </w:p>
    <w:p w:rsidR="004071D9" w:rsidRPr="00A07142" w:rsidRDefault="004071D9" w:rsidP="004071D9">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w:t>
      </w:r>
      <w:r w:rsidR="005D432B">
        <w:rPr>
          <w:rFonts w:ascii="Times New Roman" w:hAnsi="Times New Roman" w:cs="Times New Roman"/>
          <w:bCs/>
          <w:sz w:val="24"/>
          <w:szCs w:val="24"/>
          <w:lang w:val="ru-RU"/>
        </w:rPr>
        <w:t>__</w:t>
      </w:r>
      <w:r w:rsidRPr="00A07142">
        <w:rPr>
          <w:rFonts w:ascii="Times New Roman" w:hAnsi="Times New Roman" w:cs="Times New Roman"/>
          <w:bCs/>
          <w:sz w:val="24"/>
          <w:szCs w:val="24"/>
          <w:lang w:val="ru-RU"/>
        </w:rPr>
        <w:t xml:space="preserve"> года</w:t>
      </w:r>
    </w:p>
    <w:p w:rsidR="004071D9" w:rsidRPr="00A07142" w:rsidRDefault="004071D9" w:rsidP="004071D9">
      <w:pPr>
        <w:pStyle w:val="a6"/>
        <w:ind w:firstLine="567"/>
        <w:jc w:val="both"/>
        <w:rPr>
          <w:rFonts w:ascii="Times New Roman" w:hAnsi="Times New Roman" w:cs="Times New Roman"/>
          <w:bCs/>
          <w:sz w:val="24"/>
          <w:szCs w:val="24"/>
          <w:lang w:val="ru-RU"/>
        </w:rPr>
      </w:pPr>
    </w:p>
    <w:p w:rsidR="004071D9" w:rsidRPr="00A07142" w:rsidRDefault="004071D9" w:rsidP="004071D9">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sidR="00F956EF">
        <w:rPr>
          <w:rFonts w:ascii="Times New Roman" w:hAnsi="Times New Roman" w:cs="Times New Roman"/>
          <w:bCs/>
          <w:sz w:val="24"/>
          <w:szCs w:val="24"/>
          <w:lang w:val="ru-RU"/>
        </w:rPr>
        <w:t>Управляюще</w:t>
      </w:r>
      <w:r w:rsidR="00FD5D4E">
        <w:rPr>
          <w:rFonts w:ascii="Times New Roman" w:hAnsi="Times New Roman" w:cs="Times New Roman"/>
          <w:bCs/>
          <w:sz w:val="24"/>
          <w:szCs w:val="24"/>
          <w:lang w:val="ru-RU"/>
        </w:rPr>
        <w:t xml:space="preserve">го </w:t>
      </w:r>
      <w:r w:rsidRPr="00A07142">
        <w:rPr>
          <w:rFonts w:ascii="Times New Roman" w:hAnsi="Times New Roman" w:cs="Times New Roman"/>
          <w:bCs/>
          <w:sz w:val="24"/>
          <w:szCs w:val="24"/>
          <w:lang w:val="ru-RU"/>
        </w:rPr>
        <w:t xml:space="preserve">директора </w:t>
      </w:r>
      <w:proofErr w:type="spellStart"/>
      <w:r w:rsidR="00FD5D4E">
        <w:rPr>
          <w:rFonts w:ascii="Times New Roman" w:hAnsi="Times New Roman" w:cs="Times New Roman"/>
          <w:bCs/>
          <w:sz w:val="24"/>
          <w:szCs w:val="24"/>
          <w:lang w:val="ru-RU"/>
        </w:rPr>
        <w:t>Юрчи</w:t>
      </w:r>
      <w:proofErr w:type="spellEnd"/>
      <w:r w:rsidR="00FD5D4E">
        <w:rPr>
          <w:rFonts w:ascii="Times New Roman" w:hAnsi="Times New Roman" w:cs="Times New Roman"/>
          <w:bCs/>
          <w:sz w:val="24"/>
          <w:szCs w:val="24"/>
          <w:lang w:val="ru-RU"/>
        </w:rPr>
        <w:t xml:space="preserve"> С.И</w:t>
      </w:r>
      <w:r w:rsidRPr="00A07142">
        <w:rPr>
          <w:rFonts w:ascii="Times New Roman" w:hAnsi="Times New Roman" w:cs="Times New Roman"/>
          <w:bCs/>
          <w:sz w:val="24"/>
          <w:szCs w:val="24"/>
          <w:lang w:val="ru-RU"/>
        </w:rPr>
        <w:t>., действующе</w:t>
      </w:r>
      <w:r w:rsidR="00FD5D4E">
        <w:rPr>
          <w:rFonts w:ascii="Times New Roman" w:hAnsi="Times New Roman" w:cs="Times New Roman"/>
          <w:bCs/>
          <w:sz w:val="24"/>
          <w:szCs w:val="24"/>
          <w:lang w:val="ru-RU"/>
        </w:rPr>
        <w:t>го</w:t>
      </w:r>
      <w:r w:rsidRPr="00A07142">
        <w:rPr>
          <w:rFonts w:ascii="Times New Roman" w:hAnsi="Times New Roman" w:cs="Times New Roman"/>
          <w:bCs/>
          <w:sz w:val="24"/>
          <w:szCs w:val="24"/>
          <w:lang w:val="ru-RU"/>
        </w:rPr>
        <w:t xml:space="preserve"> на основании </w:t>
      </w:r>
      <w:r w:rsidR="00FD5D4E">
        <w:rPr>
          <w:rFonts w:ascii="Times New Roman" w:hAnsi="Times New Roman" w:cs="Times New Roman"/>
          <w:bCs/>
          <w:sz w:val="24"/>
          <w:szCs w:val="24"/>
          <w:lang w:val="ru-RU"/>
        </w:rPr>
        <w:t xml:space="preserve">Доверенности № </w:t>
      </w:r>
      <w:r w:rsidR="006B677F">
        <w:rPr>
          <w:rFonts w:ascii="Times New Roman" w:hAnsi="Times New Roman" w:cs="Times New Roman"/>
          <w:bCs/>
          <w:sz w:val="24"/>
          <w:szCs w:val="24"/>
          <w:lang w:val="ru-RU"/>
        </w:rPr>
        <w:t>33</w:t>
      </w:r>
      <w:r w:rsidR="00FD5D4E">
        <w:rPr>
          <w:rFonts w:ascii="Times New Roman" w:hAnsi="Times New Roman" w:cs="Times New Roman"/>
          <w:bCs/>
          <w:sz w:val="24"/>
          <w:szCs w:val="24"/>
          <w:lang w:val="ru-RU"/>
        </w:rPr>
        <w:t xml:space="preserve"> от </w:t>
      </w:r>
      <w:r w:rsidR="006B677F">
        <w:rPr>
          <w:rFonts w:ascii="Times New Roman" w:hAnsi="Times New Roman" w:cs="Times New Roman"/>
          <w:bCs/>
          <w:sz w:val="24"/>
          <w:szCs w:val="24"/>
          <w:lang w:val="ru-RU"/>
        </w:rPr>
        <w:t>20 августа</w:t>
      </w:r>
      <w:r w:rsidR="00FD5D4E">
        <w:rPr>
          <w:rFonts w:ascii="Times New Roman" w:hAnsi="Times New Roman" w:cs="Times New Roman"/>
          <w:bCs/>
          <w:sz w:val="24"/>
          <w:szCs w:val="24"/>
          <w:lang w:val="ru-RU"/>
        </w:rPr>
        <w:t xml:space="preserve"> 201</w:t>
      </w:r>
      <w:r w:rsidR="00F956EF">
        <w:rPr>
          <w:rFonts w:ascii="Times New Roman" w:hAnsi="Times New Roman" w:cs="Times New Roman"/>
          <w:bCs/>
          <w:sz w:val="24"/>
          <w:szCs w:val="24"/>
          <w:lang w:val="ru-RU"/>
        </w:rPr>
        <w:t>8</w:t>
      </w:r>
      <w:r w:rsidR="00FD5D4E">
        <w:rPr>
          <w:rFonts w:ascii="Times New Roman" w:hAnsi="Times New Roman" w:cs="Times New Roman"/>
          <w:bCs/>
          <w:sz w:val="24"/>
          <w:szCs w:val="24"/>
          <w:lang w:val="ru-RU"/>
        </w:rPr>
        <w:t xml:space="preserve"> года</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proofErr w:type="spellStart"/>
      <w:r>
        <w:rPr>
          <w:rFonts w:ascii="Times New Roman" w:hAnsi="Times New Roman" w:cs="Times New Roman"/>
          <w:sz w:val="24"/>
          <w:szCs w:val="24"/>
          <w:lang w:val="ru-RU"/>
        </w:rPr>
        <w:t>п</w:t>
      </w:r>
      <w:r w:rsidRPr="00AE781A">
        <w:rPr>
          <w:rFonts w:ascii="Times New Roman" w:hAnsi="Times New Roman" w:cs="Times New Roman"/>
          <w:sz w:val="24"/>
          <w:szCs w:val="24"/>
          <w:lang w:val="ru-RU"/>
        </w:rPr>
        <w:t>п</w:t>
      </w:r>
      <w:proofErr w:type="spellEnd"/>
      <w:r w:rsidRPr="00AE781A">
        <w:rPr>
          <w:rFonts w:ascii="Times New Roman" w:hAnsi="Times New Roman" w:cs="Times New Roman"/>
          <w:sz w:val="24"/>
          <w:szCs w:val="24"/>
          <w:lang w:val="ru-RU"/>
        </w:rPr>
        <w:t>.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4848A5">
        <w:rPr>
          <w:rFonts w:ascii="Times New Roman" w:hAnsi="Times New Roman" w:cs="Times New Roman"/>
          <w:bCs/>
          <w:sz w:val="24"/>
          <w:szCs w:val="24"/>
          <w:lang w:val="ru-RU"/>
        </w:rPr>
        <w:t xml:space="preserve">по </w:t>
      </w:r>
      <w:r w:rsidR="00E55451" w:rsidRPr="00E55451">
        <w:rPr>
          <w:rFonts w:ascii="Times New Roman" w:hAnsi="Times New Roman" w:cs="Times New Roman"/>
          <w:bCs/>
          <w:sz w:val="24"/>
          <w:szCs w:val="24"/>
          <w:lang w:val="ru-RU"/>
        </w:rPr>
        <w:t>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от _______________года</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Pr="005A0934">
        <w:rPr>
          <w:rFonts w:ascii="Times New Roman" w:hAnsi="Times New Roman" w:cs="Times New Roman"/>
          <w:bCs/>
          <w:sz w:val="24"/>
          <w:szCs w:val="24"/>
          <w:lang w:val="ru-RU"/>
        </w:rPr>
        <w:t xml:space="preserve">по </w:t>
      </w:r>
      <w:r w:rsidR="00E55451" w:rsidRPr="00E55451">
        <w:rPr>
          <w:rFonts w:ascii="Times New Roman" w:hAnsi="Times New Roman" w:cs="Times New Roman"/>
          <w:bCs/>
          <w:sz w:val="24"/>
          <w:szCs w:val="24"/>
          <w:lang w:val="ru-RU"/>
        </w:rPr>
        <w:t>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(далее – </w:t>
      </w:r>
      <w:r w:rsidRPr="00A07142">
        <w:rPr>
          <w:rFonts w:ascii="Times New Roman" w:hAnsi="Times New Roman" w:cs="Times New Roman"/>
          <w:sz w:val="24"/>
          <w:szCs w:val="24"/>
          <w:lang w:val="ru-RU"/>
        </w:rPr>
        <w:t>Договор) о нижеследующем:</w:t>
      </w:r>
    </w:p>
    <w:p w:rsidR="004071D9" w:rsidRDefault="004071D9" w:rsidP="004071D9">
      <w:pPr>
        <w:pStyle w:val="a6"/>
        <w:ind w:firstLine="567"/>
        <w:jc w:val="both"/>
        <w:rPr>
          <w:rFonts w:ascii="Times New Roman" w:hAnsi="Times New Roman" w:cs="Times New Roman"/>
          <w:bCs/>
          <w:spacing w:val="2"/>
          <w:sz w:val="24"/>
          <w:szCs w:val="24"/>
          <w:lang w:val="ru-RU"/>
        </w:rPr>
      </w:pPr>
    </w:p>
    <w:p w:rsidR="004071D9"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rsidR="004071D9" w:rsidRPr="00224943" w:rsidRDefault="004071D9" w:rsidP="004071D9">
      <w:pPr>
        <w:pStyle w:val="Default"/>
        <w:ind w:firstLine="567"/>
        <w:jc w:val="both"/>
        <w:rPr>
          <w:bCs/>
          <w:color w:val="auto"/>
          <w:lang w:val="ru-RU"/>
        </w:rPr>
      </w:pPr>
      <w:r w:rsidRPr="00224943">
        <w:rPr>
          <w:spacing w:val="4"/>
          <w:lang w:val="ru-RU"/>
        </w:rPr>
        <w:t xml:space="preserve">1.1. </w:t>
      </w:r>
      <w:r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rsidR="004071D9" w:rsidRPr="001A007C" w:rsidRDefault="004071D9" w:rsidP="004071D9">
      <w:pPr>
        <w:pStyle w:val="Default"/>
        <w:ind w:firstLine="567"/>
        <w:jc w:val="both"/>
        <w:rPr>
          <w:bCs/>
          <w:color w:val="auto"/>
          <w:lang w:val="ru-RU"/>
        </w:rPr>
      </w:pPr>
      <w:r w:rsidRPr="00E57F20">
        <w:rPr>
          <w:bCs/>
          <w:color w:val="auto"/>
          <w:lang w:val="ru-RU"/>
        </w:rPr>
        <w:t xml:space="preserve">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w:t>
      </w:r>
      <w:bookmarkStart w:id="29" w:name="_Hlk532292448"/>
      <w:r w:rsidRPr="00E57F20">
        <w:rPr>
          <w:bCs/>
          <w:color w:val="auto"/>
          <w:lang w:val="ru-RU"/>
        </w:rPr>
        <w:t xml:space="preserve">сбора, транспортировки, переработки, обезвреживания, использования и (или) утилизации </w:t>
      </w:r>
      <w:bookmarkEnd w:id="29"/>
      <w:r w:rsidRPr="00E57F20">
        <w:rPr>
          <w:bCs/>
          <w:color w:val="auto"/>
          <w:lang w:val="ru-RU"/>
        </w:rPr>
        <w:t xml:space="preserve">соответствующих отходов, </w:t>
      </w:r>
      <w:r w:rsidRPr="00E57F20">
        <w:rPr>
          <w:bCs/>
          <w:lang w:val="ru-RU"/>
        </w:rPr>
        <w:t xml:space="preserve">образующихся в результате утраты потребительских свойств </w:t>
      </w:r>
      <w:r w:rsidR="00E55451">
        <w:rPr>
          <w:bCs/>
          <w:lang w:val="ru-RU"/>
        </w:rPr>
        <w:t>аккумуляторами электрическими</w:t>
      </w:r>
      <w:r w:rsidRPr="00E57F20">
        <w:rPr>
          <w:bCs/>
          <w:color w:val="auto"/>
          <w:lang w:val="ru-RU"/>
        </w:rPr>
        <w:t xml:space="preserve"> (далее – плата)</w:t>
      </w:r>
      <w:r w:rsidRPr="00E57F20">
        <w:rPr>
          <w:bCs/>
          <w:lang w:val="ru-RU"/>
        </w:rPr>
        <w:t>.</w:t>
      </w:r>
    </w:p>
    <w:p w:rsidR="004071D9" w:rsidRDefault="004071D9" w:rsidP="004071D9">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5A0934">
        <w:rPr>
          <w:rFonts w:ascii="Times New Roman" w:hAnsi="Times New Roman" w:cs="Times New Roman"/>
          <w:bCs/>
          <w:sz w:val="24"/>
          <w:szCs w:val="24"/>
          <w:lang w:val="ru-RU"/>
        </w:rPr>
        <w:t xml:space="preserve">по </w:t>
      </w:r>
      <w:r w:rsidR="00E55451" w:rsidRPr="00E55451">
        <w:rPr>
          <w:rFonts w:ascii="Times New Roman" w:hAnsi="Times New Roman" w:cs="Times New Roman"/>
          <w:bCs/>
          <w:sz w:val="24"/>
          <w:szCs w:val="24"/>
          <w:lang w:val="ru-RU"/>
        </w:rPr>
        <w:t>организации сбора и транспортировки отходов, образующихся в результате потребительских свойств аккумуляторов электрических</w:t>
      </w:r>
      <w:r w:rsidR="00E55451">
        <w:rPr>
          <w:rFonts w:ascii="Times New Roman" w:hAnsi="Times New Roman" w:cs="Times New Roman"/>
          <w:bCs/>
          <w:sz w:val="24"/>
          <w:szCs w:val="24"/>
          <w:lang w:val="ru-RU"/>
        </w:rPr>
        <w:t xml:space="preserve"> (далее – отходы)</w:t>
      </w:r>
      <w:r w:rsidR="00E55451" w:rsidRPr="00E55451">
        <w:rPr>
          <w:rFonts w:ascii="Times New Roman" w:hAnsi="Times New Roman" w:cs="Times New Roman"/>
          <w:bCs/>
          <w:sz w:val="24"/>
          <w:szCs w:val="24"/>
          <w:lang w:val="ru-RU"/>
        </w:rPr>
        <w:t>, при условии обеспечения их переработки, обезвреживания, использования и (или) утилизации</w:t>
      </w:r>
      <w:r w:rsidR="004C1FC4">
        <w:rPr>
          <w:rFonts w:ascii="Times New Roman" w:hAnsi="Times New Roman" w:cs="Times New Roman"/>
          <w:spacing w:val="4"/>
          <w:sz w:val="24"/>
          <w:szCs w:val="24"/>
          <w:lang w:val="ru-RU"/>
        </w:rPr>
        <w:t>, в 2019 году</w:t>
      </w:r>
      <w:r w:rsidR="00E55451">
        <w:rPr>
          <w:rFonts w:ascii="Times New Roman" w:hAnsi="Times New Roman" w:cs="Times New Roman"/>
          <w:spacing w:val="4"/>
          <w:sz w:val="24"/>
          <w:szCs w:val="24"/>
          <w:lang w:val="ru-RU"/>
        </w:rPr>
        <w:t xml:space="preserve"> (далее – Услуги)</w:t>
      </w:r>
      <w:r>
        <w:rPr>
          <w:rFonts w:ascii="Times New Roman" w:hAnsi="Times New Roman" w:cs="Times New Roman"/>
          <w:spacing w:val="4"/>
          <w:sz w:val="24"/>
          <w:szCs w:val="24"/>
          <w:lang w:val="ru-RU"/>
        </w:rPr>
        <w:t xml:space="preserve">, а Заказчик обязуется оплатить Исполнителю стоимость </w:t>
      </w:r>
      <w:r w:rsidR="00E55451">
        <w:rPr>
          <w:rFonts w:ascii="Times New Roman" w:hAnsi="Times New Roman" w:cs="Times New Roman"/>
          <w:spacing w:val="4"/>
          <w:sz w:val="24"/>
          <w:szCs w:val="24"/>
          <w:lang w:val="ru-RU"/>
        </w:rPr>
        <w:t>У</w:t>
      </w:r>
      <w:r>
        <w:rPr>
          <w:rFonts w:ascii="Times New Roman" w:hAnsi="Times New Roman" w:cs="Times New Roman"/>
          <w:spacing w:val="4"/>
          <w:sz w:val="24"/>
          <w:szCs w:val="24"/>
          <w:lang w:val="ru-RU"/>
        </w:rPr>
        <w:t xml:space="preserve">слуг в размере, на условиях и в порядке, предусмотренных Договором. </w:t>
      </w:r>
    </w:p>
    <w:p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rsidR="004071D9" w:rsidRPr="009419AA"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9419AA">
        <w:rPr>
          <w:rFonts w:ascii="Times New Roman" w:hAnsi="Times New Roman" w:cs="Times New Roman"/>
          <w:sz w:val="24"/>
          <w:szCs w:val="24"/>
          <w:lang w:val="ru-RU"/>
        </w:rPr>
        <w:t xml:space="preserve">Срок оказания Услуг </w:t>
      </w:r>
      <w:r w:rsidRPr="009419AA">
        <w:rPr>
          <w:rFonts w:ascii="Times New Roman" w:hAnsi="Times New Roman" w:cs="Times New Roman"/>
          <w:sz w:val="24"/>
          <w:szCs w:val="24"/>
        </w:rPr>
        <w:t>c</w:t>
      </w:r>
      <w:r w:rsidRPr="009419AA">
        <w:rPr>
          <w:rFonts w:ascii="Times New Roman" w:hAnsi="Times New Roman" w:cs="Times New Roman"/>
          <w:sz w:val="24"/>
          <w:szCs w:val="24"/>
          <w:lang w:val="ru-RU"/>
        </w:rPr>
        <w:t xml:space="preserve"> даты заключения Договора по 31.12.2019 г. и подразделяется на следующие отчетные периоды:</w:t>
      </w:r>
    </w:p>
    <w:p w:rsidR="004071D9" w:rsidRPr="009419AA" w:rsidRDefault="004C1FC4" w:rsidP="004071D9">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первый</w:t>
      </w:r>
      <w:r w:rsidR="004071D9"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даты подписания Договора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 </w:t>
      </w:r>
    </w:p>
    <w:p w:rsidR="004071D9" w:rsidRPr="009419AA" w:rsidRDefault="004C1FC4" w:rsidP="004071D9">
      <w:pPr>
        <w:pStyle w:val="a6"/>
        <w:numPr>
          <w:ilvl w:val="0"/>
          <w:numId w:val="10"/>
        </w:numPr>
        <w:ind w:left="1134" w:hanging="283"/>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второй</w:t>
      </w:r>
      <w:r w:rsidR="004071D9" w:rsidRPr="009419AA">
        <w:rPr>
          <w:rFonts w:ascii="Times New Roman" w:hAnsi="Times New Roman" w:cs="Times New Roman"/>
          <w:spacing w:val="2"/>
          <w:sz w:val="24"/>
          <w:szCs w:val="24"/>
          <w:shd w:val="clear" w:color="auto" w:fill="FFFFFF"/>
          <w:lang w:val="ru-RU"/>
        </w:rPr>
        <w:t xml:space="preserve"> отчетный период: с 01.</w:t>
      </w:r>
      <w:r w:rsidR="00FF4E8D" w:rsidRPr="00FF4E8D">
        <w:rPr>
          <w:rFonts w:ascii="Times New Roman" w:hAnsi="Times New Roman" w:cs="Times New Roman"/>
          <w:spacing w:val="2"/>
          <w:sz w:val="24"/>
          <w:szCs w:val="24"/>
          <w:shd w:val="clear" w:color="auto" w:fill="FFFFFF"/>
          <w:lang w:val="ru-RU"/>
        </w:rPr>
        <w:t>04</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06</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 (</w:t>
      </w:r>
      <w:r w:rsidR="00FF4E8D" w:rsidRPr="00FF4E8D">
        <w:rPr>
          <w:rFonts w:ascii="Times New Roman" w:hAnsi="Times New Roman" w:cs="Times New Roman"/>
          <w:spacing w:val="2"/>
          <w:sz w:val="24"/>
          <w:szCs w:val="24"/>
          <w:shd w:val="clear" w:color="auto" w:fill="FFFFFF"/>
          <w:lang w:val="ru-RU"/>
        </w:rPr>
        <w:t>2</w:t>
      </w:r>
      <w:r w:rsidR="004071D9" w:rsidRPr="009419AA">
        <w:rPr>
          <w:rFonts w:ascii="Times New Roman" w:hAnsi="Times New Roman" w:cs="Times New Roman"/>
          <w:spacing w:val="2"/>
          <w:sz w:val="24"/>
          <w:szCs w:val="24"/>
          <w:shd w:val="clear" w:color="auto" w:fill="FFFFFF"/>
          <w:lang w:val="ru-RU"/>
        </w:rPr>
        <w:t xml:space="preserve"> квартал 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p>
    <w:p w:rsidR="004071D9" w:rsidRPr="009419AA" w:rsidRDefault="004C1FC4" w:rsidP="004071D9">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третий</w:t>
      </w:r>
      <w:r w:rsidR="004071D9" w:rsidRPr="009419AA">
        <w:rPr>
          <w:rFonts w:ascii="Times New Roman" w:hAnsi="Times New Roman" w:cs="Times New Roman"/>
          <w:spacing w:val="2"/>
          <w:sz w:val="24"/>
          <w:szCs w:val="24"/>
          <w:shd w:val="clear" w:color="auto" w:fill="FFFFFF"/>
          <w:lang w:val="ru-RU"/>
        </w:rPr>
        <w:t xml:space="preserve"> отчетный период: с 01.0</w:t>
      </w:r>
      <w:r w:rsidR="00FF4E8D" w:rsidRPr="00FF4E8D">
        <w:rPr>
          <w:rFonts w:ascii="Times New Roman" w:hAnsi="Times New Roman" w:cs="Times New Roman"/>
          <w:spacing w:val="2"/>
          <w:sz w:val="24"/>
          <w:szCs w:val="24"/>
          <w:shd w:val="clear" w:color="auto" w:fill="FFFFFF"/>
          <w:lang w:val="ru-RU"/>
        </w:rPr>
        <w:t>7</w:t>
      </w:r>
      <w:r w:rsidR="004071D9" w:rsidRPr="009419AA">
        <w:rPr>
          <w:rFonts w:ascii="Times New Roman" w:hAnsi="Times New Roman" w:cs="Times New Roman"/>
          <w:spacing w:val="2"/>
          <w:sz w:val="24"/>
          <w:szCs w:val="24"/>
          <w:shd w:val="clear" w:color="auto" w:fill="FFFFFF"/>
          <w:lang w:val="ru-RU"/>
        </w:rPr>
        <w:t>.2019 г.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.2019 г. (</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 xml:space="preserve"> квартал 2019 г.); </w:t>
      </w:r>
    </w:p>
    <w:p w:rsidR="004071D9" w:rsidRDefault="004C1FC4" w:rsidP="00FF4E8D">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четвертый</w:t>
      </w:r>
      <w:r w:rsidR="004071D9" w:rsidRPr="009419AA">
        <w:rPr>
          <w:rFonts w:ascii="Times New Roman" w:hAnsi="Times New Roman" w:cs="Times New Roman"/>
          <w:spacing w:val="2"/>
          <w:sz w:val="24"/>
          <w:szCs w:val="24"/>
          <w:shd w:val="clear" w:color="auto" w:fill="FFFFFF"/>
          <w:lang w:val="ru-RU"/>
        </w:rPr>
        <w:t xml:space="preserve"> отчетный период: с 01.</w:t>
      </w:r>
      <w:r w:rsidR="00FF4E8D" w:rsidRPr="00FF4E8D">
        <w:rPr>
          <w:rFonts w:ascii="Times New Roman" w:hAnsi="Times New Roman" w:cs="Times New Roman"/>
          <w:spacing w:val="2"/>
          <w:sz w:val="24"/>
          <w:szCs w:val="24"/>
          <w:shd w:val="clear" w:color="auto" w:fill="FFFFFF"/>
          <w:lang w:val="ru-RU"/>
        </w:rPr>
        <w:t>10</w:t>
      </w:r>
      <w:r w:rsidR="004071D9" w:rsidRPr="009419AA">
        <w:rPr>
          <w:rFonts w:ascii="Times New Roman" w:hAnsi="Times New Roman" w:cs="Times New Roman"/>
          <w:spacing w:val="2"/>
          <w:sz w:val="24"/>
          <w:szCs w:val="24"/>
          <w:shd w:val="clear" w:color="auto" w:fill="FFFFFF"/>
          <w:lang w:val="ru-RU"/>
        </w:rPr>
        <w:t>.2019 г.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12</w:t>
      </w:r>
      <w:r w:rsidR="004071D9" w:rsidRPr="009419AA">
        <w:rPr>
          <w:rFonts w:ascii="Times New Roman" w:hAnsi="Times New Roman" w:cs="Times New Roman"/>
          <w:spacing w:val="2"/>
          <w:sz w:val="24"/>
          <w:szCs w:val="24"/>
          <w:shd w:val="clear" w:color="auto" w:fill="FFFFFF"/>
          <w:lang w:val="ru-RU"/>
        </w:rPr>
        <w:t>.2019 г. (</w:t>
      </w:r>
      <w:r w:rsidR="00FF4E8D" w:rsidRPr="00FF4E8D">
        <w:rPr>
          <w:rFonts w:ascii="Times New Roman" w:hAnsi="Times New Roman" w:cs="Times New Roman"/>
          <w:spacing w:val="2"/>
          <w:sz w:val="24"/>
          <w:szCs w:val="24"/>
          <w:shd w:val="clear" w:color="auto" w:fill="FFFFFF"/>
          <w:lang w:val="ru-RU"/>
        </w:rPr>
        <w:t>4</w:t>
      </w:r>
      <w:r w:rsidR="004071D9" w:rsidRPr="009419AA">
        <w:rPr>
          <w:rFonts w:ascii="Times New Roman" w:hAnsi="Times New Roman" w:cs="Times New Roman"/>
          <w:spacing w:val="2"/>
          <w:sz w:val="24"/>
          <w:szCs w:val="24"/>
          <w:shd w:val="clear" w:color="auto" w:fill="FFFFFF"/>
          <w:lang w:val="ru-RU"/>
        </w:rPr>
        <w:t xml:space="preserve"> квартал 2019 г.)</w:t>
      </w:r>
      <w:r w:rsidR="004071D9" w:rsidRPr="00FF4E8D">
        <w:rPr>
          <w:rFonts w:ascii="Times New Roman" w:hAnsi="Times New Roman" w:cs="Times New Roman"/>
          <w:spacing w:val="2"/>
          <w:sz w:val="24"/>
          <w:szCs w:val="24"/>
          <w:shd w:val="clear" w:color="auto" w:fill="FFFFFF"/>
          <w:lang w:val="ru-RU"/>
        </w:rPr>
        <w:t>.</w:t>
      </w:r>
    </w:p>
    <w:p w:rsidR="00B23803" w:rsidRPr="00FF4E8D" w:rsidRDefault="00B23803" w:rsidP="00B23803">
      <w:pPr>
        <w:pStyle w:val="a6"/>
        <w:ind w:firstLine="851"/>
        <w:jc w:val="both"/>
        <w:rPr>
          <w:rFonts w:ascii="Times New Roman" w:hAnsi="Times New Roman" w:cs="Times New Roman"/>
          <w:spacing w:val="2"/>
          <w:sz w:val="24"/>
          <w:szCs w:val="24"/>
          <w:shd w:val="clear" w:color="auto" w:fill="FFFFFF"/>
          <w:lang w:val="ru-RU"/>
        </w:rPr>
      </w:pPr>
      <w:r w:rsidRPr="00B23803">
        <w:rPr>
          <w:rFonts w:ascii="Times New Roman" w:hAnsi="Times New Roman" w:cs="Times New Roman"/>
          <w:spacing w:val="2"/>
          <w:sz w:val="24"/>
          <w:szCs w:val="24"/>
          <w:shd w:val="clear" w:color="auto" w:fill="FFFFFF"/>
          <w:lang w:val="ru-RU"/>
        </w:rPr>
        <w:t xml:space="preserve">В объем оказываемых </w:t>
      </w:r>
      <w:r>
        <w:rPr>
          <w:rFonts w:ascii="Times New Roman" w:hAnsi="Times New Roman" w:cs="Times New Roman"/>
          <w:spacing w:val="2"/>
          <w:sz w:val="24"/>
          <w:szCs w:val="24"/>
          <w:shd w:val="clear" w:color="auto" w:fill="FFFFFF"/>
          <w:lang w:val="ru-RU"/>
        </w:rPr>
        <w:t>У</w:t>
      </w:r>
      <w:r w:rsidRPr="00B23803">
        <w:rPr>
          <w:rFonts w:ascii="Times New Roman" w:hAnsi="Times New Roman" w:cs="Times New Roman"/>
          <w:spacing w:val="2"/>
          <w:sz w:val="24"/>
          <w:szCs w:val="24"/>
          <w:shd w:val="clear" w:color="auto" w:fill="FFFFFF"/>
          <w:lang w:val="ru-RU"/>
        </w:rPr>
        <w:t xml:space="preserve">слуг могут быть включены объемы </w:t>
      </w:r>
      <w:r>
        <w:rPr>
          <w:rFonts w:ascii="Times New Roman" w:hAnsi="Times New Roman" w:cs="Times New Roman"/>
          <w:spacing w:val="2"/>
          <w:sz w:val="24"/>
          <w:szCs w:val="24"/>
          <w:shd w:val="clear" w:color="auto" w:fill="FFFFFF"/>
          <w:lang w:val="ru-RU"/>
        </w:rPr>
        <w:t xml:space="preserve">отходов, </w:t>
      </w:r>
      <w:r w:rsidR="002454D6" w:rsidRPr="002454D6">
        <w:rPr>
          <w:rFonts w:ascii="Times New Roman" w:hAnsi="Times New Roman" w:cs="Times New Roman"/>
          <w:bCs/>
          <w:spacing w:val="2"/>
          <w:sz w:val="24"/>
          <w:szCs w:val="24"/>
          <w:shd w:val="clear" w:color="auto" w:fill="FFFFFF"/>
          <w:lang w:val="ru-RU"/>
        </w:rPr>
        <w:t>с</w:t>
      </w:r>
      <w:r w:rsidR="00F549BD">
        <w:rPr>
          <w:rFonts w:ascii="Times New Roman" w:hAnsi="Times New Roman" w:cs="Times New Roman"/>
          <w:bCs/>
          <w:spacing w:val="2"/>
          <w:sz w:val="24"/>
          <w:szCs w:val="24"/>
          <w:shd w:val="clear" w:color="auto" w:fill="FFFFFF"/>
          <w:lang w:val="ru-RU"/>
        </w:rPr>
        <w:t>обранных</w:t>
      </w:r>
      <w:r w:rsidR="002454D6" w:rsidRPr="002454D6">
        <w:rPr>
          <w:rFonts w:ascii="Times New Roman" w:hAnsi="Times New Roman" w:cs="Times New Roman"/>
          <w:bCs/>
          <w:spacing w:val="2"/>
          <w:sz w:val="24"/>
          <w:szCs w:val="24"/>
          <w:shd w:val="clear" w:color="auto" w:fill="FFFFFF"/>
          <w:lang w:val="ru-RU"/>
        </w:rPr>
        <w:t>, транспортиро</w:t>
      </w:r>
      <w:r w:rsidR="00F549BD">
        <w:rPr>
          <w:rFonts w:ascii="Times New Roman" w:hAnsi="Times New Roman" w:cs="Times New Roman"/>
          <w:bCs/>
          <w:spacing w:val="2"/>
          <w:sz w:val="24"/>
          <w:szCs w:val="24"/>
          <w:shd w:val="clear" w:color="auto" w:fill="FFFFFF"/>
          <w:lang w:val="ru-RU"/>
        </w:rPr>
        <w:t>ванных</w:t>
      </w:r>
      <w:r w:rsidR="002454D6" w:rsidRPr="002454D6">
        <w:rPr>
          <w:rFonts w:ascii="Times New Roman" w:hAnsi="Times New Roman" w:cs="Times New Roman"/>
          <w:bCs/>
          <w:spacing w:val="2"/>
          <w:sz w:val="24"/>
          <w:szCs w:val="24"/>
          <w:shd w:val="clear" w:color="auto" w:fill="FFFFFF"/>
          <w:lang w:val="ru-RU"/>
        </w:rPr>
        <w:t>, переработ</w:t>
      </w:r>
      <w:r w:rsidR="00F549BD">
        <w:rPr>
          <w:rFonts w:ascii="Times New Roman" w:hAnsi="Times New Roman" w:cs="Times New Roman"/>
          <w:bCs/>
          <w:spacing w:val="2"/>
          <w:sz w:val="24"/>
          <w:szCs w:val="24"/>
          <w:shd w:val="clear" w:color="auto" w:fill="FFFFFF"/>
          <w:lang w:val="ru-RU"/>
        </w:rPr>
        <w:t>анных</w:t>
      </w:r>
      <w:r w:rsidR="002454D6" w:rsidRPr="002454D6">
        <w:rPr>
          <w:rFonts w:ascii="Times New Roman" w:hAnsi="Times New Roman" w:cs="Times New Roman"/>
          <w:bCs/>
          <w:spacing w:val="2"/>
          <w:sz w:val="24"/>
          <w:szCs w:val="24"/>
          <w:shd w:val="clear" w:color="auto" w:fill="FFFFFF"/>
          <w:lang w:val="ru-RU"/>
        </w:rPr>
        <w:t>, обезвреж</w:t>
      </w:r>
      <w:r w:rsidR="00F549BD">
        <w:rPr>
          <w:rFonts w:ascii="Times New Roman" w:hAnsi="Times New Roman" w:cs="Times New Roman"/>
          <w:bCs/>
          <w:spacing w:val="2"/>
          <w:sz w:val="24"/>
          <w:szCs w:val="24"/>
          <w:shd w:val="clear" w:color="auto" w:fill="FFFFFF"/>
          <w:lang w:val="ru-RU"/>
        </w:rPr>
        <w:t>енных</w:t>
      </w:r>
      <w:r w:rsidR="002454D6" w:rsidRPr="002454D6">
        <w:rPr>
          <w:rFonts w:ascii="Times New Roman" w:hAnsi="Times New Roman" w:cs="Times New Roman"/>
          <w:bCs/>
          <w:spacing w:val="2"/>
          <w:sz w:val="24"/>
          <w:szCs w:val="24"/>
          <w:shd w:val="clear" w:color="auto" w:fill="FFFFFF"/>
          <w:lang w:val="ru-RU"/>
        </w:rPr>
        <w:t>, использова</w:t>
      </w:r>
      <w:r w:rsidR="00F549BD">
        <w:rPr>
          <w:rFonts w:ascii="Times New Roman" w:hAnsi="Times New Roman" w:cs="Times New Roman"/>
          <w:bCs/>
          <w:spacing w:val="2"/>
          <w:sz w:val="24"/>
          <w:szCs w:val="24"/>
          <w:shd w:val="clear" w:color="auto" w:fill="FFFFFF"/>
          <w:lang w:val="ru-RU"/>
        </w:rPr>
        <w:t>нных</w:t>
      </w:r>
      <w:r w:rsidR="002454D6" w:rsidRPr="002454D6">
        <w:rPr>
          <w:rFonts w:ascii="Times New Roman" w:hAnsi="Times New Roman" w:cs="Times New Roman"/>
          <w:bCs/>
          <w:spacing w:val="2"/>
          <w:sz w:val="24"/>
          <w:szCs w:val="24"/>
          <w:shd w:val="clear" w:color="auto" w:fill="FFFFFF"/>
          <w:lang w:val="ru-RU"/>
        </w:rPr>
        <w:t xml:space="preserve"> и (или) утилиз</w:t>
      </w:r>
      <w:r w:rsidR="00F549BD">
        <w:rPr>
          <w:rFonts w:ascii="Times New Roman" w:hAnsi="Times New Roman" w:cs="Times New Roman"/>
          <w:bCs/>
          <w:spacing w:val="2"/>
          <w:sz w:val="24"/>
          <w:szCs w:val="24"/>
          <w:shd w:val="clear" w:color="auto" w:fill="FFFFFF"/>
          <w:lang w:val="ru-RU"/>
        </w:rPr>
        <w:t>ированных</w:t>
      </w:r>
      <w:r w:rsidR="002454D6" w:rsidRPr="002454D6">
        <w:rPr>
          <w:rFonts w:ascii="Times New Roman" w:hAnsi="Times New Roman" w:cs="Times New Roman"/>
          <w:bCs/>
          <w:spacing w:val="2"/>
          <w:sz w:val="24"/>
          <w:szCs w:val="24"/>
          <w:shd w:val="clear" w:color="auto" w:fill="FFFFFF"/>
          <w:lang w:val="ru-RU"/>
        </w:rPr>
        <w:t xml:space="preserve"> </w:t>
      </w:r>
      <w:r w:rsidRPr="00B23803">
        <w:rPr>
          <w:rFonts w:ascii="Times New Roman" w:hAnsi="Times New Roman" w:cs="Times New Roman"/>
          <w:spacing w:val="2"/>
          <w:sz w:val="24"/>
          <w:szCs w:val="24"/>
          <w:shd w:val="clear" w:color="auto" w:fill="FFFFFF"/>
          <w:lang w:val="ru-RU"/>
        </w:rPr>
        <w:t>за период с 01.01.201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 по 31.12.201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w:t>
      </w:r>
    </w:p>
    <w:p w:rsidR="004071D9" w:rsidRPr="00EC1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9419AA">
        <w:rPr>
          <w:rFonts w:ascii="Times New Roman" w:hAnsi="Times New Roman" w:cs="Times New Roman"/>
          <w:spacing w:val="2"/>
          <w:sz w:val="24"/>
          <w:szCs w:val="24"/>
          <w:shd w:val="clear" w:color="auto" w:fill="FFFFFF"/>
          <w:lang w:val="ru-RU"/>
        </w:rPr>
        <w:t>1.5. Места приема отходов: _________________________________________.</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rsidR="00F549BD" w:rsidRDefault="00F549B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F549BD">
        <w:rPr>
          <w:rFonts w:ascii="Times New Roman" w:hAnsi="Times New Roman" w:cs="Times New Roman"/>
          <w:sz w:val="24"/>
          <w:szCs w:val="24"/>
          <w:lang w:val="ru-RU"/>
        </w:rPr>
        <w:t xml:space="preserve"> Акт приема-передачи от физического лица (Приложение № 3 к Договору);</w:t>
      </w:r>
    </w:p>
    <w:p w:rsidR="00F549BD" w:rsidRDefault="00F549B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13437D">
        <w:rPr>
          <w:rFonts w:ascii="Times New Roman" w:hAnsi="Times New Roman" w:cs="Times New Roman"/>
          <w:sz w:val="24"/>
          <w:szCs w:val="24"/>
          <w:lang w:val="ru-RU"/>
        </w:rPr>
        <w:t xml:space="preserve">) </w:t>
      </w:r>
      <w:r w:rsidRPr="00F549BD">
        <w:rPr>
          <w:rFonts w:ascii="Times New Roman" w:hAnsi="Times New Roman" w:cs="Times New Roman"/>
          <w:sz w:val="24"/>
          <w:szCs w:val="24"/>
          <w:lang w:val="ru-RU"/>
        </w:rPr>
        <w:t xml:space="preserve">Отчет о сборе и поставке отходов продукции (товаров) (Приложение № </w:t>
      </w:r>
      <w:r>
        <w:rPr>
          <w:rFonts w:ascii="Times New Roman" w:hAnsi="Times New Roman" w:cs="Times New Roman"/>
          <w:sz w:val="24"/>
          <w:szCs w:val="24"/>
          <w:lang w:val="ru-RU"/>
        </w:rPr>
        <w:t>4</w:t>
      </w:r>
      <w:r w:rsidRPr="00F549BD">
        <w:rPr>
          <w:rFonts w:ascii="Times New Roman" w:hAnsi="Times New Roman" w:cs="Times New Roman"/>
          <w:sz w:val="24"/>
          <w:szCs w:val="24"/>
          <w:lang w:val="ru-RU"/>
        </w:rPr>
        <w:t xml:space="preserve"> к Договору)</w:t>
      </w:r>
      <w:r>
        <w:rPr>
          <w:rFonts w:ascii="Times New Roman" w:hAnsi="Times New Roman" w:cs="Times New Roman"/>
          <w:sz w:val="24"/>
          <w:szCs w:val="24"/>
          <w:lang w:val="ru-RU"/>
        </w:rPr>
        <w:t>;</w:t>
      </w:r>
    </w:p>
    <w:p w:rsidR="004071D9" w:rsidRDefault="00F549B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004071D9" w:rsidRPr="00DC31C8">
        <w:rPr>
          <w:rFonts w:ascii="Times New Roman" w:hAnsi="Times New Roman" w:cs="Times New Roman"/>
          <w:sz w:val="24"/>
          <w:szCs w:val="24"/>
          <w:lang w:val="ru-RU"/>
        </w:rPr>
        <w:t xml:space="preserve">Отчет об использовании и (или) утилизации отходов продукции (товаров) (Приложение № </w:t>
      </w:r>
      <w:r>
        <w:rPr>
          <w:rFonts w:ascii="Times New Roman" w:hAnsi="Times New Roman" w:cs="Times New Roman"/>
          <w:sz w:val="24"/>
          <w:szCs w:val="24"/>
          <w:lang w:val="ru-RU"/>
        </w:rPr>
        <w:t>5</w:t>
      </w:r>
      <w:r w:rsidR="004071D9" w:rsidRPr="00DC31C8">
        <w:rPr>
          <w:rFonts w:ascii="Times New Roman" w:hAnsi="Times New Roman" w:cs="Times New Roman"/>
          <w:sz w:val="24"/>
          <w:szCs w:val="24"/>
          <w:lang w:val="ru-RU"/>
        </w:rPr>
        <w:t xml:space="preserve"> к Договору)</w:t>
      </w:r>
      <w:r>
        <w:rPr>
          <w:rFonts w:ascii="Times New Roman" w:hAnsi="Times New Roman" w:cs="Times New Roman"/>
          <w:sz w:val="24"/>
          <w:szCs w:val="24"/>
          <w:lang w:val="ru-RU"/>
        </w:rPr>
        <w:t>.</w:t>
      </w:r>
    </w:p>
    <w:p w:rsidR="004071D9" w:rsidRPr="00DC31C8" w:rsidRDefault="004071D9" w:rsidP="004071D9">
      <w:pPr>
        <w:pStyle w:val="a6"/>
        <w:ind w:firstLine="567"/>
        <w:rPr>
          <w:rFonts w:ascii="Times New Roman" w:hAnsi="Times New Roman" w:cs="Times New Roman"/>
          <w:sz w:val="24"/>
          <w:szCs w:val="24"/>
          <w:shd w:val="clear" w:color="auto" w:fill="FFFFFF"/>
          <w:lang w:val="ru-RU"/>
        </w:rPr>
      </w:pPr>
    </w:p>
    <w:p w:rsidR="004071D9" w:rsidRDefault="004071D9" w:rsidP="004071D9">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 требовать выполнения Исполнителем всех принятых обязательств по Договору;</w:t>
      </w:r>
    </w:p>
    <w:p w:rsidR="00417EEC" w:rsidRDefault="00417EEC"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2.1.</w:t>
      </w:r>
      <w:r w:rsidR="00F6179A">
        <w:rPr>
          <w:rFonts w:ascii="Times New Roman" w:hAnsi="Times New Roman" w:cs="Times New Roman"/>
          <w:sz w:val="24"/>
          <w:szCs w:val="24"/>
          <w:lang w:val="ru-RU"/>
        </w:rPr>
        <w:t>2</w:t>
      </w:r>
      <w:r>
        <w:rPr>
          <w:rFonts w:ascii="Times New Roman" w:hAnsi="Times New Roman" w:cs="Times New Roman"/>
          <w:sz w:val="24"/>
          <w:szCs w:val="24"/>
          <w:lang w:val="ru-RU"/>
        </w:rPr>
        <w:t>.</w:t>
      </w:r>
      <w:bookmarkStart w:id="30" w:name="_Hlk515274681"/>
      <w:r w:rsidR="00BD46DB" w:rsidRPr="00BD46DB">
        <w:rPr>
          <w:rFonts w:ascii="Times New Roman" w:hAnsi="Times New Roman" w:cs="Times New Roman"/>
          <w:sz w:val="24"/>
          <w:szCs w:val="24"/>
          <w:lang w:val="ru-RU"/>
        </w:rPr>
        <w:t xml:space="preserve"> </w:t>
      </w:r>
      <w:r w:rsidR="00B23803">
        <w:rPr>
          <w:rFonts w:ascii="Times New Roman" w:hAnsi="Times New Roman" w:cs="Times New Roman"/>
          <w:sz w:val="24"/>
          <w:szCs w:val="24"/>
          <w:lang w:val="ru-RU"/>
        </w:rPr>
        <w:t>в любое время</w:t>
      </w:r>
      <w:r w:rsidR="00BD46DB" w:rsidRPr="00BD46DB">
        <w:rPr>
          <w:rFonts w:ascii="Times New Roman" w:hAnsi="Times New Roman" w:cs="Times New Roman"/>
          <w:sz w:val="24"/>
          <w:szCs w:val="24"/>
          <w:lang w:val="ru-RU"/>
        </w:rPr>
        <w:t xml:space="preserve"> </w:t>
      </w:r>
      <w:r w:rsidR="00B23803" w:rsidRPr="00B23803">
        <w:rPr>
          <w:rFonts w:ascii="Times New Roman" w:hAnsi="Times New Roman" w:cs="Times New Roman"/>
          <w:sz w:val="24"/>
          <w:szCs w:val="24"/>
          <w:lang w:val="ru-RU"/>
        </w:rPr>
        <w:t xml:space="preserve">в период действия Договора </w:t>
      </w:r>
      <w:r w:rsidR="006348A8">
        <w:rPr>
          <w:rFonts w:ascii="Times New Roman" w:hAnsi="Times New Roman" w:cs="Times New Roman"/>
          <w:sz w:val="24"/>
          <w:szCs w:val="24"/>
          <w:lang w:val="ru-RU"/>
        </w:rPr>
        <w:t xml:space="preserve">самостоятельно либо с привлечением сторонних организаций, в том числе </w:t>
      </w:r>
      <w:proofErr w:type="spellStart"/>
      <w:r w:rsidR="006348A8">
        <w:rPr>
          <w:rFonts w:ascii="Times New Roman" w:hAnsi="Times New Roman" w:cs="Times New Roman"/>
          <w:sz w:val="24"/>
          <w:szCs w:val="24"/>
          <w:lang w:val="ru-RU"/>
        </w:rPr>
        <w:t>комиссионно</w:t>
      </w:r>
      <w:proofErr w:type="spellEnd"/>
      <w:r w:rsidR="006348A8">
        <w:rPr>
          <w:rFonts w:ascii="Times New Roman" w:hAnsi="Times New Roman" w:cs="Times New Roman"/>
          <w:sz w:val="24"/>
          <w:szCs w:val="24"/>
          <w:lang w:val="ru-RU"/>
        </w:rPr>
        <w:t xml:space="preserve">, </w:t>
      </w:r>
      <w:r w:rsidR="00BD46DB" w:rsidRPr="00BD46DB">
        <w:rPr>
          <w:rFonts w:ascii="Times New Roman" w:hAnsi="Times New Roman" w:cs="Times New Roman"/>
          <w:sz w:val="24"/>
          <w:szCs w:val="24"/>
          <w:lang w:val="ru-RU"/>
        </w:rPr>
        <w:t>проверять ход и качество Услуг Исполнителя</w:t>
      </w:r>
      <w:r w:rsidR="00671D9F">
        <w:rPr>
          <w:rFonts w:ascii="Times New Roman" w:hAnsi="Times New Roman" w:cs="Times New Roman"/>
          <w:sz w:val="24"/>
          <w:szCs w:val="24"/>
          <w:lang w:val="ru-RU"/>
        </w:rPr>
        <w:t>,</w:t>
      </w:r>
      <w:r w:rsidR="00BD46DB" w:rsidRPr="00BD46DB">
        <w:rPr>
          <w:rFonts w:ascii="Times New Roman" w:hAnsi="Times New Roman" w:cs="Times New Roman"/>
          <w:sz w:val="24"/>
          <w:szCs w:val="24"/>
          <w:lang w:val="ru-RU"/>
        </w:rPr>
        <w:t xml:space="preserve"> </w:t>
      </w:r>
      <w:r w:rsidR="006348A8">
        <w:rPr>
          <w:rFonts w:ascii="Times New Roman" w:hAnsi="Times New Roman" w:cs="Times New Roman"/>
          <w:sz w:val="24"/>
          <w:szCs w:val="24"/>
          <w:lang w:val="ru-RU"/>
        </w:rPr>
        <w:t>включая посещение объектов, используемых для оказания Услуг</w:t>
      </w:r>
      <w:r>
        <w:rPr>
          <w:rFonts w:ascii="Times New Roman" w:hAnsi="Times New Roman" w:cs="Times New Roman"/>
          <w:bCs/>
          <w:sz w:val="24"/>
          <w:szCs w:val="24"/>
          <w:lang w:val="ru-RU"/>
        </w:rPr>
        <w:t>;</w:t>
      </w:r>
      <w:bookmarkEnd w:id="30"/>
    </w:p>
    <w:p w:rsidR="00932515" w:rsidRDefault="00F6179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00932515"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по </w:t>
      </w:r>
      <w:r w:rsidR="00932515" w:rsidRPr="00932515">
        <w:rPr>
          <w:rFonts w:ascii="Times New Roman" w:hAnsi="Times New Roman" w:cs="Times New Roman"/>
          <w:bCs/>
          <w:sz w:val="24"/>
          <w:szCs w:val="24"/>
          <w:lang w:val="ru-RU"/>
        </w:rPr>
        <w:t xml:space="preserve">использованию и (или) утилизации </w:t>
      </w:r>
      <w:r w:rsidR="00932515" w:rsidRPr="00932515">
        <w:rPr>
          <w:rFonts w:ascii="Times New Roman" w:hAnsi="Times New Roman" w:cs="Times New Roman"/>
          <w:sz w:val="24"/>
          <w:szCs w:val="24"/>
          <w:lang w:val="ru-RU"/>
        </w:rPr>
        <w:t>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использованных и (или) утилизированных отходов не должен превышать объема, указанного в Перечне закупаемых услуг (Приложение № 1 к Договору)</w:t>
      </w:r>
      <w:r w:rsidR="00932515">
        <w:rPr>
          <w:rFonts w:ascii="Times New Roman" w:hAnsi="Times New Roman" w:cs="Times New Roman"/>
          <w:sz w:val="24"/>
          <w:szCs w:val="24"/>
          <w:lang w:val="ru-RU"/>
        </w:rPr>
        <w:t>;</w:t>
      </w:r>
    </w:p>
    <w:p w:rsidR="00570F68"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w:t>
      </w:r>
      <w:r w:rsidRPr="00570F68">
        <w:rPr>
          <w:rFonts w:ascii="Times New Roman" w:hAnsi="Times New Roman" w:cs="Times New Roman"/>
          <w:sz w:val="24"/>
          <w:szCs w:val="24"/>
          <w:lang w:val="ru-RU"/>
        </w:rPr>
        <w:t>предъявить обоснованные претензии, возникшие по качеству оказанных Услуг, обнаруженные до и (или) после принятия Услуг</w:t>
      </w:r>
      <w:r>
        <w:rPr>
          <w:rFonts w:ascii="Times New Roman" w:hAnsi="Times New Roman" w:cs="Times New Roman"/>
          <w:sz w:val="24"/>
          <w:szCs w:val="24"/>
          <w:lang w:val="ru-RU"/>
        </w:rPr>
        <w:t>;</w:t>
      </w:r>
    </w:p>
    <w:p w:rsidR="00F6179A"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bookmarkStart w:id="31" w:name="_Hlk531852856"/>
      <w:r w:rsidR="00F6179A">
        <w:rPr>
          <w:rFonts w:ascii="Times New Roman" w:hAnsi="Times New Roman" w:cs="Times New Roman"/>
          <w:sz w:val="24"/>
          <w:szCs w:val="24"/>
          <w:lang w:val="ru-RU"/>
        </w:rPr>
        <w:t xml:space="preserve">как </w:t>
      </w:r>
      <w:r w:rsidR="00F6179A" w:rsidRPr="00F6179A">
        <w:rPr>
          <w:rFonts w:ascii="Times New Roman" w:hAnsi="Times New Roman" w:cs="Times New Roman"/>
          <w:sz w:val="24"/>
          <w:szCs w:val="24"/>
          <w:lang w:val="ru-RU"/>
        </w:rPr>
        <w:t>в период</w:t>
      </w:r>
      <w:r w:rsidR="00BF45B1">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B37EF3">
        <w:rPr>
          <w:rFonts w:ascii="Times New Roman" w:hAnsi="Times New Roman" w:cs="Times New Roman"/>
          <w:sz w:val="24"/>
          <w:szCs w:val="24"/>
          <w:lang w:val="ru-RU"/>
        </w:rPr>
        <w:t xml:space="preserve">так и после окончания </w:t>
      </w:r>
      <w:r w:rsidR="00F6179A" w:rsidRPr="00F6179A">
        <w:rPr>
          <w:rFonts w:ascii="Times New Roman" w:hAnsi="Times New Roman" w:cs="Times New Roman"/>
          <w:sz w:val="24"/>
          <w:szCs w:val="24"/>
          <w:lang w:val="ru-RU"/>
        </w:rPr>
        <w:t xml:space="preserve">действия настоящего Договора, самостоятельно или с привлечением </w:t>
      </w:r>
      <w:bookmarkStart w:id="32" w:name="_Hlk531358788"/>
      <w:r w:rsidR="00F6179A" w:rsidRPr="00F6179A">
        <w:rPr>
          <w:rFonts w:ascii="Times New Roman" w:hAnsi="Times New Roman" w:cs="Times New Roman"/>
          <w:sz w:val="24"/>
          <w:szCs w:val="24"/>
          <w:lang w:val="ru-RU"/>
        </w:rPr>
        <w:t xml:space="preserve">сторонних организаций проверять </w:t>
      </w:r>
      <w:bookmarkEnd w:id="31"/>
      <w:r w:rsidR="00F6179A" w:rsidRPr="00F6179A">
        <w:rPr>
          <w:rFonts w:ascii="Times New Roman" w:hAnsi="Times New Roman" w:cs="Times New Roman"/>
          <w:sz w:val="24"/>
          <w:szCs w:val="24"/>
          <w:lang w:val="ru-RU"/>
        </w:rPr>
        <w:t>всю документацию (техническ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бухгалтерск</w:t>
      </w:r>
      <w:r>
        <w:rPr>
          <w:rFonts w:ascii="Times New Roman" w:hAnsi="Times New Roman" w:cs="Times New Roman"/>
          <w:sz w:val="24"/>
          <w:szCs w:val="24"/>
          <w:lang w:val="ru-RU"/>
        </w:rPr>
        <w:t>ую</w:t>
      </w:r>
      <w:r w:rsidR="00966C8E">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и ин</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финансово-хозяйственн</w:t>
      </w:r>
      <w:r w:rsidR="00966C8E">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ю</w:t>
      </w:r>
      <w:r w:rsidR="00F6179A" w:rsidRPr="00F6179A">
        <w:rPr>
          <w:rFonts w:ascii="Times New Roman" w:hAnsi="Times New Roman" w:cs="Times New Roman"/>
          <w:sz w:val="24"/>
          <w:szCs w:val="24"/>
          <w:lang w:val="ru-RU"/>
        </w:rPr>
        <w:t>, первичные документы, все виды отчетности, внутренние регламенты</w:t>
      </w:r>
      <w:r w:rsidR="00B37EF3">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приказы и иные документы)</w:t>
      </w:r>
      <w:r w:rsidR="003C6BD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электронную базу данных бухгалтерского учета </w:t>
      </w:r>
      <w:r w:rsidR="00F6179A" w:rsidRPr="00F6179A">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 оказываемых услуг</w:t>
      </w:r>
      <w:r w:rsidR="00D9366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имеющей отношение к предмету настоящего Договора</w:t>
      </w:r>
      <w:bookmarkEnd w:id="32"/>
      <w:r w:rsidR="00D93669">
        <w:rPr>
          <w:rFonts w:ascii="Times New Roman" w:hAnsi="Times New Roman" w:cs="Times New Roman"/>
          <w:sz w:val="24"/>
          <w:szCs w:val="24"/>
          <w:lang w:val="ru-RU"/>
        </w:rPr>
        <w:t xml:space="preserve">, и </w:t>
      </w:r>
      <w:r w:rsidR="003C6BD9" w:rsidRPr="003C6BD9">
        <w:rPr>
          <w:rFonts w:ascii="Times New Roman" w:hAnsi="Times New Roman" w:cs="Times New Roman"/>
          <w:sz w:val="24"/>
          <w:szCs w:val="24"/>
          <w:lang w:val="ru-RU"/>
        </w:rPr>
        <w:t>обоснованности сумм расчетов Заказчика с Исполнителем</w:t>
      </w:r>
      <w:r w:rsidR="00D93669">
        <w:rPr>
          <w:rFonts w:ascii="Times New Roman" w:hAnsi="Times New Roman" w:cs="Times New Roman"/>
          <w:sz w:val="24"/>
          <w:szCs w:val="24"/>
          <w:lang w:val="ru-RU"/>
        </w:rPr>
        <w:t>,</w:t>
      </w:r>
      <w:r w:rsidR="00F61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посредством изучения </w:t>
      </w:r>
      <w:r w:rsidRPr="00570F68">
        <w:rPr>
          <w:rFonts w:ascii="Times New Roman" w:hAnsi="Times New Roman" w:cs="Times New Roman"/>
          <w:sz w:val="24"/>
          <w:szCs w:val="24"/>
          <w:lang w:val="ru-RU"/>
        </w:rPr>
        <w:t>и анализа производственных процессов, бухгалтерских документов, регистров и прочих источников информации</w:t>
      </w:r>
      <w:r>
        <w:rPr>
          <w:rFonts w:ascii="Times New Roman" w:hAnsi="Times New Roman" w:cs="Times New Roman"/>
          <w:sz w:val="24"/>
          <w:szCs w:val="24"/>
          <w:lang w:val="ru-RU"/>
        </w:rPr>
        <w:t>,</w:t>
      </w:r>
      <w:r w:rsidRPr="00570F68">
        <w:rPr>
          <w:rFonts w:ascii="Times New Roman" w:hAnsi="Times New Roman" w:cs="Times New Roman"/>
          <w:sz w:val="24"/>
          <w:szCs w:val="24"/>
          <w:lang w:val="ru-RU"/>
        </w:rPr>
        <w:t xml:space="preserve"> </w:t>
      </w:r>
      <w:r w:rsidR="00F6179A">
        <w:rPr>
          <w:rFonts w:ascii="Times New Roman" w:hAnsi="Times New Roman" w:cs="Times New Roman"/>
          <w:sz w:val="24"/>
          <w:szCs w:val="24"/>
          <w:lang w:val="ru-RU"/>
        </w:rPr>
        <w:t xml:space="preserve">по истечении каждого отчетного периода; </w:t>
      </w:r>
    </w:p>
    <w:p w:rsidR="00CB3961" w:rsidRPr="00CD0F8C" w:rsidRDefault="00CB3961" w:rsidP="00BF45B1">
      <w:pPr>
        <w:pStyle w:val="a6"/>
        <w:numPr>
          <w:ilvl w:val="2"/>
          <w:numId w:val="20"/>
        </w:numPr>
        <w:tabs>
          <w:tab w:val="left" w:pos="1134"/>
        </w:tabs>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как в </w:t>
      </w:r>
      <w:r w:rsidR="00BF45B1" w:rsidRPr="00CB3961">
        <w:rPr>
          <w:rFonts w:ascii="Times New Roman" w:hAnsi="Times New Roman" w:cs="Times New Roman"/>
          <w:sz w:val="24"/>
          <w:szCs w:val="24"/>
          <w:lang w:val="ru-RU"/>
        </w:rPr>
        <w:t>период,</w:t>
      </w:r>
      <w:r w:rsidRPr="00CB3961">
        <w:rPr>
          <w:rFonts w:ascii="Times New Roman" w:hAnsi="Times New Roman" w:cs="Times New Roman"/>
          <w:sz w:val="24"/>
          <w:szCs w:val="24"/>
          <w:lang w:val="ru-RU"/>
        </w:rPr>
        <w:t xml:space="preserve"> так и после окончания действия настоящего Договора, самостоятельно или с привлечением сторонних организаций проверять</w:t>
      </w:r>
      <w:r>
        <w:rPr>
          <w:rFonts w:ascii="Times New Roman" w:hAnsi="Times New Roman" w:cs="Times New Roman"/>
          <w:sz w:val="24"/>
          <w:szCs w:val="24"/>
          <w:lang w:val="ru-RU"/>
        </w:rPr>
        <w:t xml:space="preserve"> и </w:t>
      </w:r>
      <w:r w:rsidRPr="00CD0F8C">
        <w:rPr>
          <w:rFonts w:ascii="Times New Roman" w:hAnsi="Times New Roman" w:cs="Times New Roman"/>
          <w:sz w:val="24"/>
          <w:szCs w:val="24"/>
          <w:lang w:val="ru-RU"/>
        </w:rPr>
        <w:t>выявл</w:t>
      </w:r>
      <w:r>
        <w:rPr>
          <w:rFonts w:ascii="Times New Roman" w:hAnsi="Times New Roman" w:cs="Times New Roman"/>
          <w:sz w:val="24"/>
          <w:szCs w:val="24"/>
          <w:lang w:val="ru-RU"/>
        </w:rPr>
        <w:t>ять</w:t>
      </w:r>
      <w:r w:rsidRPr="00CD0F8C">
        <w:rPr>
          <w:rFonts w:ascii="Times New Roman" w:hAnsi="Times New Roman" w:cs="Times New Roman"/>
          <w:sz w:val="24"/>
          <w:szCs w:val="24"/>
          <w:lang w:val="ru-RU"/>
        </w:rPr>
        <w:t xml:space="preserve"> соответстви</w:t>
      </w:r>
      <w:r>
        <w:rPr>
          <w:rFonts w:ascii="Times New Roman" w:hAnsi="Times New Roman" w:cs="Times New Roman"/>
          <w:sz w:val="24"/>
          <w:szCs w:val="24"/>
          <w:lang w:val="ru-RU"/>
        </w:rPr>
        <w:t>е</w:t>
      </w:r>
      <w:r w:rsidRPr="00CD0F8C">
        <w:rPr>
          <w:rFonts w:ascii="Times New Roman" w:hAnsi="Times New Roman" w:cs="Times New Roman"/>
          <w:sz w:val="24"/>
          <w:szCs w:val="24"/>
          <w:lang w:val="ru-RU"/>
        </w:rPr>
        <w:t xml:space="preserve"> производственных процессов условиям, предусмотренных Те</w:t>
      </w:r>
      <w:r>
        <w:rPr>
          <w:rFonts w:ascii="Times New Roman" w:hAnsi="Times New Roman" w:cs="Times New Roman"/>
          <w:sz w:val="24"/>
          <w:szCs w:val="24"/>
          <w:lang w:val="ru-RU"/>
        </w:rPr>
        <w:t>хнической спецификацией (Приложение № 2 к Договору)</w:t>
      </w:r>
      <w:r w:rsidRPr="00CD0F8C">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CB3961">
        <w:rPr>
          <w:rFonts w:ascii="Times New Roman" w:hAnsi="Times New Roman" w:cs="Times New Roman"/>
          <w:sz w:val="24"/>
          <w:szCs w:val="24"/>
          <w:lang w:val="ru-RU"/>
        </w:rPr>
        <w:t>;</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lastRenderedPageBreak/>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 xml:space="preserve"> на данную продукцию;</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инвентаризации остатков сырья и материалов (отходов, принятых в использование и утилизацию) и готовой продукции, полученных с применением отходов. Определение массы (веса или объема) навалочных материалов проводить на основании обмеров и технических расчетов и сравнени</w:t>
      </w:r>
      <w:r w:rsidR="007175F1">
        <w:rPr>
          <w:rFonts w:ascii="Times New Roman" w:hAnsi="Times New Roman" w:cs="Times New Roman"/>
          <w:sz w:val="24"/>
          <w:szCs w:val="24"/>
          <w:lang w:val="ru-RU"/>
        </w:rPr>
        <w:t>е</w:t>
      </w:r>
      <w:r w:rsidRPr="00CB3961">
        <w:rPr>
          <w:rFonts w:ascii="Times New Roman" w:hAnsi="Times New Roman" w:cs="Times New Roman"/>
          <w:sz w:val="24"/>
          <w:szCs w:val="24"/>
          <w:lang w:val="ru-RU"/>
        </w:rPr>
        <w:t xml:space="preserve"> их с данными учета на предприятии </w:t>
      </w:r>
      <w:r w:rsidR="00BF45B1">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w:t>
      </w:r>
    </w:p>
    <w:p w:rsid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D0F8C">
        <w:rPr>
          <w:rFonts w:ascii="Times New Roman" w:hAnsi="Times New Roman" w:cs="Times New Roman"/>
          <w:sz w:val="24"/>
          <w:szCs w:val="24"/>
          <w:lang w:val="ru-RU"/>
        </w:rPr>
        <w:t xml:space="preserve">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w:t>
      </w:r>
      <w:r w:rsidR="00BF45B1">
        <w:rPr>
          <w:rFonts w:ascii="Times New Roman" w:hAnsi="Times New Roman" w:cs="Times New Roman"/>
          <w:sz w:val="24"/>
          <w:szCs w:val="24"/>
          <w:lang w:val="ru-RU"/>
        </w:rPr>
        <w:t xml:space="preserve">соответствующем </w:t>
      </w:r>
      <w:r w:rsidRPr="00CD0F8C">
        <w:rPr>
          <w:rFonts w:ascii="Times New Roman" w:hAnsi="Times New Roman" w:cs="Times New Roman"/>
          <w:sz w:val="24"/>
          <w:szCs w:val="24"/>
          <w:lang w:val="ru-RU"/>
        </w:rPr>
        <w:t>отчетном периодах, а также систем фиксации показателей работы оборудования</w:t>
      </w:r>
      <w:r w:rsidR="00BF45B1">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7</w:t>
      </w:r>
      <w:r>
        <w:rPr>
          <w:rFonts w:ascii="Times New Roman" w:hAnsi="Times New Roman" w:cs="Times New Roman"/>
          <w:sz w:val="24"/>
          <w:szCs w:val="24"/>
          <w:lang w:val="ru-RU"/>
        </w:rPr>
        <w:t>.</w:t>
      </w:r>
      <w:r w:rsidR="00CB3961" w:rsidRPr="00CB3961">
        <w:rPr>
          <w:rFonts w:ascii="Times New Roman" w:hAnsi="Times New Roman" w:cs="Times New Roman"/>
          <w:sz w:val="24"/>
          <w:szCs w:val="24"/>
          <w:lang w:val="ru-RU"/>
        </w:rPr>
        <w:t xml:space="preserve">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прямо и (или) косвенно подтверждающих и (или) имеющих отношение к оказанным по настоящему Договору Услугам</w:t>
      </w:r>
      <w:r w:rsidR="00CB3961">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8</w:t>
      </w:r>
      <w:r w:rsidR="00F94E9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lang w:val="ru-RU"/>
        </w:rPr>
        <w:t xml:space="preserve">в </w:t>
      </w:r>
      <w:proofErr w:type="spellStart"/>
      <w:r>
        <w:rPr>
          <w:rFonts w:ascii="Times New Roman" w:hAnsi="Times New Roman" w:cs="Times New Roman"/>
          <w:sz w:val="24"/>
          <w:lang w:val="ru-RU"/>
        </w:rPr>
        <w:t>безакцептном</w:t>
      </w:r>
      <w:proofErr w:type="spellEnd"/>
      <w:r>
        <w:rPr>
          <w:rFonts w:ascii="Times New Roman" w:hAnsi="Times New Roman" w:cs="Times New Roman"/>
          <w:sz w:val="24"/>
          <w:lang w:val="ru-RU"/>
        </w:rPr>
        <w:t xml:space="preserve"> порядке удержать начисленные Исполнителю в соответствии с</w:t>
      </w:r>
      <w:r w:rsidR="00F6179A">
        <w:rPr>
          <w:rFonts w:ascii="Times New Roman" w:hAnsi="Times New Roman" w:cs="Times New Roman"/>
          <w:sz w:val="24"/>
          <w:lang w:val="ru-RU"/>
        </w:rPr>
        <w:t xml:space="preserve"> разделом 6</w:t>
      </w:r>
      <w:r>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w:t>
      </w:r>
      <w:r w:rsidR="00F6179A">
        <w:rPr>
          <w:rFonts w:ascii="Times New Roman" w:hAnsi="Times New Roman" w:cs="Times New Roman"/>
          <w:sz w:val="24"/>
          <w:lang w:val="ru-RU"/>
        </w:rPr>
        <w:t>о</w:t>
      </w:r>
      <w:r>
        <w:rPr>
          <w:rFonts w:ascii="Times New Roman" w:hAnsi="Times New Roman" w:cs="Times New Roman"/>
          <w:sz w:val="24"/>
          <w:lang w:val="ru-RU"/>
        </w:rPr>
        <w:t>казанны</w:t>
      </w:r>
      <w:r w:rsidR="00F6179A">
        <w:rPr>
          <w:rFonts w:ascii="Times New Roman" w:hAnsi="Times New Roman" w:cs="Times New Roman"/>
          <w:sz w:val="24"/>
          <w:lang w:val="ru-RU"/>
        </w:rPr>
        <w:t>х</w:t>
      </w:r>
      <w:r>
        <w:rPr>
          <w:rFonts w:ascii="Times New Roman" w:hAnsi="Times New Roman" w:cs="Times New Roman"/>
          <w:sz w:val="24"/>
          <w:lang w:val="ru-RU"/>
        </w:rPr>
        <w:t xml:space="preserve"> Услуг, предусмотренной п. 5.2. Договора</w:t>
      </w:r>
      <w:r>
        <w:rPr>
          <w:rFonts w:ascii="Times New Roman" w:hAnsi="Times New Roman" w:cs="Times New Roman"/>
          <w:sz w:val="24"/>
          <w:szCs w:val="24"/>
          <w:lang w:val="ru-RU"/>
        </w:rPr>
        <w:t>;</w:t>
      </w:r>
    </w:p>
    <w:p w:rsidR="004071D9" w:rsidRDefault="00CC5FA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2.1.9. </w:t>
      </w:r>
      <w:r w:rsidR="004071D9">
        <w:rPr>
          <w:rFonts w:ascii="Times New Roman" w:hAnsi="Times New Roman" w:cs="Times New Roman"/>
          <w:sz w:val="24"/>
          <w:szCs w:val="24"/>
          <w:lang w:val="ru-RU"/>
        </w:rPr>
        <w:t>Заказчик имеет иные права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bookmarkStart w:id="33" w:name="_Hlk486941085"/>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33"/>
      <w:r>
        <w:rPr>
          <w:rFonts w:ascii="Times New Roman" w:hAnsi="Times New Roman" w:cs="Times New Roman"/>
          <w:sz w:val="24"/>
          <w:szCs w:val="24"/>
          <w:lang w:val="ru-RU"/>
        </w:rPr>
        <w:t>;</w:t>
      </w:r>
    </w:p>
    <w:p w:rsidR="00BF45B1" w:rsidRDefault="00BF45B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w:t>
      </w:r>
      <w:r w:rsidR="009D7A72">
        <w:rPr>
          <w:rFonts w:ascii="Times New Roman" w:hAnsi="Times New Roman" w:cs="Times New Roman"/>
          <w:sz w:val="24"/>
          <w:szCs w:val="24"/>
          <w:lang w:val="ru-RU"/>
        </w:rPr>
        <w:t>, в порядке и на условиях, предусмотренных настоящим Договором;</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4</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5</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rsidR="004071D9" w:rsidRDefault="004071D9" w:rsidP="004071D9">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w:t>
      </w:r>
      <w:r w:rsidR="009D7A72">
        <w:rPr>
          <w:rFonts w:ascii="Times New Roman" w:hAnsi="Times New Roman" w:cs="Times New Roman"/>
          <w:sz w:val="24"/>
          <w:szCs w:val="24"/>
          <w:lang w:val="ru-RU"/>
        </w:rPr>
        <w:t>6</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r w:rsidR="00E93A76">
        <w:rPr>
          <w:rFonts w:ascii="Times New Roman" w:hAnsi="Times New Roman" w:cs="Times New Roman"/>
          <w:sz w:val="24"/>
          <w:szCs w:val="24"/>
          <w:lang w:val="ru-RU"/>
        </w:rPr>
        <w:t>,</w:t>
      </w:r>
      <w:r w:rsidR="00E93A76" w:rsidRPr="00E93A76">
        <w:rPr>
          <w:rFonts w:ascii="Times New Roman" w:hAnsi="Times New Roman" w:cs="Times New Roman"/>
          <w:sz w:val="24"/>
          <w:szCs w:val="24"/>
          <w:lang w:val="ru-RU"/>
        </w:rPr>
        <w:t xml:space="preserve"> за исключением случаев, предусмотренных законодательством Республики Казахстан</w:t>
      </w:r>
      <w:r>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7</w:t>
      </w:r>
      <w:r>
        <w:rPr>
          <w:rFonts w:ascii="Times New Roman" w:hAnsi="Times New Roman" w:cs="Times New Roman"/>
          <w:sz w:val="24"/>
          <w:szCs w:val="24"/>
          <w:lang w:val="ru-RU"/>
        </w:rPr>
        <w:t>. Заказчик несет иные обязанности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1E3D0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2.3.2. </w:t>
      </w:r>
      <w:r w:rsidR="001E3D08" w:rsidRPr="001E3D08">
        <w:rPr>
          <w:rFonts w:ascii="Times New Roman" w:hAnsi="Times New Roman" w:cs="Times New Roman"/>
          <w:sz w:val="24"/>
          <w:szCs w:val="24"/>
          <w:lang w:val="ru-RU"/>
        </w:rPr>
        <w:t xml:space="preserve">осуществлять </w:t>
      </w:r>
      <w:r w:rsidR="00E93A76" w:rsidRPr="00E93A76">
        <w:rPr>
          <w:rFonts w:ascii="Times New Roman" w:hAnsi="Times New Roman" w:cs="Times New Roman"/>
          <w:bCs/>
          <w:sz w:val="24"/>
          <w:szCs w:val="24"/>
          <w:lang w:val="ru-RU"/>
        </w:rPr>
        <w:t>сбор, транспортировк</w:t>
      </w:r>
      <w:r w:rsidR="00E93A76">
        <w:rPr>
          <w:rFonts w:ascii="Times New Roman" w:hAnsi="Times New Roman" w:cs="Times New Roman"/>
          <w:bCs/>
          <w:sz w:val="24"/>
          <w:szCs w:val="24"/>
          <w:lang w:val="ru-RU"/>
        </w:rPr>
        <w:t>у</w:t>
      </w:r>
      <w:r w:rsidR="00E93A76" w:rsidRPr="00E93A76">
        <w:rPr>
          <w:rFonts w:ascii="Times New Roman" w:hAnsi="Times New Roman" w:cs="Times New Roman"/>
          <w:bCs/>
          <w:sz w:val="24"/>
          <w:szCs w:val="24"/>
          <w:lang w:val="ru-RU"/>
        </w:rPr>
        <w:t>, переработк</w:t>
      </w:r>
      <w:r w:rsidR="00E93A76">
        <w:rPr>
          <w:rFonts w:ascii="Times New Roman" w:hAnsi="Times New Roman" w:cs="Times New Roman"/>
          <w:bCs/>
          <w:sz w:val="24"/>
          <w:szCs w:val="24"/>
          <w:lang w:val="ru-RU"/>
        </w:rPr>
        <w:t>у</w:t>
      </w:r>
      <w:r w:rsidR="00E93A76" w:rsidRPr="00E93A76">
        <w:rPr>
          <w:rFonts w:ascii="Times New Roman" w:hAnsi="Times New Roman" w:cs="Times New Roman"/>
          <w:bCs/>
          <w:sz w:val="24"/>
          <w:szCs w:val="24"/>
          <w:lang w:val="ru-RU"/>
        </w:rPr>
        <w:t>, обезвреживани</w:t>
      </w:r>
      <w:r w:rsidR="00E93A76">
        <w:rPr>
          <w:rFonts w:ascii="Times New Roman" w:hAnsi="Times New Roman" w:cs="Times New Roman"/>
          <w:bCs/>
          <w:sz w:val="24"/>
          <w:szCs w:val="24"/>
          <w:lang w:val="ru-RU"/>
        </w:rPr>
        <w:t>е</w:t>
      </w:r>
      <w:r w:rsidR="00E93A76" w:rsidRPr="00E93A76">
        <w:rPr>
          <w:rFonts w:ascii="Times New Roman" w:hAnsi="Times New Roman" w:cs="Times New Roman"/>
          <w:bCs/>
          <w:sz w:val="24"/>
          <w:szCs w:val="24"/>
          <w:lang w:val="ru-RU"/>
        </w:rPr>
        <w:t>, использовани</w:t>
      </w:r>
      <w:r w:rsidR="00E93A76">
        <w:rPr>
          <w:rFonts w:ascii="Times New Roman" w:hAnsi="Times New Roman" w:cs="Times New Roman"/>
          <w:bCs/>
          <w:sz w:val="24"/>
          <w:szCs w:val="24"/>
          <w:lang w:val="ru-RU"/>
        </w:rPr>
        <w:t>е</w:t>
      </w:r>
      <w:r w:rsidR="00E93A76" w:rsidRPr="00E93A76">
        <w:rPr>
          <w:rFonts w:ascii="Times New Roman" w:hAnsi="Times New Roman" w:cs="Times New Roman"/>
          <w:bCs/>
          <w:sz w:val="24"/>
          <w:szCs w:val="24"/>
          <w:lang w:val="ru-RU"/>
        </w:rPr>
        <w:t xml:space="preserve"> и (или) утилизаци</w:t>
      </w:r>
      <w:r w:rsidR="004916EA">
        <w:rPr>
          <w:rFonts w:ascii="Times New Roman" w:hAnsi="Times New Roman" w:cs="Times New Roman"/>
          <w:bCs/>
          <w:sz w:val="24"/>
          <w:szCs w:val="24"/>
          <w:lang w:val="ru-RU"/>
        </w:rPr>
        <w:t>ю</w:t>
      </w:r>
      <w:r w:rsidR="00E93A76" w:rsidRPr="00E93A76">
        <w:rPr>
          <w:rFonts w:ascii="Times New Roman" w:hAnsi="Times New Roman" w:cs="Times New Roman"/>
          <w:sz w:val="24"/>
          <w:szCs w:val="24"/>
          <w:lang w:val="ru-RU"/>
        </w:rPr>
        <w:t xml:space="preserve"> </w:t>
      </w:r>
      <w:r w:rsidR="001E3D08" w:rsidRPr="001E3D08">
        <w:rPr>
          <w:rFonts w:ascii="Times New Roman" w:hAnsi="Times New Roman" w:cs="Times New Roman"/>
          <w:sz w:val="24"/>
          <w:szCs w:val="24"/>
          <w:lang w:val="ru-RU"/>
        </w:rPr>
        <w:t>отходов с 01.0</w:t>
      </w:r>
      <w:r w:rsidR="004B4CF2">
        <w:rPr>
          <w:rFonts w:ascii="Times New Roman" w:hAnsi="Times New Roman" w:cs="Times New Roman"/>
          <w:sz w:val="24"/>
          <w:szCs w:val="24"/>
          <w:lang w:val="ru-RU"/>
        </w:rPr>
        <w:t>1</w:t>
      </w:r>
      <w:r w:rsidR="001E3D08" w:rsidRPr="001E3D08">
        <w:rPr>
          <w:rFonts w:ascii="Times New Roman" w:hAnsi="Times New Roman" w:cs="Times New Roman"/>
          <w:sz w:val="24"/>
          <w:szCs w:val="24"/>
          <w:lang w:val="ru-RU"/>
        </w:rPr>
        <w:t>.201</w:t>
      </w:r>
      <w:r w:rsidR="004B4CF2">
        <w:rPr>
          <w:rFonts w:ascii="Times New Roman" w:hAnsi="Times New Roman" w:cs="Times New Roman"/>
          <w:sz w:val="24"/>
          <w:szCs w:val="24"/>
          <w:lang w:val="ru-RU"/>
        </w:rPr>
        <w:t>9</w:t>
      </w:r>
      <w:r w:rsidR="001E3D08" w:rsidRPr="001E3D08">
        <w:rPr>
          <w:rFonts w:ascii="Times New Roman" w:hAnsi="Times New Roman" w:cs="Times New Roman"/>
          <w:sz w:val="24"/>
          <w:szCs w:val="24"/>
          <w:lang w:val="ru-RU"/>
        </w:rPr>
        <w:t xml:space="preserve"> г. от юридических и (или) физических лиц на территории Республики Казахстан</w:t>
      </w:r>
      <w:r w:rsidR="00161C05" w:rsidRPr="00161C05">
        <w:rPr>
          <w:rFonts w:ascii="Times New Roman" w:hAnsi="Times New Roman" w:cs="Times New Roman"/>
          <w:sz w:val="24"/>
          <w:szCs w:val="24"/>
          <w:lang w:val="ru-RU"/>
        </w:rPr>
        <w:t xml:space="preserve"> и предоставить отчеты в порядке и на условиях, предусмотренных Договором</w:t>
      </w:r>
      <w:r w:rsidR="001E3D08">
        <w:rPr>
          <w:rFonts w:ascii="Times New Roman" w:hAnsi="Times New Roman" w:cs="Times New Roman"/>
          <w:sz w:val="24"/>
          <w:szCs w:val="24"/>
          <w:lang w:val="ru-RU"/>
        </w:rPr>
        <w:t>;</w:t>
      </w:r>
    </w:p>
    <w:p w:rsidR="004071D9" w:rsidRDefault="001E3D0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2.3.3. </w:t>
      </w:r>
      <w:r w:rsidR="004071D9">
        <w:rPr>
          <w:rFonts w:ascii="Times New Roman" w:hAnsi="Times New Roman" w:cs="Times New Roman"/>
          <w:sz w:val="24"/>
          <w:szCs w:val="24"/>
          <w:lang w:val="ru-RU"/>
        </w:rPr>
        <w:t>требовать выполнения Заказчиком всех принятых обязательств по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E3D08">
        <w:rPr>
          <w:rFonts w:ascii="Times New Roman" w:hAnsi="Times New Roman" w:cs="Times New Roman"/>
          <w:sz w:val="24"/>
          <w:szCs w:val="24"/>
          <w:lang w:val="ru-RU"/>
        </w:rPr>
        <w:t>4</w:t>
      </w:r>
      <w:r>
        <w:rPr>
          <w:rFonts w:ascii="Times New Roman" w:hAnsi="Times New Roman" w:cs="Times New Roman"/>
          <w:sz w:val="24"/>
          <w:szCs w:val="24"/>
          <w:lang w:val="ru-RU"/>
        </w:rPr>
        <w:t>. Исполнитель имеет иные права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2.4.1. </w:t>
      </w:r>
      <w:r w:rsidR="009D7A72">
        <w:rPr>
          <w:rFonts w:ascii="Times New Roman" w:hAnsi="Times New Roman" w:cs="Times New Roman"/>
          <w:sz w:val="24"/>
          <w:szCs w:val="24"/>
          <w:lang w:val="ru-RU"/>
        </w:rPr>
        <w:t>оказать Услуги</w:t>
      </w:r>
      <w:r w:rsidR="009D7A72" w:rsidRPr="009D7A72">
        <w:rPr>
          <w:rFonts w:ascii="Times New Roman" w:hAnsi="Times New Roman" w:cs="Times New Roman"/>
          <w:sz w:val="24"/>
          <w:szCs w:val="24"/>
          <w:lang w:val="ru-RU"/>
        </w:rPr>
        <w:t xml:space="preserve"> полностью с надлежащим качеством, соответствующим требованиям </w:t>
      </w:r>
      <w:r w:rsidR="009D7A72">
        <w:rPr>
          <w:rFonts w:ascii="Times New Roman" w:hAnsi="Times New Roman" w:cs="Times New Roman"/>
          <w:sz w:val="24"/>
          <w:szCs w:val="24"/>
          <w:lang w:val="ru-RU"/>
        </w:rPr>
        <w:t xml:space="preserve">настоящего Договора, </w:t>
      </w:r>
      <w:r w:rsidR="009D7A72" w:rsidRPr="009D7A72">
        <w:rPr>
          <w:rFonts w:ascii="Times New Roman" w:hAnsi="Times New Roman" w:cs="Times New Roman"/>
          <w:sz w:val="24"/>
          <w:szCs w:val="24"/>
          <w:lang w:val="ru-RU"/>
        </w:rPr>
        <w:t>Технической спецификации (Приложение</w:t>
      </w:r>
      <w:r w:rsidR="009D7A72">
        <w:rPr>
          <w:rFonts w:ascii="Times New Roman" w:hAnsi="Times New Roman" w:cs="Times New Roman"/>
          <w:sz w:val="24"/>
          <w:szCs w:val="24"/>
          <w:lang w:val="ru-RU"/>
        </w:rPr>
        <w:t xml:space="preserve"> № 2</w:t>
      </w:r>
      <w:r w:rsidR="009D7A72" w:rsidRPr="009D7A72">
        <w:rPr>
          <w:rFonts w:ascii="Times New Roman" w:hAnsi="Times New Roman" w:cs="Times New Roman"/>
          <w:sz w:val="24"/>
          <w:szCs w:val="24"/>
          <w:lang w:val="ru-RU"/>
        </w:rPr>
        <w:t xml:space="preserve">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Республики Казахстан</w:t>
      </w:r>
      <w:r w:rsidR="009D7A72">
        <w:rPr>
          <w:rFonts w:ascii="Times New Roman" w:hAnsi="Times New Roman" w:cs="Times New Roman"/>
          <w:sz w:val="24"/>
          <w:szCs w:val="24"/>
          <w:lang w:val="ru-RU"/>
        </w:rPr>
        <w:t>;</w:t>
      </w:r>
    </w:p>
    <w:p w:rsidR="004071D9"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2.4.2. </w:t>
      </w:r>
      <w:r w:rsidR="004071D9" w:rsidRPr="004B52AB">
        <w:rPr>
          <w:rFonts w:ascii="Times New Roman" w:hAnsi="Times New Roman" w:cs="Times New Roman"/>
          <w:sz w:val="24"/>
          <w:szCs w:val="24"/>
          <w:lang w:val="ru-RU"/>
        </w:rPr>
        <w:t xml:space="preserve">осуществить </w:t>
      </w:r>
      <w:r w:rsidR="004916EA">
        <w:rPr>
          <w:rFonts w:ascii="Times New Roman" w:hAnsi="Times New Roman" w:cs="Times New Roman"/>
          <w:sz w:val="24"/>
          <w:szCs w:val="24"/>
          <w:lang w:val="ru-RU"/>
        </w:rPr>
        <w:t xml:space="preserve">прием, сбор и транспортировку </w:t>
      </w:r>
      <w:r w:rsidR="004071D9">
        <w:rPr>
          <w:rFonts w:ascii="Times New Roman" w:hAnsi="Times New Roman" w:cs="Times New Roman"/>
          <w:sz w:val="24"/>
          <w:szCs w:val="24"/>
          <w:lang w:val="ru-RU"/>
        </w:rPr>
        <w:t>отходов</w:t>
      </w:r>
      <w:r w:rsidR="00326BAF">
        <w:rPr>
          <w:rFonts w:ascii="Times New Roman" w:hAnsi="Times New Roman" w:cs="Times New Roman"/>
          <w:sz w:val="24"/>
          <w:szCs w:val="24"/>
          <w:lang w:val="ru-RU"/>
        </w:rPr>
        <w:t xml:space="preserve"> </w:t>
      </w:r>
      <w:r w:rsidR="003E45D1">
        <w:rPr>
          <w:rFonts w:ascii="Times New Roman" w:hAnsi="Times New Roman" w:cs="Times New Roman"/>
          <w:sz w:val="24"/>
          <w:szCs w:val="24"/>
          <w:lang w:val="ru-RU"/>
        </w:rPr>
        <w:t>и</w:t>
      </w:r>
      <w:r w:rsidR="00326BAF">
        <w:rPr>
          <w:rFonts w:ascii="Times New Roman" w:hAnsi="Times New Roman" w:cs="Times New Roman"/>
          <w:sz w:val="24"/>
          <w:szCs w:val="24"/>
          <w:lang w:val="ru-RU"/>
        </w:rPr>
        <w:t xml:space="preserve"> </w:t>
      </w:r>
      <w:r w:rsidR="004916EA">
        <w:rPr>
          <w:rFonts w:ascii="Times New Roman" w:hAnsi="Times New Roman" w:cs="Times New Roman"/>
          <w:sz w:val="24"/>
          <w:szCs w:val="24"/>
          <w:lang w:val="ru-RU"/>
        </w:rPr>
        <w:t xml:space="preserve">переработать, обезвредить, </w:t>
      </w:r>
      <w:r w:rsidR="00161C05">
        <w:rPr>
          <w:rFonts w:ascii="Times New Roman" w:hAnsi="Times New Roman" w:cs="Times New Roman"/>
          <w:sz w:val="24"/>
          <w:szCs w:val="24"/>
          <w:lang w:val="ru-RU"/>
        </w:rPr>
        <w:t>использова</w:t>
      </w:r>
      <w:r w:rsidR="003E45D1">
        <w:rPr>
          <w:rFonts w:ascii="Times New Roman" w:hAnsi="Times New Roman" w:cs="Times New Roman"/>
          <w:sz w:val="24"/>
          <w:szCs w:val="24"/>
          <w:lang w:val="ru-RU"/>
        </w:rPr>
        <w:t>ть</w:t>
      </w:r>
      <w:r w:rsidR="00326BAF">
        <w:rPr>
          <w:rFonts w:ascii="Times New Roman" w:hAnsi="Times New Roman" w:cs="Times New Roman"/>
          <w:sz w:val="24"/>
          <w:szCs w:val="24"/>
          <w:lang w:val="ru-RU"/>
        </w:rPr>
        <w:t xml:space="preserve"> и (или) утили</w:t>
      </w:r>
      <w:r w:rsidR="003E45D1">
        <w:rPr>
          <w:rFonts w:ascii="Times New Roman" w:hAnsi="Times New Roman" w:cs="Times New Roman"/>
          <w:sz w:val="24"/>
          <w:szCs w:val="24"/>
          <w:lang w:val="ru-RU"/>
        </w:rPr>
        <w:t>зировать принятые отходы</w:t>
      </w:r>
      <w:r w:rsidR="004071D9" w:rsidRPr="004B52AB">
        <w:rPr>
          <w:rFonts w:ascii="Times New Roman" w:hAnsi="Times New Roman" w:cs="Times New Roman"/>
          <w:sz w:val="24"/>
          <w:szCs w:val="24"/>
          <w:lang w:val="ru-RU"/>
        </w:rPr>
        <w:t xml:space="preserve"> с </w:t>
      </w:r>
      <w:r w:rsidR="004071D9">
        <w:rPr>
          <w:rFonts w:ascii="Times New Roman" w:hAnsi="Times New Roman" w:cs="Times New Roman"/>
          <w:sz w:val="24"/>
          <w:szCs w:val="24"/>
          <w:lang w:val="ru-RU"/>
        </w:rPr>
        <w:t>даты заключения договора</w:t>
      </w:r>
      <w:r w:rsidR="004071D9" w:rsidRPr="004B52AB">
        <w:rPr>
          <w:rFonts w:ascii="Times New Roman" w:hAnsi="Times New Roman" w:cs="Times New Roman"/>
          <w:sz w:val="24"/>
          <w:szCs w:val="24"/>
          <w:lang w:val="ru-RU"/>
        </w:rPr>
        <w:t xml:space="preserve"> по </w:t>
      </w:r>
      <w:r w:rsidR="004071D9">
        <w:rPr>
          <w:rFonts w:ascii="Times New Roman" w:hAnsi="Times New Roman" w:cs="Times New Roman"/>
          <w:sz w:val="24"/>
          <w:szCs w:val="24"/>
          <w:lang w:val="ru-RU"/>
        </w:rPr>
        <w:t>31.12</w:t>
      </w:r>
      <w:r w:rsidR="004071D9" w:rsidRPr="004B52AB">
        <w:rPr>
          <w:rFonts w:ascii="Times New Roman" w:hAnsi="Times New Roman" w:cs="Times New Roman"/>
          <w:sz w:val="24"/>
          <w:szCs w:val="24"/>
          <w:lang w:val="ru-RU"/>
        </w:rPr>
        <w:t>.201</w:t>
      </w:r>
      <w:r w:rsidR="004071D9">
        <w:rPr>
          <w:rFonts w:ascii="Times New Roman" w:hAnsi="Times New Roman" w:cs="Times New Roman"/>
          <w:sz w:val="24"/>
          <w:szCs w:val="24"/>
          <w:lang w:val="ru-RU"/>
        </w:rPr>
        <w:t>9</w:t>
      </w:r>
      <w:r w:rsidR="004071D9" w:rsidRPr="004B52AB">
        <w:rPr>
          <w:rFonts w:ascii="Times New Roman" w:hAnsi="Times New Roman" w:cs="Times New Roman"/>
          <w:sz w:val="24"/>
          <w:szCs w:val="24"/>
          <w:lang w:val="ru-RU"/>
        </w:rPr>
        <w:t xml:space="preserve"> года на территории</w:t>
      </w:r>
      <w:r w:rsidR="001E3D08">
        <w:rPr>
          <w:rFonts w:ascii="Times New Roman" w:hAnsi="Times New Roman" w:cs="Times New Roman"/>
          <w:sz w:val="24"/>
          <w:szCs w:val="24"/>
          <w:lang w:val="ru-RU"/>
        </w:rPr>
        <w:t xml:space="preserve"> </w:t>
      </w:r>
      <w:r w:rsidR="001E3D08" w:rsidRPr="001E3D08">
        <w:rPr>
          <w:rFonts w:ascii="Times New Roman" w:hAnsi="Times New Roman" w:cs="Times New Roman"/>
          <w:sz w:val="24"/>
          <w:szCs w:val="24"/>
          <w:lang w:val="ru-RU"/>
        </w:rPr>
        <w:t>Республики Казахста</w:t>
      </w:r>
      <w:r w:rsidR="001E3D08">
        <w:rPr>
          <w:rFonts w:ascii="Times New Roman" w:hAnsi="Times New Roman" w:cs="Times New Roman"/>
          <w:sz w:val="24"/>
          <w:szCs w:val="24"/>
          <w:lang w:val="ru-RU"/>
        </w:rPr>
        <w:t>н</w:t>
      </w:r>
      <w:bookmarkStart w:id="34" w:name="_Hlk532227263"/>
      <w:r w:rsidR="004916EA">
        <w:rPr>
          <w:rFonts w:ascii="Times New Roman" w:hAnsi="Times New Roman" w:cs="Times New Roman"/>
          <w:sz w:val="24"/>
          <w:szCs w:val="24"/>
          <w:lang w:val="ru-RU"/>
        </w:rPr>
        <w:t xml:space="preserve">, в том числе </w:t>
      </w:r>
      <w:r w:rsidR="005667D5">
        <w:rPr>
          <w:rFonts w:ascii="Times New Roman" w:hAnsi="Times New Roman" w:cs="Times New Roman"/>
          <w:sz w:val="24"/>
          <w:szCs w:val="24"/>
          <w:lang w:val="ru-RU"/>
        </w:rPr>
        <w:t xml:space="preserve">от организаций, </w:t>
      </w:r>
      <w:r w:rsidR="005667D5">
        <w:rPr>
          <w:rFonts w:ascii="Times New Roman" w:hAnsi="Times New Roman" w:cs="Times New Roman"/>
          <w:bCs/>
          <w:sz w:val="24"/>
          <w:szCs w:val="24"/>
          <w:lang w:val="ru-RU"/>
        </w:rPr>
        <w:t xml:space="preserve">предусмотренных </w:t>
      </w:r>
      <w:proofErr w:type="spellStart"/>
      <w:r w:rsidR="005667D5">
        <w:rPr>
          <w:rFonts w:ascii="Times New Roman" w:hAnsi="Times New Roman" w:cs="Times New Roman"/>
          <w:bCs/>
          <w:sz w:val="24"/>
          <w:szCs w:val="24"/>
          <w:lang w:val="ru-RU"/>
        </w:rPr>
        <w:t>пп</w:t>
      </w:r>
      <w:proofErr w:type="spellEnd"/>
      <w:r w:rsidR="005667D5">
        <w:rPr>
          <w:rFonts w:ascii="Times New Roman" w:hAnsi="Times New Roman" w:cs="Times New Roman"/>
          <w:bCs/>
          <w:sz w:val="24"/>
          <w:szCs w:val="24"/>
          <w:lang w:val="ru-RU"/>
        </w:rPr>
        <w:t>. 2.1.3. настоящего Договора</w:t>
      </w:r>
      <w:bookmarkEnd w:id="34"/>
      <w:r w:rsidR="004071D9" w:rsidRPr="004B52AB">
        <w:rPr>
          <w:rFonts w:ascii="Times New Roman" w:hAnsi="Times New Roman" w:cs="Times New Roman"/>
          <w:sz w:val="24"/>
          <w:szCs w:val="24"/>
          <w:lang w:val="ru-RU"/>
        </w:rPr>
        <w:t>, с оформлением необходимых документов</w:t>
      </w:r>
      <w:r w:rsidR="00804324">
        <w:rPr>
          <w:rFonts w:ascii="Times New Roman" w:hAnsi="Times New Roman" w:cs="Times New Roman"/>
          <w:sz w:val="24"/>
          <w:szCs w:val="24"/>
          <w:lang w:val="ru-RU"/>
        </w:rPr>
        <w:t>, требуемых п. 3.2. Договора</w:t>
      </w:r>
      <w:r w:rsidR="004071D9" w:rsidRPr="004B52AB">
        <w:rPr>
          <w:rFonts w:ascii="Times New Roman" w:hAnsi="Times New Roman" w:cs="Times New Roman"/>
          <w:sz w:val="24"/>
          <w:szCs w:val="24"/>
          <w:lang w:val="ru-RU"/>
        </w:rPr>
        <w:t>;</w:t>
      </w:r>
    </w:p>
    <w:p w:rsidR="004916EA" w:rsidRPr="000B2043" w:rsidRDefault="004916EA" w:rsidP="004916EA">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2.4.3. </w:t>
      </w:r>
      <w:r w:rsidRPr="000B2043">
        <w:rPr>
          <w:rFonts w:ascii="Times New Roman" w:hAnsi="Times New Roman" w:cs="Times New Roman"/>
          <w:sz w:val="24"/>
          <w:szCs w:val="24"/>
          <w:lang w:val="ru-RU"/>
        </w:rPr>
        <w:t>осуществить транспортировку отходов в соответствии с законодательством Республики Казахстан о перевозке грузов, лома цветных металлов и действующими требованиями пожарной безопасности, установленными для каждого вида транспорта;</w:t>
      </w:r>
    </w:p>
    <w:p w:rsidR="004916EA" w:rsidRPr="000B2043" w:rsidRDefault="004916EA" w:rsidP="004916EA">
      <w:pPr>
        <w:pStyle w:val="a6"/>
        <w:ind w:firstLine="567"/>
        <w:jc w:val="both"/>
        <w:rPr>
          <w:rFonts w:ascii="Times New Roman" w:hAnsi="Times New Roman" w:cs="Times New Roman"/>
          <w:sz w:val="24"/>
          <w:szCs w:val="24"/>
          <w:lang w:val="ru-RU"/>
        </w:rPr>
      </w:pPr>
      <w:r w:rsidRPr="000B2043">
        <w:rPr>
          <w:rFonts w:ascii="Times New Roman" w:hAnsi="Times New Roman" w:cs="Times New Roman"/>
          <w:sz w:val="24"/>
          <w:szCs w:val="24"/>
          <w:lang w:val="ru-RU"/>
        </w:rPr>
        <w:t>2.4.</w:t>
      </w:r>
      <w:r>
        <w:rPr>
          <w:rFonts w:ascii="Times New Roman" w:hAnsi="Times New Roman" w:cs="Times New Roman"/>
          <w:sz w:val="24"/>
          <w:szCs w:val="24"/>
          <w:lang w:val="ru-RU"/>
        </w:rPr>
        <w:t>4</w:t>
      </w:r>
      <w:r w:rsidRPr="000B2043">
        <w:rPr>
          <w:rFonts w:ascii="Times New Roman" w:hAnsi="Times New Roman" w:cs="Times New Roman"/>
          <w:sz w:val="24"/>
          <w:szCs w:val="24"/>
          <w:lang w:val="ru-RU"/>
        </w:rPr>
        <w:t>. провести маркировку транспортной тары;</w:t>
      </w:r>
    </w:p>
    <w:p w:rsidR="004916EA" w:rsidRPr="000B2043" w:rsidRDefault="004916EA" w:rsidP="004916EA">
      <w:pPr>
        <w:pStyle w:val="a6"/>
        <w:ind w:firstLine="567"/>
        <w:jc w:val="both"/>
        <w:rPr>
          <w:rFonts w:ascii="Times New Roman" w:hAnsi="Times New Roman" w:cs="Times New Roman"/>
          <w:sz w:val="24"/>
          <w:szCs w:val="24"/>
          <w:lang w:val="ru-RU"/>
        </w:rPr>
      </w:pPr>
      <w:r w:rsidRPr="000B2043">
        <w:rPr>
          <w:rFonts w:ascii="Times New Roman" w:hAnsi="Times New Roman" w:cs="Times New Roman"/>
          <w:sz w:val="24"/>
          <w:szCs w:val="24"/>
          <w:lang w:val="ru-RU"/>
        </w:rPr>
        <w:t>2.4.</w:t>
      </w:r>
      <w:r>
        <w:rPr>
          <w:rFonts w:ascii="Times New Roman" w:hAnsi="Times New Roman" w:cs="Times New Roman"/>
          <w:sz w:val="24"/>
          <w:szCs w:val="24"/>
          <w:lang w:val="ru-RU"/>
        </w:rPr>
        <w:t>5</w:t>
      </w:r>
      <w:r w:rsidRPr="000B2043">
        <w:rPr>
          <w:rFonts w:ascii="Times New Roman" w:hAnsi="Times New Roman" w:cs="Times New Roman"/>
          <w:sz w:val="24"/>
          <w:szCs w:val="24"/>
          <w:lang w:val="ru-RU"/>
        </w:rPr>
        <w:t>. транспортировать каждую партию отходов при наличии сопроводительных документов, подтверждающих их количество, цель транспортировки, место назначения;</w:t>
      </w:r>
    </w:p>
    <w:p w:rsidR="004916EA" w:rsidRPr="000B2043" w:rsidRDefault="004916EA" w:rsidP="004916EA">
      <w:pPr>
        <w:pStyle w:val="a6"/>
        <w:ind w:firstLine="567"/>
        <w:jc w:val="both"/>
        <w:rPr>
          <w:rFonts w:ascii="Times New Roman" w:hAnsi="Times New Roman" w:cs="Times New Roman"/>
          <w:sz w:val="24"/>
          <w:szCs w:val="24"/>
          <w:lang w:val="ru-RU"/>
        </w:rPr>
      </w:pPr>
      <w:r w:rsidRPr="000B2043">
        <w:rPr>
          <w:rFonts w:ascii="Times New Roman" w:hAnsi="Times New Roman" w:cs="Times New Roman"/>
          <w:sz w:val="24"/>
          <w:szCs w:val="24"/>
          <w:lang w:val="ru-RU"/>
        </w:rPr>
        <w:t>2.4.</w:t>
      </w:r>
      <w:r>
        <w:rPr>
          <w:rFonts w:ascii="Times New Roman" w:hAnsi="Times New Roman" w:cs="Times New Roman"/>
          <w:sz w:val="24"/>
          <w:szCs w:val="24"/>
          <w:lang w:val="ru-RU"/>
        </w:rPr>
        <w:t>6</w:t>
      </w:r>
      <w:r w:rsidRPr="000B2043">
        <w:rPr>
          <w:rFonts w:ascii="Times New Roman" w:hAnsi="Times New Roman" w:cs="Times New Roman"/>
          <w:sz w:val="24"/>
          <w:szCs w:val="24"/>
          <w:lang w:val="ru-RU"/>
        </w:rPr>
        <w:t xml:space="preserve">. осуществить переработку отходов с включением их разделения на фракции: пластмассовая, </w:t>
      </w:r>
      <w:proofErr w:type="spellStart"/>
      <w:r w:rsidRPr="000B2043">
        <w:rPr>
          <w:rFonts w:ascii="Times New Roman" w:hAnsi="Times New Roman" w:cs="Times New Roman"/>
          <w:sz w:val="24"/>
          <w:szCs w:val="24"/>
          <w:lang w:val="ru-RU"/>
        </w:rPr>
        <w:t>свинецсодержащая</w:t>
      </w:r>
      <w:proofErr w:type="spellEnd"/>
      <w:r w:rsidRPr="000B2043">
        <w:rPr>
          <w:rFonts w:ascii="Times New Roman" w:hAnsi="Times New Roman" w:cs="Times New Roman"/>
          <w:sz w:val="24"/>
          <w:szCs w:val="24"/>
          <w:lang w:val="ru-RU"/>
        </w:rPr>
        <w:t>, электролит и иные (при наличии);</w:t>
      </w:r>
    </w:p>
    <w:p w:rsidR="004916EA" w:rsidRPr="00CC4349" w:rsidRDefault="004916EA" w:rsidP="004916EA">
      <w:pPr>
        <w:pStyle w:val="a6"/>
        <w:ind w:firstLine="567"/>
        <w:jc w:val="both"/>
        <w:rPr>
          <w:rFonts w:ascii="Times New Roman" w:hAnsi="Times New Roman" w:cs="Times New Roman"/>
          <w:spacing w:val="2"/>
          <w:sz w:val="24"/>
          <w:szCs w:val="24"/>
          <w:shd w:val="clear" w:color="auto" w:fill="FFFFFF"/>
          <w:lang w:val="ru-RU"/>
        </w:rPr>
      </w:pPr>
      <w:r w:rsidRPr="000B2043">
        <w:rPr>
          <w:rFonts w:ascii="Times New Roman" w:hAnsi="Times New Roman" w:cs="Times New Roman"/>
          <w:sz w:val="24"/>
          <w:szCs w:val="24"/>
          <w:lang w:val="ru-RU"/>
        </w:rPr>
        <w:t>2.4.</w:t>
      </w:r>
      <w:r>
        <w:rPr>
          <w:rFonts w:ascii="Times New Roman" w:hAnsi="Times New Roman" w:cs="Times New Roman"/>
          <w:sz w:val="24"/>
          <w:szCs w:val="24"/>
          <w:lang w:val="ru-RU"/>
        </w:rPr>
        <w:t>7</w:t>
      </w:r>
      <w:r w:rsidRPr="000B2043">
        <w:rPr>
          <w:rFonts w:ascii="Times New Roman" w:hAnsi="Times New Roman" w:cs="Times New Roman"/>
          <w:sz w:val="24"/>
          <w:szCs w:val="24"/>
          <w:lang w:val="ru-RU"/>
        </w:rPr>
        <w:t>. обеспечить обезвреживание, использование и (или) утилизацию отходов</w:t>
      </w:r>
      <w:r w:rsidRPr="002B1545">
        <w:rPr>
          <w:rFonts w:ascii="Times New Roman" w:hAnsi="Times New Roman" w:cs="Times New Roman"/>
          <w:sz w:val="24"/>
          <w:szCs w:val="24"/>
          <w:lang w:val="ru-RU"/>
        </w:rPr>
        <w:t xml:space="preserve"> </w:t>
      </w:r>
      <w:r>
        <w:rPr>
          <w:rFonts w:ascii="Times New Roman" w:hAnsi="Times New Roman" w:cs="Times New Roman"/>
          <w:sz w:val="24"/>
          <w:szCs w:val="24"/>
          <w:lang w:val="ru-RU"/>
        </w:rPr>
        <w:t>в сроки, порядке и на условиях, предусмотренных настоящим Договором</w:t>
      </w:r>
      <w:r>
        <w:rPr>
          <w:rFonts w:ascii="Times New Roman" w:hAnsi="Times New Roman" w:cs="Times New Roman"/>
          <w:spacing w:val="2"/>
          <w:sz w:val="24"/>
          <w:szCs w:val="24"/>
          <w:shd w:val="clear" w:color="auto" w:fill="FFFFFF"/>
          <w:lang w:val="ru-RU"/>
        </w:rPr>
        <w:t>;</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4916EA">
        <w:rPr>
          <w:rFonts w:ascii="Times New Roman" w:hAnsi="Times New Roman" w:cs="Times New Roman"/>
          <w:sz w:val="24"/>
          <w:szCs w:val="24"/>
          <w:lang w:val="ru-RU"/>
        </w:rPr>
        <w:t>8</w:t>
      </w:r>
      <w:r w:rsidRPr="000B2043">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rsidR="009D7A7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E2F3D">
        <w:rPr>
          <w:rFonts w:ascii="Times New Roman" w:hAnsi="Times New Roman" w:cs="Times New Roman"/>
          <w:sz w:val="24"/>
          <w:szCs w:val="24"/>
          <w:lang w:val="ru-RU"/>
        </w:rPr>
        <w:t>9</w:t>
      </w:r>
      <w:r>
        <w:rPr>
          <w:rFonts w:ascii="Times New Roman" w:hAnsi="Times New Roman" w:cs="Times New Roman"/>
          <w:sz w:val="24"/>
          <w:szCs w:val="24"/>
          <w:lang w:val="ru-RU"/>
        </w:rPr>
        <w:t>.</w:t>
      </w:r>
      <w:r w:rsidRPr="009D7A72">
        <w:rPr>
          <w:rFonts w:ascii="Times New Roman" w:hAnsi="Times New Roman" w:cs="Times New Roman"/>
          <w:sz w:val="24"/>
          <w:szCs w:val="24"/>
          <w:lang w:val="ru-RU"/>
        </w:rPr>
        <w:t xml:space="preserve"> не передавать свои обязательства по Договору третьим лицам без письменного согласия Заказчика</w:t>
      </w:r>
      <w:r w:rsidR="004916EA">
        <w:rPr>
          <w:rFonts w:ascii="Times New Roman" w:hAnsi="Times New Roman" w:cs="Times New Roman"/>
          <w:sz w:val="24"/>
          <w:szCs w:val="24"/>
          <w:lang w:val="ru-RU"/>
        </w:rPr>
        <w:t>,</w:t>
      </w:r>
      <w:r w:rsidR="004916EA" w:rsidRPr="004916EA">
        <w:rPr>
          <w:rFonts w:ascii="Times New Roman" w:hAnsi="Times New Roman" w:cs="Times New Roman"/>
          <w:sz w:val="24"/>
          <w:szCs w:val="24"/>
          <w:lang w:val="ru-RU"/>
        </w:rPr>
        <w:t xml:space="preserve"> за исключением случаев, предусмотренных Технической спецификацией (Приложение № 2 к Договору)</w:t>
      </w:r>
      <w:r w:rsidRPr="009D7A72">
        <w:rPr>
          <w:rFonts w:ascii="Times New Roman" w:hAnsi="Times New Roman" w:cs="Times New Roman"/>
          <w:sz w:val="24"/>
          <w:szCs w:val="24"/>
          <w:lang w:val="ru-RU"/>
        </w:rPr>
        <w:t>;</w:t>
      </w:r>
    </w:p>
    <w:p w:rsidR="004071D9" w:rsidRDefault="003C6B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E2F3D">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00AB1741">
        <w:rPr>
          <w:rFonts w:ascii="Times New Roman" w:hAnsi="Times New Roman" w:cs="Times New Roman"/>
          <w:sz w:val="24"/>
          <w:szCs w:val="24"/>
          <w:lang w:val="ru-RU"/>
        </w:rPr>
        <w:t>предоставить беспрепятственный</w:t>
      </w:r>
      <w:r w:rsidR="00326BAF">
        <w:rPr>
          <w:rFonts w:ascii="Times New Roman" w:hAnsi="Times New Roman" w:cs="Times New Roman"/>
          <w:sz w:val="24"/>
          <w:szCs w:val="24"/>
          <w:lang w:val="ru-RU"/>
        </w:rPr>
        <w:t xml:space="preserve"> доступ работников</w:t>
      </w:r>
      <w:r w:rsidR="00AB1741">
        <w:rPr>
          <w:rFonts w:ascii="Times New Roman" w:hAnsi="Times New Roman" w:cs="Times New Roman"/>
          <w:sz w:val="24"/>
          <w:szCs w:val="24"/>
          <w:lang w:val="ru-RU"/>
        </w:rPr>
        <w:t xml:space="preserve"> Заказчика и (или) организации</w:t>
      </w:r>
      <w:r w:rsidR="00966C8E">
        <w:rPr>
          <w:rFonts w:ascii="Times New Roman" w:hAnsi="Times New Roman" w:cs="Times New Roman"/>
          <w:sz w:val="24"/>
          <w:szCs w:val="24"/>
          <w:lang w:val="ru-RU"/>
        </w:rPr>
        <w:t xml:space="preserve">, привлеченной Заказчиком </w:t>
      </w:r>
      <w:r w:rsidR="00AB1741">
        <w:rPr>
          <w:rFonts w:ascii="Times New Roman" w:hAnsi="Times New Roman" w:cs="Times New Roman"/>
          <w:sz w:val="24"/>
          <w:szCs w:val="24"/>
          <w:lang w:val="ru-RU"/>
        </w:rPr>
        <w:t>для</w:t>
      </w:r>
      <w:r w:rsidR="00326BAF">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 xml:space="preserve">контроля хода и качества оказания Услуг, а также для </w:t>
      </w:r>
      <w:r w:rsidR="00843011" w:rsidRPr="00843011">
        <w:rPr>
          <w:rFonts w:ascii="Times New Roman" w:hAnsi="Times New Roman" w:cs="Times New Roman"/>
          <w:sz w:val="24"/>
          <w:szCs w:val="24"/>
          <w:lang w:val="ru-RU"/>
        </w:rPr>
        <w:t>провер</w:t>
      </w:r>
      <w:r w:rsidR="00843011">
        <w:rPr>
          <w:rFonts w:ascii="Times New Roman" w:hAnsi="Times New Roman" w:cs="Times New Roman"/>
          <w:sz w:val="24"/>
          <w:szCs w:val="24"/>
          <w:lang w:val="ru-RU"/>
        </w:rPr>
        <w:t>ки</w:t>
      </w:r>
      <w:r w:rsidR="00843011" w:rsidRPr="00843011">
        <w:rPr>
          <w:rFonts w:ascii="Times New Roman" w:hAnsi="Times New Roman" w:cs="Times New Roman"/>
          <w:sz w:val="24"/>
          <w:szCs w:val="24"/>
          <w:lang w:val="ru-RU"/>
        </w:rPr>
        <w:t xml:space="preserve"> документаци</w:t>
      </w:r>
      <w:r w:rsidR="00843011">
        <w:rPr>
          <w:rFonts w:ascii="Times New Roman" w:hAnsi="Times New Roman" w:cs="Times New Roman"/>
          <w:sz w:val="24"/>
          <w:szCs w:val="24"/>
          <w:lang w:val="ru-RU"/>
        </w:rPr>
        <w:t>и</w:t>
      </w:r>
      <w:r w:rsidR="00843011" w:rsidRPr="00843011">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и производственных процессов</w:t>
      </w:r>
      <w:r w:rsidR="00843011" w:rsidRPr="00843011">
        <w:rPr>
          <w:rFonts w:ascii="Times New Roman" w:hAnsi="Times New Roman" w:cs="Times New Roman"/>
          <w:sz w:val="24"/>
          <w:szCs w:val="24"/>
          <w:lang w:val="ru-RU"/>
        </w:rPr>
        <w:t xml:space="preserve"> Исполнителя</w:t>
      </w:r>
      <w:r w:rsidR="00843011">
        <w:rPr>
          <w:rFonts w:ascii="Times New Roman" w:hAnsi="Times New Roman" w:cs="Times New Roman"/>
          <w:sz w:val="24"/>
          <w:szCs w:val="24"/>
          <w:lang w:val="ru-RU"/>
        </w:rPr>
        <w:t xml:space="preserve">, </w:t>
      </w:r>
      <w:r w:rsidR="00843011" w:rsidRPr="00843011">
        <w:rPr>
          <w:rFonts w:ascii="Times New Roman" w:hAnsi="Times New Roman" w:cs="Times New Roman"/>
          <w:sz w:val="24"/>
          <w:szCs w:val="24"/>
          <w:lang w:val="ru-RU"/>
        </w:rPr>
        <w:t>на территори</w:t>
      </w:r>
      <w:r w:rsidR="00843011">
        <w:rPr>
          <w:rFonts w:ascii="Times New Roman" w:hAnsi="Times New Roman" w:cs="Times New Roman"/>
          <w:sz w:val="24"/>
          <w:szCs w:val="24"/>
          <w:lang w:val="ru-RU"/>
        </w:rPr>
        <w:t>ю</w:t>
      </w:r>
      <w:r w:rsidR="00843011" w:rsidRPr="00843011">
        <w:rPr>
          <w:rFonts w:ascii="Times New Roman" w:hAnsi="Times New Roman" w:cs="Times New Roman"/>
          <w:sz w:val="24"/>
          <w:szCs w:val="24"/>
          <w:lang w:val="ru-RU"/>
        </w:rPr>
        <w:t xml:space="preserve"> </w:t>
      </w:r>
      <w:r w:rsidR="00671D9F">
        <w:rPr>
          <w:rFonts w:ascii="Times New Roman" w:hAnsi="Times New Roman" w:cs="Times New Roman"/>
          <w:sz w:val="24"/>
          <w:szCs w:val="24"/>
          <w:lang w:val="ru-RU"/>
        </w:rPr>
        <w:t>объектов, используемых для оказания Услуг</w:t>
      </w:r>
      <w:r w:rsidR="00326BAF">
        <w:rPr>
          <w:rFonts w:ascii="Times New Roman" w:hAnsi="Times New Roman" w:cs="Times New Roman"/>
          <w:sz w:val="24"/>
          <w:szCs w:val="24"/>
          <w:lang w:val="ru-RU"/>
        </w:rPr>
        <w:t>;</w:t>
      </w:r>
    </w:p>
    <w:p w:rsidR="004071D9" w:rsidRDefault="00326BAF"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1E2F3D">
        <w:rPr>
          <w:rFonts w:ascii="Times New Roman" w:hAnsi="Times New Roman" w:cs="Times New Roman"/>
          <w:spacing w:val="2"/>
          <w:sz w:val="24"/>
          <w:szCs w:val="24"/>
          <w:shd w:val="clear" w:color="auto" w:fill="FFFFFF"/>
          <w:lang w:val="ru-RU"/>
        </w:rPr>
        <w:t>11</w:t>
      </w:r>
      <w:r>
        <w:rPr>
          <w:rFonts w:ascii="Times New Roman" w:hAnsi="Times New Roman" w:cs="Times New Roman"/>
          <w:spacing w:val="2"/>
          <w:sz w:val="24"/>
          <w:szCs w:val="24"/>
          <w:shd w:val="clear" w:color="auto" w:fill="FFFFFF"/>
          <w:lang w:val="ru-RU"/>
        </w:rPr>
        <w:t xml:space="preserve">. </w:t>
      </w:r>
      <w:r w:rsidR="00966C8E" w:rsidRPr="00CD0F8C">
        <w:rPr>
          <w:rFonts w:ascii="Times New Roman" w:hAnsi="Times New Roman" w:cs="Times New Roman"/>
          <w:spacing w:val="2"/>
          <w:sz w:val="24"/>
          <w:szCs w:val="24"/>
          <w:shd w:val="clear" w:color="auto" w:fill="FFFFFF"/>
          <w:lang w:val="ru-RU"/>
        </w:rPr>
        <w:t xml:space="preserve">предоставить Заказчику </w:t>
      </w:r>
      <w:r w:rsidR="00966C8E">
        <w:rPr>
          <w:rFonts w:ascii="Times New Roman" w:hAnsi="Times New Roman" w:cs="Times New Roman"/>
          <w:spacing w:val="2"/>
          <w:sz w:val="24"/>
          <w:szCs w:val="24"/>
          <w:shd w:val="clear" w:color="auto" w:fill="FFFFFF"/>
          <w:lang w:val="ru-RU"/>
        </w:rPr>
        <w:t xml:space="preserve">и (или) </w:t>
      </w:r>
      <w:r w:rsidR="00966C8E" w:rsidRPr="00CD0F8C">
        <w:rPr>
          <w:rFonts w:ascii="Times New Roman" w:hAnsi="Times New Roman" w:cs="Times New Roman"/>
          <w:spacing w:val="2"/>
          <w:sz w:val="24"/>
          <w:szCs w:val="24"/>
          <w:shd w:val="clear" w:color="auto" w:fill="FFFFFF"/>
          <w:lang w:val="ru-RU"/>
        </w:rPr>
        <w:t>организации, привлеченной Заказчиком</w:t>
      </w:r>
      <w:r w:rsidR="003E45D1">
        <w:rPr>
          <w:rFonts w:ascii="Times New Roman" w:hAnsi="Times New Roman" w:cs="Times New Roman"/>
          <w:spacing w:val="2"/>
          <w:sz w:val="24"/>
          <w:szCs w:val="24"/>
          <w:shd w:val="clear" w:color="auto" w:fill="FFFFFF"/>
          <w:lang w:val="ru-RU"/>
        </w:rPr>
        <w:t>,</w:t>
      </w:r>
      <w:r w:rsidR="00966C8E" w:rsidRPr="00CD0F8C">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w:t>
      </w:r>
      <w:r w:rsidR="00966C8E">
        <w:rPr>
          <w:rFonts w:ascii="Times New Roman" w:hAnsi="Times New Roman" w:cs="Times New Roman"/>
          <w:spacing w:val="2"/>
          <w:sz w:val="24"/>
          <w:szCs w:val="24"/>
          <w:shd w:val="clear" w:color="auto" w:fill="FFFFFF"/>
          <w:lang w:val="ru-RU"/>
        </w:rPr>
        <w:t xml:space="preserve"> в рабочее время, предусмотренное порядком учета рабочего времени Исполнителя</w:t>
      </w:r>
      <w:r w:rsidR="00966C8E" w:rsidRPr="00CD0F8C">
        <w:rPr>
          <w:rFonts w:ascii="Times New Roman" w:hAnsi="Times New Roman" w:cs="Times New Roman"/>
          <w:spacing w:val="2"/>
          <w:sz w:val="24"/>
          <w:szCs w:val="24"/>
          <w:shd w:val="clear" w:color="auto" w:fill="FFFFFF"/>
          <w:lang w:val="ru-RU"/>
        </w:rPr>
        <w:t>; обеспечить доступом</w:t>
      </w:r>
      <w:r w:rsidR="00966C8E">
        <w:rPr>
          <w:rFonts w:ascii="Times New Roman" w:hAnsi="Times New Roman" w:cs="Times New Roman"/>
          <w:spacing w:val="2"/>
          <w:sz w:val="24"/>
          <w:szCs w:val="24"/>
          <w:shd w:val="clear" w:color="auto" w:fill="FFFFFF"/>
          <w:lang w:val="ru-RU"/>
        </w:rPr>
        <w:t xml:space="preserve"> к</w:t>
      </w:r>
      <w:r w:rsidR="00966C8E" w:rsidRPr="00CD0F8C">
        <w:rPr>
          <w:rFonts w:ascii="Times New Roman" w:hAnsi="Times New Roman" w:cs="Times New Roman"/>
          <w:spacing w:val="2"/>
          <w:sz w:val="24"/>
          <w:szCs w:val="24"/>
          <w:shd w:val="clear" w:color="auto" w:fill="FFFFFF"/>
          <w:lang w:val="ru-RU"/>
        </w:rPr>
        <w:t xml:space="preserve"> </w:t>
      </w:r>
      <w:r w:rsidR="00966C8E">
        <w:rPr>
          <w:rFonts w:ascii="Times New Roman" w:hAnsi="Times New Roman" w:cs="Times New Roman"/>
          <w:spacing w:val="2"/>
          <w:sz w:val="24"/>
          <w:szCs w:val="24"/>
          <w:shd w:val="clear" w:color="auto" w:fill="FFFFFF"/>
          <w:lang w:val="ru-RU"/>
        </w:rPr>
        <w:t>телефонной связи</w:t>
      </w:r>
      <w:r w:rsidR="00966C8E" w:rsidRPr="00CD0F8C">
        <w:rPr>
          <w:rFonts w:ascii="Times New Roman" w:hAnsi="Times New Roman" w:cs="Times New Roman"/>
          <w:spacing w:val="2"/>
          <w:sz w:val="24"/>
          <w:szCs w:val="24"/>
          <w:shd w:val="clear" w:color="auto" w:fill="FFFFFF"/>
          <w:lang w:val="ru-RU"/>
        </w:rPr>
        <w:t xml:space="preserve">, доступом в Интернет (при наличие технической возможности </w:t>
      </w:r>
      <w:r w:rsidR="00966C8E">
        <w:rPr>
          <w:rFonts w:ascii="Times New Roman" w:hAnsi="Times New Roman" w:cs="Times New Roman"/>
          <w:spacing w:val="2"/>
          <w:sz w:val="24"/>
          <w:szCs w:val="24"/>
          <w:shd w:val="clear" w:color="auto" w:fill="FFFFFF"/>
          <w:lang w:val="ru-RU"/>
        </w:rPr>
        <w:t>Исполнителя</w:t>
      </w:r>
      <w:r w:rsidR="00966C8E" w:rsidRPr="00CD0F8C">
        <w:rPr>
          <w:rFonts w:ascii="Times New Roman" w:hAnsi="Times New Roman" w:cs="Times New Roman"/>
          <w:spacing w:val="2"/>
          <w:sz w:val="24"/>
          <w:szCs w:val="24"/>
          <w:shd w:val="clear" w:color="auto" w:fill="FFFFFF"/>
          <w:lang w:val="ru-RU"/>
        </w:rPr>
        <w:t>), доступом к принтерам и поддержкой системного администратора</w:t>
      </w:r>
      <w:r w:rsidR="003E45D1">
        <w:rPr>
          <w:rFonts w:ascii="Times New Roman" w:hAnsi="Times New Roman" w:cs="Times New Roman"/>
          <w:spacing w:val="2"/>
          <w:sz w:val="24"/>
          <w:szCs w:val="24"/>
          <w:shd w:val="clear" w:color="auto" w:fill="FFFFFF"/>
          <w:lang w:val="ru-RU"/>
        </w:rPr>
        <w:t xml:space="preserve"> (при наличии)</w:t>
      </w:r>
      <w:r w:rsidR="00966C8E" w:rsidRPr="00CD0F8C">
        <w:rPr>
          <w:rFonts w:ascii="Times New Roman" w:hAnsi="Times New Roman" w:cs="Times New Roman"/>
          <w:spacing w:val="2"/>
          <w:sz w:val="24"/>
          <w:szCs w:val="24"/>
          <w:shd w:val="clear" w:color="auto" w:fill="FFFFFF"/>
          <w:lang w:val="ru-RU"/>
        </w:rPr>
        <w:t>, если это необходимо для выполнения проверки;</w:t>
      </w:r>
    </w:p>
    <w:p w:rsidR="004071D9" w:rsidRDefault="00F10D6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E2F3D">
        <w:rPr>
          <w:rFonts w:ascii="Times New Roman" w:hAnsi="Times New Roman" w:cs="Times New Roman"/>
          <w:sz w:val="24"/>
          <w:szCs w:val="24"/>
          <w:lang w:val="ru-RU"/>
        </w:rPr>
        <w:t>11</w:t>
      </w:r>
      <w:r>
        <w:rPr>
          <w:rFonts w:ascii="Times New Roman" w:hAnsi="Times New Roman" w:cs="Times New Roman"/>
          <w:sz w:val="24"/>
          <w:szCs w:val="24"/>
          <w:lang w:val="ru-RU"/>
        </w:rPr>
        <w:t xml:space="preserve">. </w:t>
      </w:r>
      <w:bookmarkStart w:id="35" w:name="_Hlk531686563"/>
      <w:r w:rsidR="00966C8E" w:rsidRPr="00CD0F8C">
        <w:rPr>
          <w:rFonts w:ascii="Times New Roman" w:hAnsi="Times New Roman" w:cs="Times New Roman"/>
          <w:sz w:val="24"/>
          <w:szCs w:val="24"/>
          <w:lang w:val="ru-RU"/>
        </w:rPr>
        <w:t xml:space="preserve">своевременно и в полном объеме </w:t>
      </w:r>
      <w:r w:rsidR="004071D9" w:rsidRPr="00966C8E">
        <w:rPr>
          <w:rFonts w:ascii="Times New Roman" w:hAnsi="Times New Roman" w:cs="Times New Roman"/>
          <w:sz w:val="24"/>
          <w:szCs w:val="24"/>
          <w:lang w:val="ru-RU"/>
        </w:rPr>
        <w:t xml:space="preserve">предоставить Заказчику </w:t>
      </w:r>
      <w:r w:rsidR="0056238E" w:rsidRPr="00966C8E">
        <w:rPr>
          <w:rFonts w:ascii="Times New Roman" w:hAnsi="Times New Roman" w:cs="Times New Roman"/>
          <w:sz w:val="24"/>
          <w:szCs w:val="24"/>
          <w:lang w:val="ru-RU"/>
        </w:rPr>
        <w:t xml:space="preserve">и (или) </w:t>
      </w:r>
      <w:r w:rsidR="00843011" w:rsidRPr="00966C8E">
        <w:rPr>
          <w:rFonts w:ascii="Times New Roman" w:hAnsi="Times New Roman" w:cs="Times New Roman"/>
          <w:sz w:val="24"/>
          <w:szCs w:val="24"/>
          <w:lang w:val="ru-RU"/>
        </w:rPr>
        <w:t>организаци</w:t>
      </w:r>
      <w:r w:rsidR="003C6BD9">
        <w:rPr>
          <w:rFonts w:ascii="Times New Roman" w:hAnsi="Times New Roman" w:cs="Times New Roman"/>
          <w:sz w:val="24"/>
          <w:szCs w:val="24"/>
          <w:lang w:val="ru-RU"/>
        </w:rPr>
        <w:t>и</w:t>
      </w:r>
      <w:r w:rsidR="00966C8E" w:rsidRPr="00966C8E">
        <w:rPr>
          <w:rFonts w:ascii="Times New Roman" w:hAnsi="Times New Roman" w:cs="Times New Roman"/>
          <w:sz w:val="24"/>
          <w:szCs w:val="24"/>
          <w:lang w:val="ru-RU"/>
        </w:rPr>
        <w:t>, привлеченн</w:t>
      </w:r>
      <w:r w:rsidR="003C6BD9">
        <w:rPr>
          <w:rFonts w:ascii="Times New Roman" w:hAnsi="Times New Roman" w:cs="Times New Roman"/>
          <w:sz w:val="24"/>
          <w:szCs w:val="24"/>
          <w:lang w:val="ru-RU"/>
        </w:rPr>
        <w:t>ой</w:t>
      </w:r>
      <w:r w:rsidR="00843011" w:rsidRPr="00966C8E">
        <w:rPr>
          <w:rFonts w:ascii="Times New Roman" w:hAnsi="Times New Roman" w:cs="Times New Roman"/>
          <w:sz w:val="24"/>
          <w:szCs w:val="24"/>
          <w:lang w:val="ru-RU"/>
        </w:rPr>
        <w:t xml:space="preserve"> Заказчик</w:t>
      </w:r>
      <w:r w:rsidR="00966C8E" w:rsidRPr="00966C8E">
        <w:rPr>
          <w:rFonts w:ascii="Times New Roman" w:hAnsi="Times New Roman" w:cs="Times New Roman"/>
          <w:sz w:val="24"/>
          <w:szCs w:val="24"/>
          <w:lang w:val="ru-RU"/>
        </w:rPr>
        <w:t>ом</w:t>
      </w:r>
      <w:r w:rsidR="003E45D1">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всю документацию (техническ</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бухгалтерск</w:t>
      </w:r>
      <w:r w:rsidR="00966C8E" w:rsidRPr="00966C8E">
        <w:rPr>
          <w:rFonts w:ascii="Times New Roman" w:hAnsi="Times New Roman" w:cs="Times New Roman"/>
          <w:sz w:val="24"/>
          <w:szCs w:val="24"/>
          <w:lang w:val="ru-RU"/>
        </w:rPr>
        <w:t xml:space="preserve">ую, </w:t>
      </w:r>
      <w:r w:rsidR="00843011" w:rsidRPr="00966C8E">
        <w:rPr>
          <w:rFonts w:ascii="Times New Roman" w:hAnsi="Times New Roman" w:cs="Times New Roman"/>
          <w:sz w:val="24"/>
          <w:szCs w:val="24"/>
          <w:lang w:val="ru-RU"/>
        </w:rPr>
        <w:t>и ин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финансово-хозяйственн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документаци</w:t>
      </w:r>
      <w:r w:rsidR="00966C8E" w:rsidRPr="00966C8E">
        <w:rPr>
          <w:rFonts w:ascii="Times New Roman" w:hAnsi="Times New Roman" w:cs="Times New Roman"/>
          <w:sz w:val="24"/>
          <w:szCs w:val="24"/>
          <w:lang w:val="ru-RU"/>
        </w:rPr>
        <w:t>ю</w:t>
      </w:r>
      <w:r w:rsidR="00843011" w:rsidRPr="00966C8E">
        <w:rPr>
          <w:rFonts w:ascii="Times New Roman" w:hAnsi="Times New Roman" w:cs="Times New Roman"/>
          <w:sz w:val="24"/>
          <w:szCs w:val="24"/>
          <w:lang w:val="ru-RU"/>
        </w:rPr>
        <w:t>, первичные документы, все виды отчетности, внутренние регламенты и приказы и иные документы)</w:t>
      </w:r>
      <w:r w:rsidR="003C6BD9">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доступ к электронной базе данных бухгалтерского учета </w:t>
      </w:r>
      <w:r w:rsidR="00843011" w:rsidRPr="00966C8E">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sidR="00671D9F">
        <w:rPr>
          <w:rFonts w:ascii="Times New Roman" w:hAnsi="Times New Roman" w:cs="Times New Roman"/>
          <w:sz w:val="24"/>
          <w:szCs w:val="24"/>
          <w:lang w:val="ru-RU"/>
        </w:rPr>
        <w:t xml:space="preserve"> оказываемых Услуг и</w:t>
      </w:r>
      <w:r w:rsidR="00843011" w:rsidRPr="00843011">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sidR="00671D9F">
        <w:rPr>
          <w:rFonts w:ascii="Times New Roman" w:hAnsi="Times New Roman" w:cs="Times New Roman"/>
          <w:sz w:val="24"/>
          <w:szCs w:val="24"/>
          <w:lang w:val="ru-RU"/>
        </w:rPr>
        <w:t>ей</w:t>
      </w:r>
      <w:r w:rsidR="00843011" w:rsidRPr="00843011">
        <w:rPr>
          <w:rFonts w:ascii="Times New Roman" w:hAnsi="Times New Roman" w:cs="Times New Roman"/>
          <w:sz w:val="24"/>
          <w:szCs w:val="24"/>
          <w:lang w:val="ru-RU"/>
        </w:rPr>
        <w:t xml:space="preserve"> отношение к предмету настоящего Договора</w:t>
      </w:r>
      <w:bookmarkEnd w:id="35"/>
      <w:r w:rsidR="00D93669">
        <w:rPr>
          <w:rFonts w:ascii="Times New Roman" w:hAnsi="Times New Roman" w:cs="Times New Roman"/>
          <w:sz w:val="24"/>
          <w:szCs w:val="24"/>
          <w:lang w:val="ru-RU"/>
        </w:rPr>
        <w:t>,</w:t>
      </w:r>
      <w:r w:rsidR="00D93669" w:rsidRPr="00D93669">
        <w:rPr>
          <w:rFonts w:ascii="Times New Roman" w:hAnsi="Times New Roman" w:cs="Times New Roman"/>
          <w:sz w:val="24"/>
          <w:szCs w:val="24"/>
          <w:lang w:val="ru-RU"/>
        </w:rPr>
        <w:t xml:space="preserve"> и </w:t>
      </w:r>
      <w:r w:rsidR="003C6BD9">
        <w:rPr>
          <w:rFonts w:ascii="Times New Roman" w:hAnsi="Times New Roman" w:cs="Times New Roman"/>
          <w:sz w:val="24"/>
          <w:szCs w:val="24"/>
          <w:lang w:val="ru-RU"/>
        </w:rPr>
        <w:t xml:space="preserve">обоснованности сумм расчетов </w:t>
      </w:r>
      <w:r w:rsidR="00D93669" w:rsidRPr="00D93669">
        <w:rPr>
          <w:rFonts w:ascii="Times New Roman" w:hAnsi="Times New Roman" w:cs="Times New Roman"/>
          <w:sz w:val="24"/>
          <w:szCs w:val="24"/>
          <w:lang w:val="ru-RU"/>
        </w:rPr>
        <w:t>Заказчик</w:t>
      </w:r>
      <w:r w:rsidR="003C6BD9">
        <w:rPr>
          <w:rFonts w:ascii="Times New Roman" w:hAnsi="Times New Roman" w:cs="Times New Roman"/>
          <w:sz w:val="24"/>
          <w:szCs w:val="24"/>
          <w:lang w:val="ru-RU"/>
        </w:rPr>
        <w:t>а</w:t>
      </w:r>
      <w:r w:rsidR="00D93669" w:rsidRPr="00D93669">
        <w:rPr>
          <w:rFonts w:ascii="Times New Roman" w:hAnsi="Times New Roman" w:cs="Times New Roman"/>
          <w:sz w:val="24"/>
          <w:szCs w:val="24"/>
          <w:lang w:val="ru-RU"/>
        </w:rPr>
        <w:t xml:space="preserve"> </w:t>
      </w:r>
      <w:r w:rsidR="003C6BD9">
        <w:rPr>
          <w:rFonts w:ascii="Times New Roman" w:hAnsi="Times New Roman" w:cs="Times New Roman"/>
          <w:sz w:val="24"/>
          <w:szCs w:val="24"/>
          <w:lang w:val="ru-RU"/>
        </w:rPr>
        <w:t>с</w:t>
      </w:r>
      <w:r w:rsidR="00D93669" w:rsidRPr="00D93669">
        <w:rPr>
          <w:rFonts w:ascii="Times New Roman" w:hAnsi="Times New Roman" w:cs="Times New Roman"/>
          <w:sz w:val="24"/>
          <w:szCs w:val="24"/>
          <w:lang w:val="ru-RU"/>
        </w:rPr>
        <w:t xml:space="preserve"> Исполнителем</w:t>
      </w:r>
      <w:r w:rsidR="007175F1">
        <w:rPr>
          <w:rFonts w:ascii="Times New Roman" w:hAnsi="Times New Roman" w:cs="Times New Roman"/>
          <w:sz w:val="24"/>
          <w:szCs w:val="24"/>
          <w:lang w:val="ru-RU"/>
        </w:rPr>
        <w:t>,</w:t>
      </w:r>
      <w:r w:rsidR="007175F1" w:rsidRPr="007175F1">
        <w:rPr>
          <w:rFonts w:ascii="Times New Roman" w:hAnsi="Times New Roman" w:cs="Times New Roman"/>
          <w:sz w:val="24"/>
          <w:szCs w:val="24"/>
          <w:lang w:val="ru-RU"/>
        </w:rPr>
        <w:t xml:space="preserve"> </w:t>
      </w:r>
      <w:r w:rsidR="007175F1">
        <w:rPr>
          <w:rFonts w:ascii="Times New Roman" w:hAnsi="Times New Roman" w:cs="Times New Roman"/>
          <w:sz w:val="24"/>
          <w:szCs w:val="24"/>
          <w:lang w:val="ru-RU"/>
        </w:rPr>
        <w:t xml:space="preserve">для </w:t>
      </w:r>
      <w:r w:rsidR="007175F1" w:rsidRPr="007175F1">
        <w:rPr>
          <w:rFonts w:ascii="Times New Roman" w:hAnsi="Times New Roman" w:cs="Times New Roman"/>
          <w:sz w:val="24"/>
          <w:szCs w:val="24"/>
          <w:lang w:val="ru-RU"/>
        </w:rPr>
        <w:t>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sidR="004071D9">
        <w:rPr>
          <w:rFonts w:ascii="Times New Roman" w:hAnsi="Times New Roman" w:cs="Times New Roman"/>
          <w:sz w:val="24"/>
          <w:szCs w:val="24"/>
          <w:lang w:val="ru-RU"/>
        </w:rPr>
        <w:t>;</w:t>
      </w:r>
    </w:p>
    <w:p w:rsidR="007175F1" w:rsidRP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E2F3D">
        <w:rPr>
          <w:rFonts w:ascii="Times New Roman" w:hAnsi="Times New Roman" w:cs="Times New Roman"/>
          <w:sz w:val="24"/>
          <w:szCs w:val="24"/>
          <w:lang w:val="ru-RU"/>
        </w:rPr>
        <w:t>12</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обеспечить всестороннее содействие работникам Заказчик</w:t>
      </w:r>
      <w:r>
        <w:rPr>
          <w:rFonts w:ascii="Times New Roman" w:hAnsi="Times New Roman" w:cs="Times New Roman"/>
          <w:sz w:val="24"/>
          <w:szCs w:val="24"/>
          <w:lang w:val="ru-RU"/>
        </w:rPr>
        <w:t>а</w:t>
      </w:r>
      <w:r w:rsidRPr="007175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 xml:space="preserve">организации, привлеченной Заказчиком, со стороны работников и руководства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для проверки и выявления соответствия производственных процессов условиям, предусмотренных </w:t>
      </w:r>
      <w:r>
        <w:rPr>
          <w:rFonts w:ascii="Times New Roman" w:hAnsi="Times New Roman" w:cs="Times New Roman"/>
          <w:sz w:val="24"/>
          <w:szCs w:val="24"/>
          <w:lang w:val="ru-RU"/>
        </w:rPr>
        <w:t>настоящим Договором, Технической спецификацией (Приложение № 2 к Договору)</w:t>
      </w:r>
      <w:r w:rsidRPr="007175F1">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lastRenderedPageBreak/>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7175F1">
        <w:rPr>
          <w:rFonts w:ascii="Times New Roman" w:hAnsi="Times New Roman" w:cs="Times New Roman"/>
          <w:sz w:val="24"/>
          <w:szCs w:val="24"/>
          <w:lang w:val="ru-RU"/>
        </w:rPr>
        <w:t>;</w:t>
      </w:r>
    </w:p>
    <w:p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на данную продукцию;</w:t>
      </w:r>
    </w:p>
    <w:p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инвентаризации остатков сырья и материалов (отходов, принятых в использование и утилизацию) и готовой продукции, полученных с применением отходов. </w:t>
      </w:r>
      <w:r>
        <w:rPr>
          <w:rFonts w:ascii="Times New Roman" w:hAnsi="Times New Roman" w:cs="Times New Roman"/>
          <w:sz w:val="24"/>
          <w:szCs w:val="24"/>
          <w:lang w:val="ru-RU"/>
        </w:rPr>
        <w:t>Для о</w:t>
      </w:r>
      <w:r w:rsidRPr="007175F1">
        <w:rPr>
          <w:rFonts w:ascii="Times New Roman" w:hAnsi="Times New Roman" w:cs="Times New Roman"/>
          <w:sz w:val="24"/>
          <w:szCs w:val="24"/>
          <w:lang w:val="ru-RU"/>
        </w:rPr>
        <w:t>пределения массы (веса или объема) навалочных материалов допускать Заказчика и (или) организаци</w:t>
      </w:r>
      <w:r>
        <w:rPr>
          <w:rFonts w:ascii="Times New Roman" w:hAnsi="Times New Roman" w:cs="Times New Roman"/>
          <w:sz w:val="24"/>
          <w:szCs w:val="24"/>
          <w:lang w:val="ru-RU"/>
        </w:rPr>
        <w:t>ю</w:t>
      </w:r>
      <w:r w:rsidRPr="007175F1">
        <w:rPr>
          <w:rFonts w:ascii="Times New Roman" w:hAnsi="Times New Roman" w:cs="Times New Roman"/>
          <w:sz w:val="24"/>
          <w:szCs w:val="24"/>
          <w:lang w:val="ru-RU"/>
        </w:rPr>
        <w:t>, привлеченн</w:t>
      </w:r>
      <w:r>
        <w:rPr>
          <w:rFonts w:ascii="Times New Roman" w:hAnsi="Times New Roman" w:cs="Times New Roman"/>
          <w:sz w:val="24"/>
          <w:szCs w:val="24"/>
          <w:lang w:val="ru-RU"/>
        </w:rPr>
        <w:t>ую</w:t>
      </w:r>
      <w:r w:rsidRPr="007175F1">
        <w:rPr>
          <w:rFonts w:ascii="Times New Roman" w:hAnsi="Times New Roman" w:cs="Times New Roman"/>
          <w:sz w:val="24"/>
          <w:szCs w:val="24"/>
          <w:lang w:val="ru-RU"/>
        </w:rPr>
        <w:t xml:space="preserve"> Заказчиком</w:t>
      </w:r>
      <w:r>
        <w:rPr>
          <w:rFonts w:ascii="Times New Roman" w:hAnsi="Times New Roman" w:cs="Times New Roman"/>
          <w:sz w:val="24"/>
          <w:szCs w:val="24"/>
          <w:lang w:val="ru-RU"/>
        </w:rPr>
        <w:t xml:space="preserve">, чтобы </w:t>
      </w:r>
      <w:r w:rsidRPr="007175F1">
        <w:rPr>
          <w:rFonts w:ascii="Times New Roman" w:hAnsi="Times New Roman" w:cs="Times New Roman"/>
          <w:sz w:val="24"/>
          <w:szCs w:val="24"/>
          <w:lang w:val="ru-RU"/>
        </w:rPr>
        <w:t>проводить на основании обмеров и технических расчетов и сравнени</w:t>
      </w:r>
      <w:r>
        <w:rPr>
          <w:rFonts w:ascii="Times New Roman" w:hAnsi="Times New Roman" w:cs="Times New Roman"/>
          <w:sz w:val="24"/>
          <w:szCs w:val="24"/>
          <w:lang w:val="ru-RU"/>
        </w:rPr>
        <w:t>е</w:t>
      </w:r>
      <w:r w:rsidRPr="007175F1">
        <w:rPr>
          <w:rFonts w:ascii="Times New Roman" w:hAnsi="Times New Roman" w:cs="Times New Roman"/>
          <w:sz w:val="24"/>
          <w:szCs w:val="24"/>
          <w:lang w:val="ru-RU"/>
        </w:rPr>
        <w:t xml:space="preserve"> их с данными учета на предприятии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w:t>
      </w:r>
    </w:p>
    <w:p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отчетном периодах, а также систем фиксации показателей работы оборудования</w:t>
      </w:r>
      <w:r>
        <w:rPr>
          <w:rFonts w:ascii="Times New Roman" w:hAnsi="Times New Roman" w:cs="Times New Roman"/>
          <w:sz w:val="24"/>
          <w:szCs w:val="24"/>
          <w:lang w:val="ru-RU"/>
        </w:rPr>
        <w:t xml:space="preserve"> Исполнителя;</w:t>
      </w:r>
    </w:p>
    <w:p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E2F3D">
        <w:rPr>
          <w:rFonts w:ascii="Times New Roman" w:hAnsi="Times New Roman" w:cs="Times New Roman"/>
          <w:sz w:val="24"/>
          <w:szCs w:val="24"/>
          <w:lang w:val="ru-RU"/>
        </w:rPr>
        <w:t>13</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нес</w:t>
      </w:r>
      <w:r>
        <w:rPr>
          <w:rFonts w:ascii="Times New Roman" w:hAnsi="Times New Roman" w:cs="Times New Roman"/>
          <w:sz w:val="24"/>
          <w:szCs w:val="24"/>
          <w:lang w:val="ru-RU"/>
        </w:rPr>
        <w:t>ти</w:t>
      </w:r>
      <w:r w:rsidRPr="007175F1">
        <w:rPr>
          <w:rFonts w:ascii="Times New Roman" w:hAnsi="Times New Roman" w:cs="Times New Roman"/>
          <w:sz w:val="24"/>
          <w:szCs w:val="24"/>
          <w:lang w:val="ru-RU"/>
        </w:rPr>
        <w:t xml:space="preserve"> ответственность за оказание необходимого Заказчику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r>
        <w:rPr>
          <w:rFonts w:ascii="Times New Roman" w:hAnsi="Times New Roman" w:cs="Times New Roman"/>
          <w:sz w:val="24"/>
          <w:szCs w:val="24"/>
          <w:lang w:val="ru-RU"/>
        </w:rPr>
        <w:t>;</w:t>
      </w:r>
    </w:p>
    <w:p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1</w:t>
      </w:r>
      <w:r w:rsidR="001E2F3D">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 xml:space="preserve">предпринять по просьбе Заказчика </w:t>
      </w:r>
      <w:r>
        <w:rPr>
          <w:rFonts w:ascii="Times New Roman" w:hAnsi="Times New Roman" w:cs="Times New Roman"/>
          <w:sz w:val="24"/>
          <w:szCs w:val="24"/>
          <w:lang w:val="ru-RU"/>
        </w:rPr>
        <w:t>и (или)</w:t>
      </w:r>
      <w:r w:rsidRPr="007175F1">
        <w:rPr>
          <w:rFonts w:ascii="Times New Roman" w:hAnsi="Times New Roman" w:cs="Times New Roman"/>
          <w:sz w:val="24"/>
          <w:szCs w:val="24"/>
          <w:lang w:val="ru-RU"/>
        </w:rPr>
        <w:t xml:space="preserve"> организации, привлеченной Заказчиком, иные действия, необходимые для целей выполнения проверки</w:t>
      </w:r>
      <w:r>
        <w:rPr>
          <w:rFonts w:ascii="Times New Roman" w:hAnsi="Times New Roman" w:cs="Times New Roman"/>
          <w:sz w:val="24"/>
          <w:szCs w:val="24"/>
          <w:lang w:val="ru-RU"/>
        </w:rPr>
        <w:t>;</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1E2F3D">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rsidR="001E2F3D" w:rsidRDefault="001E2F3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2.4.16. </w:t>
      </w:r>
      <w:r w:rsidRPr="001E2F3D">
        <w:rPr>
          <w:rFonts w:ascii="Times New Roman" w:hAnsi="Times New Roman" w:cs="Times New Roman"/>
          <w:sz w:val="24"/>
          <w:szCs w:val="24"/>
          <w:lang w:val="ru-RU"/>
        </w:rPr>
        <w:t>возместить Заказчику причиненные убытки в случае, если они возникли в связи с ненадлежащим выполнением Исполнителем обязательств по Договору</w:t>
      </w:r>
      <w:r>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1E2F3D">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A070D4">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 соответствующих разрешительных документов</w:t>
      </w:r>
      <w:r w:rsidR="00804324">
        <w:rPr>
          <w:rFonts w:ascii="Times New Roman" w:hAnsi="Times New Roman" w:cs="Times New Roman"/>
          <w:sz w:val="24"/>
          <w:szCs w:val="24"/>
          <w:lang w:val="ru-RU"/>
        </w:rPr>
        <w:t>;</w:t>
      </w:r>
      <w:r w:rsidR="00932515" w:rsidRPr="00932515">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1E2F3D">
        <w:rPr>
          <w:rFonts w:ascii="Times New Roman" w:hAnsi="Times New Roman" w:cs="Times New Roman"/>
          <w:sz w:val="24"/>
          <w:szCs w:val="24"/>
          <w:lang w:val="ru-RU"/>
        </w:rPr>
        <w:t>8</w:t>
      </w:r>
      <w:r>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1E2F3D">
        <w:rPr>
          <w:rFonts w:ascii="Times New Roman" w:hAnsi="Times New Roman" w:cs="Times New Roman"/>
          <w:sz w:val="24"/>
          <w:szCs w:val="24"/>
          <w:lang w:val="ru-RU"/>
        </w:rPr>
        <w:t>9</w:t>
      </w:r>
      <w:r w:rsidR="00AB1741">
        <w:rPr>
          <w:rFonts w:ascii="Times New Roman" w:hAnsi="Times New Roman" w:cs="Times New Roman"/>
          <w:sz w:val="24"/>
          <w:szCs w:val="24"/>
          <w:lang w:val="ru-RU"/>
        </w:rPr>
        <w:t xml:space="preserve">. </w:t>
      </w:r>
      <w:r>
        <w:rPr>
          <w:rFonts w:ascii="Times New Roman" w:hAnsi="Times New Roman" w:cs="Times New Roman"/>
          <w:sz w:val="24"/>
          <w:szCs w:val="24"/>
          <w:lang w:val="ru-RU"/>
        </w:rPr>
        <w:t>нес</w:t>
      </w:r>
      <w:r w:rsidR="00161C05">
        <w:rPr>
          <w:rFonts w:ascii="Times New Roman" w:hAnsi="Times New Roman" w:cs="Times New Roman"/>
          <w:sz w:val="24"/>
          <w:szCs w:val="24"/>
          <w:lang w:val="ru-RU"/>
        </w:rPr>
        <w:t>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bookmarkStart w:id="36" w:name="_Hlk488680923"/>
      <w:r>
        <w:rPr>
          <w:rFonts w:ascii="Times New Roman" w:hAnsi="Times New Roman" w:cs="Times New Roman"/>
          <w:b/>
          <w:bCs/>
          <w:sz w:val="24"/>
          <w:szCs w:val="24"/>
          <w:lang w:val="ru-RU"/>
        </w:rPr>
        <w:t xml:space="preserve">Порядок </w:t>
      </w:r>
      <w:r w:rsidR="00161C05">
        <w:rPr>
          <w:rFonts w:ascii="Times New Roman" w:hAnsi="Times New Roman" w:cs="Times New Roman"/>
          <w:b/>
          <w:bCs/>
          <w:sz w:val="24"/>
          <w:szCs w:val="24"/>
          <w:lang w:val="ru-RU"/>
        </w:rPr>
        <w:t xml:space="preserve">оформления документов при оказании услуг </w:t>
      </w:r>
      <w:r>
        <w:rPr>
          <w:rFonts w:ascii="Times New Roman" w:hAnsi="Times New Roman" w:cs="Times New Roman"/>
          <w:b/>
          <w:bCs/>
          <w:sz w:val="24"/>
          <w:szCs w:val="24"/>
          <w:lang w:val="ru-RU"/>
        </w:rPr>
        <w:t>и сроки подачи заявления об оплате стоимости услуг</w:t>
      </w:r>
      <w:bookmarkEnd w:id="36"/>
    </w:p>
    <w:p w:rsidR="004071D9" w:rsidRPr="00A07142" w:rsidRDefault="004071D9" w:rsidP="00284107">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Pr>
          <w:rFonts w:ascii="Times New Roman" w:hAnsi="Times New Roman" w:cs="Times New Roman"/>
          <w:bCs/>
          <w:sz w:val="24"/>
          <w:szCs w:val="24"/>
          <w:lang w:val="ru-RU"/>
        </w:rPr>
        <w:t>Исполнитель по</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ис</w:t>
      </w:r>
      <w:r w:rsidRPr="00A07142">
        <w:rPr>
          <w:rFonts w:ascii="Times New Roman" w:hAnsi="Times New Roman" w:cs="Times New Roman"/>
          <w:bCs/>
          <w:sz w:val="24"/>
          <w:szCs w:val="24"/>
          <w:lang w:val="ru-RU"/>
        </w:rPr>
        <w:t>течени</w:t>
      </w:r>
      <w:r>
        <w:rPr>
          <w:rFonts w:ascii="Times New Roman" w:hAnsi="Times New Roman" w:cs="Times New Roman"/>
          <w:bCs/>
          <w:sz w:val="24"/>
          <w:szCs w:val="24"/>
          <w:lang w:val="ru-RU"/>
        </w:rPr>
        <w:t>и</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каждого отчетного периода</w:t>
      </w:r>
      <w:r w:rsidRPr="00A07142">
        <w:rPr>
          <w:rFonts w:ascii="Times New Roman" w:hAnsi="Times New Roman" w:cs="Times New Roman"/>
          <w:bCs/>
          <w:sz w:val="24"/>
          <w:szCs w:val="24"/>
          <w:lang w:val="ru-RU"/>
        </w:rPr>
        <w:t xml:space="preserve">, </w:t>
      </w:r>
      <w:r w:rsidR="00344ED1">
        <w:rPr>
          <w:rFonts w:ascii="Times New Roman" w:hAnsi="Times New Roman" w:cs="Times New Roman"/>
          <w:bCs/>
          <w:sz w:val="24"/>
          <w:szCs w:val="24"/>
          <w:lang w:val="ru-RU"/>
        </w:rPr>
        <w:t xml:space="preserve">в течение 5 (пяти) рабочих дней с даты </w:t>
      </w:r>
      <w:r w:rsidR="00FC1920">
        <w:rPr>
          <w:rFonts w:ascii="Times New Roman" w:hAnsi="Times New Roman" w:cs="Times New Roman"/>
          <w:bCs/>
          <w:sz w:val="24"/>
          <w:szCs w:val="24"/>
          <w:lang w:val="ru-RU"/>
        </w:rPr>
        <w:t>начала</w:t>
      </w:r>
      <w:r>
        <w:rPr>
          <w:rFonts w:ascii="Times New Roman" w:hAnsi="Times New Roman" w:cs="Times New Roman"/>
          <w:bCs/>
          <w:sz w:val="24"/>
          <w:szCs w:val="24"/>
          <w:lang w:val="ru-RU"/>
        </w:rPr>
        <w:t xml:space="preserve">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r w:rsidRPr="00A07142">
        <w:rPr>
          <w:rFonts w:ascii="Times New Roman" w:hAnsi="Times New Roman" w:cs="Times New Roman"/>
          <w:bCs/>
          <w:sz w:val="24"/>
          <w:szCs w:val="24"/>
          <w:lang w:val="ru-RU"/>
        </w:rPr>
        <w:t>, подает Заказчику заявление об оплате оказанных Услуг,</w:t>
      </w:r>
      <w:r>
        <w:rPr>
          <w:rFonts w:ascii="Times New Roman" w:hAnsi="Times New Roman" w:cs="Times New Roman"/>
          <w:bCs/>
          <w:sz w:val="24"/>
          <w:szCs w:val="24"/>
          <w:lang w:val="ru-RU"/>
        </w:rPr>
        <w:t xml:space="preserve"> </w:t>
      </w:r>
      <w:r w:rsidR="009B7607" w:rsidRPr="009B7607">
        <w:rPr>
          <w:rFonts w:ascii="Times New Roman" w:hAnsi="Times New Roman" w:cs="Times New Roman"/>
          <w:bCs/>
          <w:sz w:val="24"/>
          <w:szCs w:val="24"/>
          <w:lang w:val="ru-RU"/>
        </w:rPr>
        <w:t xml:space="preserve">отчет об использовании и (или) утилизации отходов продукции (товаров) (приложение № </w:t>
      </w:r>
      <w:r w:rsidR="00284107">
        <w:rPr>
          <w:rFonts w:ascii="Times New Roman" w:hAnsi="Times New Roman" w:cs="Times New Roman"/>
          <w:bCs/>
          <w:sz w:val="24"/>
          <w:szCs w:val="24"/>
          <w:lang w:val="ru-RU"/>
        </w:rPr>
        <w:t>3</w:t>
      </w:r>
      <w:r w:rsidR="009B7607" w:rsidRPr="009B7607">
        <w:rPr>
          <w:rFonts w:ascii="Times New Roman" w:hAnsi="Times New Roman" w:cs="Times New Roman"/>
          <w:bCs/>
          <w:sz w:val="24"/>
          <w:szCs w:val="24"/>
          <w:lang w:val="ru-RU"/>
        </w:rPr>
        <w:t xml:space="preserve"> к Договору)</w:t>
      </w:r>
      <w:r w:rsidR="009B7607">
        <w:rPr>
          <w:rFonts w:ascii="Times New Roman" w:hAnsi="Times New Roman" w:cs="Times New Roman"/>
          <w:bCs/>
          <w:sz w:val="24"/>
          <w:szCs w:val="24"/>
          <w:lang w:val="ru-RU"/>
        </w:rPr>
        <w:t xml:space="preserve">, </w:t>
      </w:r>
      <w:r w:rsidRPr="00F4372B">
        <w:rPr>
          <w:rFonts w:ascii="Times New Roman" w:hAnsi="Times New Roman" w:cs="Times New Roman"/>
          <w:bCs/>
          <w:sz w:val="24"/>
          <w:szCs w:val="24"/>
          <w:lang w:val="ru-RU"/>
        </w:rPr>
        <w:t>а также Акт оказанных услуг</w:t>
      </w:r>
      <w:r>
        <w:rPr>
          <w:rFonts w:ascii="Times New Roman" w:hAnsi="Times New Roman" w:cs="Times New Roman"/>
          <w:bCs/>
          <w:sz w:val="24"/>
          <w:szCs w:val="24"/>
          <w:lang w:val="ru-RU"/>
        </w:rPr>
        <w:t xml:space="preserve"> за соответствующий отчетный период</w:t>
      </w:r>
      <w:r w:rsidRPr="00F4372B">
        <w:rPr>
          <w:rFonts w:ascii="Times New Roman" w:hAnsi="Times New Roman" w:cs="Times New Roman"/>
          <w:bCs/>
          <w:sz w:val="24"/>
          <w:szCs w:val="24"/>
          <w:lang w:val="ru-RU"/>
        </w:rPr>
        <w:t>.</w:t>
      </w:r>
      <w:r w:rsidRPr="00A07142">
        <w:rPr>
          <w:rFonts w:ascii="Times New Roman" w:hAnsi="Times New Roman" w:cs="Times New Roman"/>
          <w:spacing w:val="2"/>
          <w:sz w:val="24"/>
          <w:szCs w:val="24"/>
          <w:shd w:val="clear" w:color="auto" w:fill="FFFFFF"/>
          <w:lang w:val="ru-RU"/>
        </w:rPr>
        <w:t xml:space="preserve"> </w:t>
      </w:r>
    </w:p>
    <w:p w:rsidR="004071D9" w:rsidRPr="00A07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w:t>
      </w:r>
      <w:r w:rsidR="00161C05">
        <w:rPr>
          <w:rFonts w:ascii="Times New Roman" w:hAnsi="Times New Roman" w:cs="Times New Roman"/>
          <w:spacing w:val="2"/>
          <w:sz w:val="24"/>
          <w:szCs w:val="24"/>
          <w:shd w:val="clear" w:color="auto" w:fill="FFFFFF"/>
          <w:lang w:val="ru-RU"/>
        </w:rPr>
        <w:t>При оказании Услуг</w:t>
      </w:r>
      <w:r w:rsidRPr="00A07142">
        <w:rPr>
          <w:rFonts w:ascii="Times New Roman" w:hAnsi="Times New Roman" w:cs="Times New Roman"/>
          <w:spacing w:val="2"/>
          <w:sz w:val="24"/>
          <w:szCs w:val="24"/>
          <w:shd w:val="clear" w:color="auto" w:fill="FFFFFF"/>
          <w:lang w:val="ru-RU"/>
        </w:rPr>
        <w:t xml:space="preserve"> Исполнител</w:t>
      </w:r>
      <w:r w:rsidR="00161C05">
        <w:rPr>
          <w:rFonts w:ascii="Times New Roman" w:hAnsi="Times New Roman" w:cs="Times New Roman"/>
          <w:spacing w:val="2"/>
          <w:sz w:val="24"/>
          <w:szCs w:val="24"/>
          <w:shd w:val="clear" w:color="auto" w:fill="FFFFFF"/>
          <w:lang w:val="ru-RU"/>
        </w:rPr>
        <w:t>ь</w:t>
      </w:r>
      <w:r w:rsidRPr="00A07142">
        <w:rPr>
          <w:rFonts w:ascii="Times New Roman" w:hAnsi="Times New Roman" w:cs="Times New Roman"/>
          <w:spacing w:val="2"/>
          <w:sz w:val="24"/>
          <w:szCs w:val="24"/>
          <w:shd w:val="clear" w:color="auto" w:fill="FFFFFF"/>
          <w:lang w:val="ru-RU"/>
        </w:rPr>
        <w:t xml:space="preserve"> долж</w:t>
      </w:r>
      <w:r w:rsidR="00161C05">
        <w:rPr>
          <w:rFonts w:ascii="Times New Roman" w:hAnsi="Times New Roman" w:cs="Times New Roman"/>
          <w:spacing w:val="2"/>
          <w:sz w:val="24"/>
          <w:szCs w:val="24"/>
          <w:shd w:val="clear" w:color="auto" w:fill="FFFFFF"/>
          <w:lang w:val="ru-RU"/>
        </w:rPr>
        <w:t>ен</w:t>
      </w:r>
      <w:r w:rsidRPr="00A07142">
        <w:rPr>
          <w:rFonts w:ascii="Times New Roman" w:hAnsi="Times New Roman" w:cs="Times New Roman"/>
          <w:spacing w:val="2"/>
          <w:sz w:val="24"/>
          <w:szCs w:val="24"/>
          <w:shd w:val="clear" w:color="auto" w:fill="FFFFFF"/>
          <w:lang w:val="ru-RU"/>
        </w:rPr>
        <w:t xml:space="preserve"> </w:t>
      </w:r>
      <w:r w:rsidR="00161C05">
        <w:rPr>
          <w:rFonts w:ascii="Times New Roman" w:hAnsi="Times New Roman" w:cs="Times New Roman"/>
          <w:spacing w:val="2"/>
          <w:sz w:val="24"/>
          <w:szCs w:val="24"/>
          <w:shd w:val="clear" w:color="auto" w:fill="FFFFFF"/>
          <w:lang w:val="ru-RU"/>
        </w:rPr>
        <w:t>оформлять все необходимые</w:t>
      </w:r>
      <w:r w:rsidRPr="00A07142">
        <w:rPr>
          <w:rFonts w:ascii="Times New Roman" w:hAnsi="Times New Roman" w:cs="Times New Roman"/>
          <w:spacing w:val="2"/>
          <w:sz w:val="24"/>
          <w:szCs w:val="24"/>
          <w:shd w:val="clear" w:color="auto" w:fill="FFFFFF"/>
          <w:lang w:val="ru-RU"/>
        </w:rPr>
        <w:t xml:space="preserve">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1E2F3D" w:rsidRPr="002B09BF" w:rsidRDefault="001E2F3D" w:rsidP="001E2F3D">
      <w:pPr>
        <w:pStyle w:val="a6"/>
        <w:ind w:firstLine="567"/>
        <w:jc w:val="both"/>
        <w:rPr>
          <w:rFonts w:ascii="Times New Roman" w:hAnsi="Times New Roman" w:cs="Times New Roman"/>
          <w:b/>
          <w:sz w:val="24"/>
          <w:szCs w:val="24"/>
          <w:shd w:val="clear" w:color="auto" w:fill="FFFFFF"/>
          <w:lang w:val="ru-RU"/>
        </w:rPr>
      </w:pPr>
      <w:r w:rsidRPr="0001442A">
        <w:rPr>
          <w:rFonts w:ascii="Times New Roman" w:hAnsi="Times New Roman" w:cs="Times New Roman"/>
          <w:b/>
          <w:sz w:val="24"/>
          <w:szCs w:val="24"/>
          <w:shd w:val="clear" w:color="auto" w:fill="FFFFFF"/>
          <w:lang w:val="ru-RU"/>
        </w:rPr>
        <w:t>-</w:t>
      </w:r>
      <w:r w:rsidRPr="002B09BF">
        <w:rPr>
          <w:rFonts w:ascii="Times New Roman" w:hAnsi="Times New Roman" w:cs="Times New Roman"/>
          <w:b/>
          <w:sz w:val="24"/>
          <w:szCs w:val="24"/>
          <w:shd w:val="clear" w:color="auto" w:fill="FFFFFF"/>
          <w:lang w:val="ru-RU"/>
        </w:rPr>
        <w:t xml:space="preserve"> осуществление </w:t>
      </w:r>
      <w:r>
        <w:rPr>
          <w:rFonts w:ascii="Times New Roman" w:hAnsi="Times New Roman" w:cs="Times New Roman"/>
          <w:b/>
          <w:sz w:val="24"/>
          <w:szCs w:val="24"/>
          <w:shd w:val="clear" w:color="auto" w:fill="FFFFFF"/>
          <w:lang w:val="ru-RU"/>
        </w:rPr>
        <w:t>сбора</w:t>
      </w:r>
      <w:r w:rsidRPr="002B09BF">
        <w:rPr>
          <w:rFonts w:ascii="Times New Roman" w:hAnsi="Times New Roman" w:cs="Times New Roman"/>
          <w:b/>
          <w:sz w:val="24"/>
          <w:szCs w:val="24"/>
          <w:shd w:val="clear" w:color="auto" w:fill="FFFFFF"/>
          <w:lang w:val="ru-RU"/>
        </w:rPr>
        <w:t xml:space="preserve"> отходов, являются:</w:t>
      </w:r>
    </w:p>
    <w:p w:rsidR="001E2F3D" w:rsidRPr="00215E80" w:rsidRDefault="001E2F3D" w:rsidP="001E2F3D">
      <w:pPr>
        <w:pStyle w:val="a6"/>
        <w:ind w:firstLine="567"/>
        <w:jc w:val="both"/>
        <w:rPr>
          <w:rFonts w:ascii="Times New Roman" w:hAnsi="Times New Roman" w:cs="Times New Roman"/>
          <w:i/>
          <w:sz w:val="24"/>
          <w:szCs w:val="24"/>
          <w:shd w:val="clear" w:color="auto" w:fill="FFFFFF"/>
          <w:lang w:val="ru-RU"/>
        </w:rPr>
      </w:pPr>
      <w:r w:rsidRPr="00215E80">
        <w:rPr>
          <w:rFonts w:ascii="Times New Roman" w:hAnsi="Times New Roman" w:cs="Times New Roman"/>
          <w:i/>
          <w:sz w:val="24"/>
          <w:szCs w:val="24"/>
          <w:shd w:val="clear" w:color="auto" w:fill="FFFFFF"/>
          <w:lang w:val="ru-RU"/>
        </w:rPr>
        <w:t>при приеме отходов от юридических лиц:</w:t>
      </w:r>
    </w:p>
    <w:p w:rsidR="001E2F3D" w:rsidRPr="00215E80" w:rsidRDefault="001E2F3D" w:rsidP="001E2F3D">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договоры о приеме отходов от юридических лиц;</w:t>
      </w:r>
    </w:p>
    <w:p w:rsidR="000B3512" w:rsidRPr="000B3512" w:rsidRDefault="000B3512" w:rsidP="000B3512">
      <w:pPr>
        <w:pStyle w:val="a6"/>
        <w:ind w:firstLine="567"/>
        <w:rPr>
          <w:rFonts w:ascii="Times New Roman" w:hAnsi="Times New Roman" w:cs="Times New Roman"/>
          <w:sz w:val="24"/>
          <w:szCs w:val="24"/>
          <w:shd w:val="clear" w:color="auto" w:fill="FFFFFF"/>
          <w:lang w:val="ru-RU"/>
        </w:rPr>
      </w:pPr>
      <w:r w:rsidRPr="000B3512">
        <w:rPr>
          <w:rFonts w:ascii="Times New Roman" w:hAnsi="Times New Roman" w:cs="Times New Roman"/>
          <w:sz w:val="24"/>
          <w:szCs w:val="24"/>
          <w:shd w:val="clear" w:color="auto" w:fill="FFFFFF"/>
          <w:lang w:val="ru-RU"/>
        </w:rPr>
        <w:t>накладная на прием отходов/акт приема-передачи (форма, утвержденная и описанная в учетной политике Исполнителя) (акт приема передачи отходов);</w:t>
      </w:r>
    </w:p>
    <w:p w:rsidR="001E2F3D" w:rsidRPr="00215E80" w:rsidRDefault="000B3512" w:rsidP="000B3512">
      <w:pPr>
        <w:pStyle w:val="a6"/>
        <w:ind w:firstLine="567"/>
        <w:jc w:val="both"/>
        <w:rPr>
          <w:rFonts w:ascii="Times New Roman" w:hAnsi="Times New Roman" w:cs="Times New Roman"/>
          <w:sz w:val="24"/>
          <w:szCs w:val="24"/>
          <w:shd w:val="clear" w:color="auto" w:fill="FFFFFF"/>
          <w:lang w:val="ru-RU"/>
        </w:rPr>
      </w:pPr>
      <w:r w:rsidRPr="000B3512">
        <w:rPr>
          <w:rFonts w:ascii="Times New Roman" w:hAnsi="Times New Roman" w:cs="Times New Roman"/>
          <w:sz w:val="24"/>
          <w:szCs w:val="24"/>
          <w:shd w:val="clear" w:color="auto" w:fill="FFFFFF"/>
          <w:lang w:val="ru-RU"/>
        </w:rPr>
        <w:t>документы, подтверждающие результат взвешивания отходов</w:t>
      </w:r>
      <w:r w:rsidR="001E2F3D" w:rsidRPr="00215E80">
        <w:rPr>
          <w:rFonts w:ascii="Times New Roman" w:hAnsi="Times New Roman" w:cs="Times New Roman"/>
          <w:sz w:val="24"/>
          <w:szCs w:val="24"/>
          <w:shd w:val="clear" w:color="auto" w:fill="FFFFFF"/>
          <w:lang w:val="ru-RU"/>
        </w:rPr>
        <w:t xml:space="preserve">; </w:t>
      </w:r>
    </w:p>
    <w:p w:rsidR="001E2F3D" w:rsidRPr="00215E80" w:rsidRDefault="001E2F3D" w:rsidP="001E2F3D">
      <w:pPr>
        <w:pStyle w:val="a6"/>
        <w:ind w:firstLine="567"/>
        <w:jc w:val="both"/>
        <w:rPr>
          <w:rFonts w:ascii="Times New Roman" w:hAnsi="Times New Roman" w:cs="Times New Roman"/>
          <w:i/>
          <w:sz w:val="24"/>
          <w:szCs w:val="24"/>
          <w:shd w:val="clear" w:color="auto" w:fill="FFFFFF"/>
          <w:lang w:val="ru-RU"/>
        </w:rPr>
      </w:pPr>
      <w:r w:rsidRPr="00215E80">
        <w:rPr>
          <w:rFonts w:ascii="Times New Roman" w:hAnsi="Times New Roman" w:cs="Times New Roman"/>
          <w:i/>
          <w:sz w:val="24"/>
          <w:szCs w:val="24"/>
          <w:shd w:val="clear" w:color="auto" w:fill="FFFFFF"/>
          <w:lang w:val="ru-RU"/>
        </w:rPr>
        <w:t>при приеме отходов от физических лиц:</w:t>
      </w:r>
    </w:p>
    <w:p w:rsidR="001E2F3D" w:rsidRPr="00215E80" w:rsidRDefault="001E2F3D" w:rsidP="001E2F3D">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t>копии удостоверений личности физических лиц, от которых приняты отходы;</w:t>
      </w:r>
    </w:p>
    <w:p w:rsidR="001E2F3D" w:rsidRPr="00215E80" w:rsidRDefault="001E2F3D" w:rsidP="001E2F3D">
      <w:pPr>
        <w:pStyle w:val="a6"/>
        <w:ind w:firstLine="567"/>
        <w:jc w:val="both"/>
        <w:rPr>
          <w:rFonts w:ascii="Times New Roman" w:hAnsi="Times New Roman" w:cs="Times New Roman"/>
          <w:sz w:val="24"/>
          <w:szCs w:val="24"/>
          <w:shd w:val="clear" w:color="auto" w:fill="FFFFFF"/>
          <w:lang w:val="ru-RU"/>
        </w:rPr>
      </w:pPr>
      <w:r w:rsidRPr="00215E80">
        <w:rPr>
          <w:rFonts w:ascii="Times New Roman" w:hAnsi="Times New Roman" w:cs="Times New Roman"/>
          <w:sz w:val="24"/>
          <w:szCs w:val="24"/>
          <w:shd w:val="clear" w:color="auto" w:fill="FFFFFF"/>
          <w:lang w:val="ru-RU"/>
        </w:rPr>
        <w:lastRenderedPageBreak/>
        <w:t xml:space="preserve">акт приема-передачи от физического лица (Приложение № </w:t>
      </w:r>
      <w:r>
        <w:rPr>
          <w:rFonts w:ascii="Times New Roman" w:hAnsi="Times New Roman" w:cs="Times New Roman"/>
          <w:sz w:val="24"/>
          <w:szCs w:val="24"/>
          <w:shd w:val="clear" w:color="auto" w:fill="FFFFFF"/>
          <w:lang w:val="ru-RU"/>
        </w:rPr>
        <w:t>3</w:t>
      </w:r>
      <w:r w:rsidRPr="00215E80">
        <w:rPr>
          <w:rFonts w:ascii="Times New Roman" w:hAnsi="Times New Roman" w:cs="Times New Roman"/>
          <w:sz w:val="24"/>
          <w:szCs w:val="24"/>
          <w:shd w:val="clear" w:color="auto" w:fill="FFFFFF"/>
          <w:lang w:val="ru-RU"/>
        </w:rPr>
        <w:t xml:space="preserve"> к </w:t>
      </w:r>
      <w:r>
        <w:rPr>
          <w:rFonts w:ascii="Times New Roman" w:hAnsi="Times New Roman" w:cs="Times New Roman"/>
          <w:sz w:val="24"/>
          <w:szCs w:val="24"/>
          <w:shd w:val="clear" w:color="auto" w:fill="FFFFFF"/>
          <w:lang w:val="ru-RU"/>
        </w:rPr>
        <w:t>Договору</w:t>
      </w:r>
      <w:r w:rsidRPr="00215E80">
        <w:rPr>
          <w:rFonts w:ascii="Times New Roman" w:hAnsi="Times New Roman" w:cs="Times New Roman"/>
          <w:sz w:val="24"/>
          <w:szCs w:val="24"/>
          <w:shd w:val="clear" w:color="auto" w:fill="FFFFFF"/>
          <w:lang w:val="ru-RU"/>
        </w:rPr>
        <w:t xml:space="preserve">); </w:t>
      </w:r>
    </w:p>
    <w:p w:rsidR="001E2F3D" w:rsidRDefault="001E2F3D" w:rsidP="001E2F3D">
      <w:pPr>
        <w:pStyle w:val="a6"/>
        <w:ind w:firstLine="567"/>
        <w:jc w:val="both"/>
        <w:rPr>
          <w:rFonts w:ascii="Times New Roman" w:hAnsi="Times New Roman" w:cs="Times New Roman"/>
          <w:b/>
          <w:sz w:val="24"/>
          <w:szCs w:val="24"/>
          <w:shd w:val="clear" w:color="auto" w:fill="FFFFFF"/>
          <w:lang w:val="ru-RU"/>
        </w:rPr>
      </w:pPr>
      <w:bookmarkStart w:id="37" w:name="_Hlk532304921"/>
      <w:r w:rsidRPr="00B31A35">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lang w:val="ru-RU"/>
        </w:rPr>
        <w:t>транспортировку отходов, являются</w:t>
      </w:r>
      <w:r w:rsidRPr="00B31A35">
        <w:rPr>
          <w:rFonts w:ascii="Times New Roman" w:hAnsi="Times New Roman" w:cs="Times New Roman"/>
          <w:b/>
          <w:sz w:val="24"/>
          <w:szCs w:val="24"/>
          <w:shd w:val="clear" w:color="auto" w:fill="FFFFFF"/>
          <w:lang w:val="ru-RU"/>
        </w:rPr>
        <w:t xml:space="preserve">: </w:t>
      </w:r>
    </w:p>
    <w:p w:rsidR="001E2F3D" w:rsidRPr="00B31A35" w:rsidRDefault="000B3512" w:rsidP="001E2F3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путевые листы/</w:t>
      </w:r>
      <w:r w:rsidR="001E2F3D" w:rsidRPr="00B31A35">
        <w:rPr>
          <w:rFonts w:ascii="Times New Roman" w:hAnsi="Times New Roman" w:cs="Times New Roman"/>
          <w:sz w:val="24"/>
          <w:szCs w:val="24"/>
          <w:shd w:val="clear" w:color="auto" w:fill="FFFFFF"/>
          <w:lang w:val="ru-RU"/>
        </w:rPr>
        <w:t xml:space="preserve">товарно-транспортная накладная (на отходы); </w:t>
      </w:r>
    </w:p>
    <w:p w:rsidR="001E2F3D" w:rsidRPr="00B31A35" w:rsidRDefault="001E2F3D" w:rsidP="001E2F3D">
      <w:pPr>
        <w:pStyle w:val="a6"/>
        <w:ind w:firstLine="567"/>
        <w:jc w:val="both"/>
        <w:rPr>
          <w:rFonts w:ascii="Times New Roman" w:hAnsi="Times New Roman" w:cs="Times New Roman"/>
          <w:sz w:val="24"/>
          <w:szCs w:val="24"/>
          <w:shd w:val="clear" w:color="auto" w:fill="FFFFFF"/>
          <w:lang w:val="ru-RU"/>
        </w:rPr>
      </w:pPr>
      <w:r w:rsidRPr="00B31A35">
        <w:rPr>
          <w:rFonts w:ascii="Times New Roman" w:hAnsi="Times New Roman" w:cs="Times New Roman"/>
          <w:sz w:val="24"/>
          <w:szCs w:val="24"/>
          <w:shd w:val="clear" w:color="auto" w:fill="FFFFFF"/>
          <w:lang w:val="ru-RU"/>
        </w:rPr>
        <w:t>акт оказанных услуг (форма Р-1, согласно приказу МФ);</w:t>
      </w:r>
    </w:p>
    <w:bookmarkEnd w:id="37"/>
    <w:p w:rsidR="001E2F3D" w:rsidRPr="002B09BF" w:rsidRDefault="001E2F3D" w:rsidP="001E2F3D">
      <w:pPr>
        <w:pStyle w:val="a6"/>
        <w:ind w:firstLine="567"/>
        <w:jc w:val="both"/>
        <w:rPr>
          <w:rFonts w:ascii="Times New Roman" w:hAnsi="Times New Roman" w:cs="Times New Roman"/>
          <w:b/>
          <w:sz w:val="24"/>
          <w:szCs w:val="24"/>
          <w:shd w:val="clear" w:color="auto" w:fill="FFFFFF"/>
          <w:lang w:val="ru-RU"/>
        </w:rPr>
      </w:pPr>
      <w:r w:rsidRPr="002B09BF">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lang w:val="ru-RU"/>
        </w:rPr>
        <w:t xml:space="preserve">переработку, </w:t>
      </w:r>
      <w:r w:rsidRPr="002B09BF">
        <w:rPr>
          <w:rFonts w:ascii="Times New Roman" w:hAnsi="Times New Roman" w:cs="Times New Roman"/>
          <w:b/>
          <w:sz w:val="24"/>
          <w:szCs w:val="24"/>
          <w:shd w:val="clear" w:color="auto" w:fill="FFFFFF"/>
          <w:lang w:val="ru-RU"/>
        </w:rPr>
        <w:t>использование и (или) утилизацию отходов, являются:</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акт списания запасов (форма З-6 согласно приказу МФ) (акт списания запасов отходов);</w:t>
      </w:r>
    </w:p>
    <w:p w:rsidR="001E2F3D" w:rsidRPr="002B09BF" w:rsidRDefault="000B3512" w:rsidP="001E2F3D">
      <w:pPr>
        <w:pStyle w:val="a6"/>
        <w:ind w:firstLine="567"/>
        <w:jc w:val="both"/>
        <w:rPr>
          <w:rFonts w:ascii="Times New Roman" w:hAnsi="Times New Roman" w:cs="Times New Roman"/>
          <w:sz w:val="24"/>
          <w:szCs w:val="24"/>
          <w:shd w:val="clear" w:color="auto" w:fill="FFFFFF"/>
          <w:lang w:val="ru-RU"/>
        </w:rPr>
      </w:pPr>
      <w:r w:rsidRPr="000B3512">
        <w:rPr>
          <w:rFonts w:ascii="Times New Roman" w:hAnsi="Times New Roman" w:cs="Times New Roman"/>
          <w:sz w:val="24"/>
          <w:szCs w:val="24"/>
          <w:shd w:val="clear" w:color="auto" w:fill="FFFFFF"/>
          <w:lang w:val="ru-RU"/>
        </w:rPr>
        <w:t>требование-накладная (на продукцию, полученную в результате использования и (или) утилизации отходов);</w:t>
      </w:r>
    </w:p>
    <w:p w:rsidR="001E2F3D"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 xml:space="preserve">документы, подтверждающие соответствие производимой продукции предоставленному </w:t>
      </w:r>
      <w:r w:rsidRPr="002B09BF">
        <w:rPr>
          <w:rFonts w:ascii="Times New Roman" w:hAnsi="Times New Roman" w:cs="Times New Roman"/>
          <w:spacing w:val="2"/>
          <w:sz w:val="24"/>
          <w:szCs w:val="24"/>
          <w:shd w:val="clear" w:color="auto" w:fill="FFFFFF"/>
          <w:lang w:val="ru-RU"/>
        </w:rPr>
        <w:t>нормативному техническому документу</w:t>
      </w:r>
      <w:r w:rsidRPr="002B09BF">
        <w:rPr>
          <w:rFonts w:ascii="Times New Roman" w:hAnsi="Times New Roman" w:cs="Times New Roman"/>
          <w:sz w:val="24"/>
          <w:szCs w:val="24"/>
          <w:shd w:val="clear" w:color="auto" w:fill="FFFFFF"/>
          <w:lang w:val="ru-RU"/>
        </w:rPr>
        <w:t xml:space="preserve"> (протоколы испытаний, паспорта качества и аналогичные документы, оформленные в соответствии с требованиями законодательства);</w:t>
      </w:r>
    </w:p>
    <w:p w:rsidR="001E2F3D" w:rsidRPr="00FD5EFB" w:rsidRDefault="001E2F3D" w:rsidP="001E2F3D">
      <w:pPr>
        <w:pStyle w:val="a6"/>
        <w:ind w:firstLine="567"/>
        <w:jc w:val="both"/>
        <w:rPr>
          <w:rFonts w:ascii="Times New Roman" w:hAnsi="Times New Roman" w:cs="Times New Roman"/>
          <w:b/>
          <w:sz w:val="24"/>
          <w:szCs w:val="24"/>
          <w:shd w:val="clear" w:color="auto" w:fill="FFFFFF"/>
          <w:lang w:val="ru-RU"/>
        </w:rPr>
      </w:pPr>
      <w:r w:rsidRPr="00FD5EFB">
        <w:rPr>
          <w:rFonts w:ascii="Times New Roman" w:hAnsi="Times New Roman" w:cs="Times New Roman"/>
          <w:b/>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1E2F3D" w:rsidRPr="002B09BF" w:rsidRDefault="001E2F3D" w:rsidP="001E2F3D">
      <w:pPr>
        <w:pStyle w:val="a6"/>
        <w:ind w:firstLine="567"/>
        <w:jc w:val="both"/>
        <w:rPr>
          <w:rFonts w:ascii="Times New Roman" w:hAnsi="Times New Roman" w:cs="Times New Roman"/>
          <w:i/>
          <w:sz w:val="24"/>
          <w:szCs w:val="24"/>
          <w:shd w:val="clear" w:color="auto" w:fill="FFFFFF"/>
          <w:lang w:val="ru-RU"/>
        </w:rPr>
      </w:pPr>
      <w:r w:rsidRPr="002B09BF">
        <w:rPr>
          <w:rFonts w:ascii="Times New Roman" w:hAnsi="Times New Roman" w:cs="Times New Roman"/>
          <w:i/>
          <w:sz w:val="24"/>
          <w:szCs w:val="24"/>
          <w:shd w:val="clear" w:color="auto" w:fill="FFFFFF"/>
          <w:lang w:val="ru-RU"/>
        </w:rPr>
        <w:t>при реализации продукции юридическим лицам:</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счета-фактуры на партию (единицы) продукции;</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договоры на реализацию готовой продукции;</w:t>
      </w:r>
    </w:p>
    <w:p w:rsidR="001E2F3D" w:rsidRPr="002B09BF" w:rsidRDefault="001E2F3D" w:rsidP="001E2F3D">
      <w:pPr>
        <w:pStyle w:val="a6"/>
        <w:ind w:firstLine="567"/>
        <w:jc w:val="both"/>
        <w:rPr>
          <w:rFonts w:ascii="Times New Roman" w:hAnsi="Times New Roman" w:cs="Times New Roman"/>
          <w:i/>
          <w:sz w:val="24"/>
          <w:szCs w:val="24"/>
          <w:shd w:val="clear" w:color="auto" w:fill="FFFFFF"/>
          <w:lang w:val="ru-RU"/>
        </w:rPr>
      </w:pPr>
      <w:r w:rsidRPr="002B09BF">
        <w:rPr>
          <w:rFonts w:ascii="Times New Roman" w:hAnsi="Times New Roman" w:cs="Times New Roman"/>
          <w:i/>
          <w:sz w:val="24"/>
          <w:szCs w:val="24"/>
          <w:shd w:val="clear" w:color="auto" w:fill="FFFFFF"/>
          <w:lang w:val="ru-RU"/>
        </w:rPr>
        <w:t>при реализации продукции физическим лицам:</w:t>
      </w:r>
    </w:p>
    <w:p w:rsidR="000B3512" w:rsidRDefault="000B3512" w:rsidP="001E2F3D">
      <w:pPr>
        <w:pStyle w:val="a6"/>
        <w:ind w:firstLine="567"/>
        <w:jc w:val="both"/>
        <w:rPr>
          <w:rFonts w:ascii="Times New Roman" w:hAnsi="Times New Roman" w:cs="Times New Roman"/>
          <w:sz w:val="24"/>
          <w:szCs w:val="24"/>
          <w:shd w:val="clear" w:color="auto" w:fill="FFFFFF"/>
          <w:lang w:val="ru-RU"/>
        </w:rPr>
      </w:pPr>
      <w:r w:rsidRPr="000B3512">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r>
        <w:rPr>
          <w:rFonts w:ascii="Times New Roman" w:hAnsi="Times New Roman" w:cs="Times New Roman"/>
          <w:sz w:val="24"/>
          <w:szCs w:val="24"/>
          <w:shd w:val="clear" w:color="auto" w:fill="FFFFFF"/>
          <w:lang w:val="ru-RU"/>
        </w:rPr>
        <w:t>;</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bookmarkStart w:id="38" w:name="_Hlk532305090"/>
      <w:r w:rsidRPr="002B09BF">
        <w:rPr>
          <w:rFonts w:ascii="Times New Roman" w:hAnsi="Times New Roman" w:cs="Times New Roman"/>
          <w:sz w:val="24"/>
          <w:szCs w:val="24"/>
          <w:shd w:val="clear" w:color="auto" w:fill="FFFFFF"/>
          <w:lang w:val="ru-RU"/>
        </w:rPr>
        <w:t>копию удостоверения личности физического лица;</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ко</w:t>
      </w:r>
      <w:r>
        <w:rPr>
          <w:rFonts w:ascii="Times New Roman" w:hAnsi="Times New Roman" w:cs="Times New Roman"/>
          <w:sz w:val="24"/>
          <w:szCs w:val="24"/>
          <w:shd w:val="clear" w:color="auto" w:fill="FFFFFF"/>
          <w:lang w:val="ru-RU"/>
        </w:rPr>
        <w:t>пию договора с физическим лицом</w:t>
      </w:r>
      <w:bookmarkEnd w:id="38"/>
      <w:r>
        <w:rPr>
          <w:rFonts w:ascii="Times New Roman" w:hAnsi="Times New Roman" w:cs="Times New Roman"/>
          <w:sz w:val="24"/>
          <w:szCs w:val="24"/>
          <w:shd w:val="clear" w:color="auto" w:fill="FFFFFF"/>
          <w:lang w:val="ru-RU"/>
        </w:rPr>
        <w:t>.</w:t>
      </w:r>
    </w:p>
    <w:p w:rsidR="001E2F3D" w:rsidRPr="002B09BF" w:rsidRDefault="001E2F3D" w:rsidP="001E2F3D">
      <w:pPr>
        <w:pStyle w:val="a6"/>
        <w:ind w:firstLine="567"/>
        <w:jc w:val="both"/>
        <w:rPr>
          <w:rFonts w:ascii="Times New Roman" w:hAnsi="Times New Roman" w:cs="Times New Roman"/>
          <w:b/>
          <w:sz w:val="24"/>
          <w:szCs w:val="24"/>
          <w:shd w:val="clear" w:color="auto" w:fill="FFFFFF"/>
          <w:lang w:val="ru-RU"/>
        </w:rPr>
      </w:pPr>
      <w:r w:rsidRPr="002B09BF">
        <w:rPr>
          <w:rFonts w:ascii="Times New Roman" w:hAnsi="Times New Roman" w:cs="Times New Roman"/>
          <w:b/>
          <w:sz w:val="24"/>
          <w:szCs w:val="24"/>
          <w:shd w:val="clear" w:color="auto" w:fill="FFFFFF"/>
          <w:lang w:val="ru-RU"/>
        </w:rPr>
        <w:t>Также Исполнителем предоставляются следующие документы:</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учетная политика (при наличии);</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rsidR="001E2F3D"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отчет об использовании и (или) утилизации отходов продукции (товаров) (</w:t>
      </w:r>
      <w:r>
        <w:rPr>
          <w:rFonts w:ascii="Times New Roman" w:hAnsi="Times New Roman" w:cs="Times New Roman"/>
          <w:sz w:val="24"/>
          <w:szCs w:val="24"/>
          <w:shd w:val="clear" w:color="auto" w:fill="FFFFFF"/>
          <w:lang w:val="ru-RU"/>
        </w:rPr>
        <w:t>П</w:t>
      </w:r>
      <w:r w:rsidRPr="002B09BF">
        <w:rPr>
          <w:rFonts w:ascii="Times New Roman" w:hAnsi="Times New Roman" w:cs="Times New Roman"/>
          <w:sz w:val="24"/>
          <w:szCs w:val="24"/>
          <w:shd w:val="clear" w:color="auto" w:fill="FFFFFF"/>
          <w:lang w:val="ru-RU"/>
        </w:rPr>
        <w:t xml:space="preserve">риложение № </w:t>
      </w:r>
      <w:r>
        <w:rPr>
          <w:rFonts w:ascii="Times New Roman" w:hAnsi="Times New Roman" w:cs="Times New Roman"/>
          <w:sz w:val="24"/>
          <w:szCs w:val="24"/>
          <w:shd w:val="clear" w:color="auto" w:fill="FFFFFF"/>
          <w:lang w:val="ru-RU"/>
        </w:rPr>
        <w:t>5</w:t>
      </w:r>
      <w:r w:rsidRPr="002B09BF">
        <w:rPr>
          <w:rFonts w:ascii="Times New Roman" w:hAnsi="Times New Roman" w:cs="Times New Roman"/>
          <w:sz w:val="24"/>
          <w:szCs w:val="24"/>
          <w:shd w:val="clear" w:color="auto" w:fill="FFFFFF"/>
          <w:lang w:val="ru-RU"/>
        </w:rPr>
        <w:t xml:space="preserve"> к </w:t>
      </w:r>
      <w:r>
        <w:rPr>
          <w:rFonts w:ascii="Times New Roman" w:hAnsi="Times New Roman" w:cs="Times New Roman"/>
          <w:sz w:val="24"/>
          <w:szCs w:val="24"/>
          <w:shd w:val="clear" w:color="auto" w:fill="FFFFFF"/>
          <w:lang w:val="ru-RU"/>
        </w:rPr>
        <w:t>Договору</w:t>
      </w:r>
      <w:r w:rsidRPr="002B09BF">
        <w:rPr>
          <w:rFonts w:ascii="Times New Roman" w:hAnsi="Times New Roman" w:cs="Times New Roman"/>
          <w:sz w:val="24"/>
          <w:szCs w:val="24"/>
          <w:shd w:val="clear" w:color="auto" w:fill="FFFFFF"/>
          <w:lang w:val="ru-RU"/>
        </w:rPr>
        <w:t>);</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о</w:t>
      </w:r>
      <w:r w:rsidRPr="000C7BC8">
        <w:rPr>
          <w:rFonts w:ascii="Times New Roman" w:hAnsi="Times New Roman" w:cs="Times New Roman"/>
          <w:sz w:val="24"/>
          <w:szCs w:val="24"/>
          <w:lang w:val="ru-RU"/>
        </w:rPr>
        <w:t>тчет о сборе и поставке отходов продукции (товаров)</w:t>
      </w:r>
      <w:r w:rsidRPr="000C7BC8">
        <w:rPr>
          <w:rFonts w:ascii="Times New Roman" w:hAnsi="Times New Roman" w:cs="Times New Roman"/>
          <w:sz w:val="24"/>
          <w:szCs w:val="24"/>
          <w:shd w:val="clear" w:color="auto" w:fill="FFFFFF"/>
          <w:lang w:val="ru-RU"/>
        </w:rPr>
        <w:t xml:space="preserve"> (Приложение</w:t>
      </w:r>
      <w:r w:rsidRPr="00A07142">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4 к Договору</w:t>
      </w:r>
      <w:r w:rsidRPr="00A07142">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w:t>
      </w:r>
    </w:p>
    <w:p w:rsidR="001E2F3D" w:rsidRPr="002B09BF" w:rsidRDefault="001E2F3D" w:rsidP="001E2F3D">
      <w:pPr>
        <w:pStyle w:val="a6"/>
        <w:ind w:firstLine="567"/>
        <w:jc w:val="both"/>
        <w:rPr>
          <w:rFonts w:ascii="Times New Roman" w:hAnsi="Times New Roman" w:cs="Times New Roman"/>
          <w:sz w:val="24"/>
          <w:szCs w:val="24"/>
          <w:shd w:val="clear" w:color="auto" w:fill="FFFFFF"/>
          <w:lang w:val="ru-RU"/>
        </w:rPr>
      </w:pPr>
      <w:r w:rsidRPr="002B09BF">
        <w:rPr>
          <w:rFonts w:ascii="Times New Roman" w:hAnsi="Times New Roman" w:cs="Times New Roman"/>
          <w:sz w:val="24"/>
          <w:szCs w:val="24"/>
          <w:shd w:val="clear" w:color="auto" w:fill="FFFFFF"/>
          <w:lang w:val="ru-RU"/>
        </w:rPr>
        <w:t xml:space="preserve">выгрузки из программы 1С (либо программы, в которой ведется бухгалтерский учет): </w:t>
      </w:r>
    </w:p>
    <w:p w:rsidR="001E2F3D" w:rsidRPr="00430F7C" w:rsidRDefault="001E2F3D" w:rsidP="001E2F3D">
      <w:pPr>
        <w:pStyle w:val="a6"/>
        <w:ind w:firstLine="567"/>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оборотно</w:t>
      </w:r>
      <w:proofErr w:type="spellEnd"/>
      <w:r>
        <w:rPr>
          <w:rFonts w:ascii="Times New Roman" w:hAnsi="Times New Roman" w:cs="Times New Roman"/>
          <w:bCs/>
          <w:sz w:val="24"/>
          <w:szCs w:val="24"/>
          <w:lang w:val="ru-RU"/>
        </w:rPr>
        <w:t>-сальдовая ведомость</w:t>
      </w:r>
      <w:r w:rsidRPr="00430F7C">
        <w:rPr>
          <w:rFonts w:ascii="Times New Roman" w:hAnsi="Times New Roman" w:cs="Times New Roman"/>
          <w:bCs/>
          <w:sz w:val="24"/>
          <w:szCs w:val="24"/>
          <w:lang w:val="ru-RU"/>
        </w:rPr>
        <w:t>, на которых ведется учет отходов и готовой продукции</w:t>
      </w:r>
      <w:r>
        <w:rPr>
          <w:rFonts w:ascii="Times New Roman" w:hAnsi="Times New Roman" w:cs="Times New Roman"/>
          <w:bCs/>
          <w:sz w:val="24"/>
          <w:szCs w:val="24"/>
          <w:lang w:val="ru-RU"/>
        </w:rPr>
        <w:t xml:space="preserve"> (счет </w:t>
      </w:r>
      <w:r w:rsidRPr="00C6178A">
        <w:rPr>
          <w:rFonts w:ascii="Times New Roman" w:hAnsi="Times New Roman" w:cs="Times New Roman"/>
          <w:bCs/>
          <w:sz w:val="24"/>
          <w:szCs w:val="24"/>
          <w:lang w:val="ru-RU"/>
        </w:rPr>
        <w:t>1310, 1320</w:t>
      </w:r>
      <w:r>
        <w:rPr>
          <w:rFonts w:ascii="Times New Roman" w:hAnsi="Times New Roman" w:cs="Times New Roman"/>
          <w:bCs/>
          <w:sz w:val="24"/>
          <w:szCs w:val="24"/>
          <w:lang w:val="ru-RU"/>
        </w:rPr>
        <w:t>)</w:t>
      </w:r>
      <w:r w:rsidRPr="00430F7C">
        <w:rPr>
          <w:rFonts w:ascii="Times New Roman" w:hAnsi="Times New Roman" w:cs="Times New Roman"/>
          <w:bCs/>
          <w:sz w:val="24"/>
          <w:szCs w:val="24"/>
          <w:lang w:val="ru-RU"/>
        </w:rPr>
        <w:t>;</w:t>
      </w:r>
    </w:p>
    <w:p w:rsidR="00642300" w:rsidRPr="00642300" w:rsidRDefault="001E2F3D" w:rsidP="008E4F6F">
      <w:pPr>
        <w:pStyle w:val="a6"/>
        <w:ind w:firstLine="567"/>
        <w:rPr>
          <w:rFonts w:ascii="Times New Roman" w:eastAsia="Calibri" w:hAnsi="Times New Roman" w:cs="Times New Roman"/>
          <w:sz w:val="24"/>
          <w:szCs w:val="24"/>
          <w:shd w:val="clear" w:color="auto" w:fill="FFFFFF"/>
          <w:lang w:val="ru-RU"/>
        </w:rPr>
      </w:pPr>
      <w:proofErr w:type="spellStart"/>
      <w:r w:rsidRPr="003107A3">
        <w:rPr>
          <w:rFonts w:ascii="Times New Roman" w:hAnsi="Times New Roman" w:cs="Times New Roman"/>
          <w:bCs/>
          <w:sz w:val="24"/>
          <w:szCs w:val="24"/>
          <w:lang w:val="ru-RU"/>
        </w:rPr>
        <w:t>оборотно</w:t>
      </w:r>
      <w:proofErr w:type="spellEnd"/>
      <w:r w:rsidRPr="003107A3">
        <w:rPr>
          <w:rFonts w:ascii="Times New Roman" w:hAnsi="Times New Roman" w:cs="Times New Roman"/>
          <w:bCs/>
          <w:sz w:val="24"/>
          <w:szCs w:val="24"/>
          <w:lang w:val="ru-RU"/>
        </w:rPr>
        <w:t xml:space="preserve">-сальдовая ведомость </w:t>
      </w:r>
      <w:r w:rsidRPr="00430F7C">
        <w:rPr>
          <w:rFonts w:ascii="Times New Roman" w:hAnsi="Times New Roman" w:cs="Times New Roman"/>
          <w:bCs/>
          <w:sz w:val="24"/>
          <w:szCs w:val="24"/>
          <w:lang w:val="ru-RU"/>
        </w:rPr>
        <w:t>дебит</w:t>
      </w:r>
      <w:r>
        <w:rPr>
          <w:rFonts w:ascii="Times New Roman" w:hAnsi="Times New Roman" w:cs="Times New Roman"/>
          <w:bCs/>
          <w:sz w:val="24"/>
          <w:szCs w:val="24"/>
          <w:lang w:val="ru-RU"/>
        </w:rPr>
        <w:t>орской задолженности (счет 1210</w:t>
      </w:r>
      <w:r w:rsidRPr="00430F7C">
        <w:rPr>
          <w:rFonts w:ascii="Times New Roman" w:hAnsi="Times New Roman" w:cs="Times New Roman"/>
          <w:bCs/>
          <w:sz w:val="24"/>
          <w:szCs w:val="24"/>
          <w:lang w:val="ru-RU"/>
        </w:rPr>
        <w:t>).</w:t>
      </w:r>
    </w:p>
    <w:p w:rsidR="008541FE" w:rsidRDefault="008541FE" w:rsidP="008E4F6F">
      <w:pPr>
        <w:pStyle w:val="a6"/>
        <w:ind w:firstLine="567"/>
        <w:jc w:val="both"/>
        <w:rPr>
          <w:rFonts w:ascii="Times New Roman" w:eastAsia="Calibri" w:hAnsi="Times New Roman" w:cs="Times New Roman"/>
          <w:bCs/>
          <w:sz w:val="24"/>
          <w:szCs w:val="24"/>
          <w:shd w:val="clear" w:color="auto" w:fill="FFFFFF"/>
          <w:lang w:val="ru-RU"/>
        </w:rPr>
      </w:pPr>
      <w:r>
        <w:rPr>
          <w:rFonts w:ascii="Times New Roman" w:eastAsia="Calibri" w:hAnsi="Times New Roman" w:cs="Times New Roman"/>
          <w:bCs/>
          <w:sz w:val="24"/>
          <w:szCs w:val="24"/>
          <w:shd w:val="clear" w:color="auto" w:fill="FFFFFF"/>
          <w:lang w:val="ru-RU"/>
        </w:rPr>
        <w:t xml:space="preserve">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w:t>
      </w:r>
      <w:r w:rsidR="00C97E2C" w:rsidRPr="00C97E2C">
        <w:rPr>
          <w:rFonts w:ascii="Times New Roman" w:eastAsia="Calibri" w:hAnsi="Times New Roman" w:cs="Times New Roman"/>
          <w:bCs/>
          <w:sz w:val="24"/>
          <w:szCs w:val="24"/>
          <w:shd w:val="clear" w:color="auto" w:fill="FFFFFF"/>
          <w:lang w:val="ru-RU"/>
        </w:rPr>
        <w:t>имеющ</w:t>
      </w:r>
      <w:r w:rsidR="00C97E2C">
        <w:rPr>
          <w:rFonts w:ascii="Times New Roman" w:eastAsia="Calibri" w:hAnsi="Times New Roman" w:cs="Times New Roman"/>
          <w:bCs/>
          <w:sz w:val="24"/>
          <w:szCs w:val="24"/>
          <w:shd w:val="clear" w:color="auto" w:fill="FFFFFF"/>
          <w:lang w:val="ru-RU"/>
        </w:rPr>
        <w:t>их</w:t>
      </w:r>
      <w:r w:rsidR="00C97E2C" w:rsidRPr="00C97E2C">
        <w:rPr>
          <w:rFonts w:ascii="Times New Roman" w:eastAsia="Calibri" w:hAnsi="Times New Roman" w:cs="Times New Roman"/>
          <w:bCs/>
          <w:sz w:val="24"/>
          <w:szCs w:val="24"/>
          <w:shd w:val="clear" w:color="auto" w:fill="FFFFFF"/>
          <w:lang w:val="ru-RU"/>
        </w:rPr>
        <w:t xml:space="preserve"> отношение к предмету настоящего Договора</w:t>
      </w:r>
      <w:r w:rsidR="00C97E2C">
        <w:rPr>
          <w:rFonts w:ascii="Times New Roman" w:eastAsia="Calibri" w:hAnsi="Times New Roman" w:cs="Times New Roman"/>
          <w:bCs/>
          <w:sz w:val="24"/>
          <w:szCs w:val="24"/>
          <w:shd w:val="clear" w:color="auto" w:fill="FFFFFF"/>
          <w:lang w:val="ru-RU"/>
        </w:rPr>
        <w:t>,</w:t>
      </w:r>
      <w:r w:rsidR="00C97E2C" w:rsidRPr="00C97E2C">
        <w:rPr>
          <w:rFonts w:ascii="Times New Roman" w:eastAsia="Calibri" w:hAnsi="Times New Roman" w:cs="Times New Roman"/>
          <w:bCs/>
          <w:sz w:val="24"/>
          <w:szCs w:val="24"/>
          <w:shd w:val="clear" w:color="auto" w:fill="FFFFFF"/>
          <w:lang w:val="ru-RU"/>
        </w:rPr>
        <w:t xml:space="preserve"> </w:t>
      </w:r>
      <w:r>
        <w:rPr>
          <w:rFonts w:ascii="Times New Roman" w:eastAsia="Calibri" w:hAnsi="Times New Roman" w:cs="Times New Roman"/>
          <w:bCs/>
          <w:sz w:val="24"/>
          <w:szCs w:val="24"/>
          <w:shd w:val="clear" w:color="auto" w:fill="FFFFFF"/>
          <w:lang w:val="ru-RU"/>
        </w:rPr>
        <w:t>Исполнитель обязан предоставить по их требованию дополнительную информацию.</w:t>
      </w:r>
    </w:p>
    <w:p w:rsidR="004071D9" w:rsidRPr="00A07142" w:rsidRDefault="00A7236B" w:rsidP="00642300">
      <w:pPr>
        <w:pStyle w:val="a6"/>
        <w:ind w:firstLine="709"/>
        <w:jc w:val="both"/>
        <w:rPr>
          <w:rFonts w:ascii="Times New Roman" w:hAnsi="Times New Roman" w:cs="Times New Roman"/>
          <w:sz w:val="24"/>
          <w:szCs w:val="24"/>
          <w:shd w:val="clear" w:color="auto" w:fill="FFFFFF"/>
          <w:lang w:val="ru-RU"/>
        </w:rPr>
      </w:pPr>
      <w:r>
        <w:rPr>
          <w:rFonts w:ascii="Times New Roman" w:eastAsia="Calibri" w:hAnsi="Times New Roman" w:cs="Times New Roman"/>
          <w:bCs/>
          <w:sz w:val="24"/>
          <w:szCs w:val="24"/>
          <w:shd w:val="clear" w:color="auto" w:fill="FFFFFF"/>
          <w:lang w:val="ru-RU"/>
        </w:rPr>
        <w:t>П</w:t>
      </w:r>
      <w:r w:rsidRPr="00A7236B">
        <w:rPr>
          <w:rFonts w:ascii="Times New Roman" w:eastAsia="Calibri" w:hAnsi="Times New Roman" w:cs="Times New Roman"/>
          <w:bCs/>
          <w:sz w:val="24"/>
          <w:szCs w:val="24"/>
          <w:shd w:val="clear" w:color="auto" w:fill="FFFFFF"/>
          <w:lang w:val="ru-RU"/>
        </w:rPr>
        <w:t>ри проверке достоверности заявляемых к оплате объемов Услуг в каждом отчетном периоде</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Исполнитель обязан предоставлять Заказчику и (или) организациям</w:t>
      </w:r>
      <w:r w:rsidR="00B82878">
        <w:rPr>
          <w:rFonts w:ascii="Times New Roman" w:eastAsia="Calibri" w:hAnsi="Times New Roman" w:cs="Times New Roman"/>
          <w:bCs/>
          <w:sz w:val="24"/>
          <w:szCs w:val="24"/>
          <w:shd w:val="clear" w:color="auto" w:fill="FFFFFF"/>
          <w:lang w:val="ru-RU"/>
        </w:rPr>
        <w:t>, привлеченным</w:t>
      </w:r>
      <w:r w:rsidRPr="00A7236B">
        <w:rPr>
          <w:rFonts w:ascii="Times New Roman" w:eastAsia="Calibri" w:hAnsi="Times New Roman" w:cs="Times New Roman"/>
          <w:bCs/>
          <w:sz w:val="24"/>
          <w:szCs w:val="24"/>
          <w:shd w:val="clear" w:color="auto" w:fill="FFFFFF"/>
          <w:lang w:val="ru-RU"/>
        </w:rPr>
        <w:t xml:space="preserve"> Заказчик</w:t>
      </w:r>
      <w:r w:rsidR="00B82878">
        <w:rPr>
          <w:rFonts w:ascii="Times New Roman" w:eastAsia="Calibri" w:hAnsi="Times New Roman" w:cs="Times New Roman"/>
          <w:bCs/>
          <w:sz w:val="24"/>
          <w:szCs w:val="24"/>
          <w:shd w:val="clear" w:color="auto" w:fill="FFFFFF"/>
          <w:lang w:val="ru-RU"/>
        </w:rPr>
        <w:t>ом</w:t>
      </w:r>
      <w:r w:rsidRPr="00A7236B">
        <w:rPr>
          <w:rFonts w:ascii="Times New Roman" w:eastAsia="Calibri" w:hAnsi="Times New Roman" w:cs="Times New Roman"/>
          <w:bCs/>
          <w:sz w:val="24"/>
          <w:szCs w:val="24"/>
          <w:shd w:val="clear" w:color="auto" w:fill="FFFFFF"/>
          <w:lang w:val="ru-RU"/>
        </w:rPr>
        <w:t xml:space="preserve"> по их требованию </w:t>
      </w:r>
      <w:r>
        <w:rPr>
          <w:rFonts w:ascii="Times New Roman" w:eastAsia="Calibri" w:hAnsi="Times New Roman" w:cs="Times New Roman"/>
          <w:bCs/>
          <w:sz w:val="24"/>
          <w:szCs w:val="24"/>
          <w:shd w:val="clear" w:color="auto" w:fill="FFFFFF"/>
          <w:lang w:val="ru-RU"/>
        </w:rPr>
        <w:t>все в</w:t>
      </w:r>
      <w:r w:rsidR="00642300" w:rsidRPr="00642300">
        <w:rPr>
          <w:rFonts w:ascii="Times New Roman" w:eastAsia="Calibri" w:hAnsi="Times New Roman" w:cs="Times New Roman"/>
          <w:bCs/>
          <w:sz w:val="24"/>
          <w:szCs w:val="24"/>
          <w:shd w:val="clear" w:color="auto" w:fill="FFFFFF"/>
          <w:lang w:val="ru-RU"/>
        </w:rPr>
        <w:t>ышеперечисленные документы</w:t>
      </w:r>
      <w:r w:rsidR="00B82878">
        <w:rPr>
          <w:rFonts w:ascii="Times New Roman" w:eastAsia="Calibri" w:hAnsi="Times New Roman" w:cs="Times New Roman"/>
          <w:bCs/>
          <w:sz w:val="24"/>
          <w:szCs w:val="24"/>
          <w:shd w:val="clear" w:color="auto" w:fill="FFFFFF"/>
          <w:lang w:val="ru-RU"/>
        </w:rPr>
        <w:t xml:space="preserve"> и </w:t>
      </w:r>
      <w:r w:rsidR="009B7607">
        <w:rPr>
          <w:rFonts w:ascii="Times New Roman" w:eastAsia="Calibri" w:hAnsi="Times New Roman" w:cs="Times New Roman"/>
          <w:bCs/>
          <w:sz w:val="24"/>
          <w:szCs w:val="24"/>
          <w:shd w:val="clear" w:color="auto" w:fill="FFFFFF"/>
          <w:lang w:val="ru-RU"/>
        </w:rPr>
        <w:t>ин</w:t>
      </w:r>
      <w:r w:rsidR="004D3003">
        <w:rPr>
          <w:rFonts w:ascii="Times New Roman" w:eastAsia="Calibri" w:hAnsi="Times New Roman" w:cs="Times New Roman"/>
          <w:bCs/>
          <w:sz w:val="24"/>
          <w:szCs w:val="24"/>
          <w:shd w:val="clear" w:color="auto" w:fill="FFFFFF"/>
          <w:lang w:val="ru-RU"/>
        </w:rPr>
        <w:t>ую</w:t>
      </w:r>
      <w:r w:rsidR="009B7607">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документаци</w:t>
      </w:r>
      <w:r w:rsidR="004D3003">
        <w:rPr>
          <w:rFonts w:ascii="Times New Roman" w:eastAsia="Calibri" w:hAnsi="Times New Roman" w:cs="Times New Roman"/>
          <w:bCs/>
          <w:sz w:val="24"/>
          <w:szCs w:val="24"/>
          <w:shd w:val="clear" w:color="auto" w:fill="FFFFFF"/>
          <w:lang w:val="ru-RU"/>
        </w:rPr>
        <w:t>ю</w:t>
      </w:r>
      <w:r w:rsidR="009B7607" w:rsidRPr="009B7607">
        <w:rPr>
          <w:rFonts w:ascii="Times New Roman" w:eastAsia="Calibri" w:hAnsi="Times New Roman" w:cs="Times New Roman"/>
          <w:bCs/>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w:t>
      </w:r>
      <w:r w:rsidR="00B82878">
        <w:rPr>
          <w:rFonts w:ascii="Times New Roman" w:eastAsia="Calibri" w:hAnsi="Times New Roman" w:cs="Times New Roman"/>
          <w:bCs/>
          <w:sz w:val="24"/>
          <w:szCs w:val="24"/>
          <w:shd w:val="clear" w:color="auto" w:fill="FFFFFF"/>
          <w:lang w:val="ru-RU"/>
        </w:rPr>
        <w:t xml:space="preserve">а также выполнить и обеспечить все требования и условия, предусмотренные разделом 2 настоящего Договора, </w:t>
      </w:r>
      <w:r w:rsidR="009B7607" w:rsidRPr="009B7607">
        <w:rPr>
          <w:rFonts w:ascii="Times New Roman" w:eastAsia="Calibri" w:hAnsi="Times New Roman" w:cs="Times New Roman"/>
          <w:bCs/>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w:t>
      </w:r>
      <w:r>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имеющей отношение к предмету настоящего Договора</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предусмотренн</w:t>
      </w:r>
      <w:r>
        <w:rPr>
          <w:rFonts w:ascii="Times New Roman" w:eastAsia="Calibri" w:hAnsi="Times New Roman" w:cs="Times New Roman"/>
          <w:bCs/>
          <w:sz w:val="24"/>
          <w:szCs w:val="24"/>
          <w:shd w:val="clear" w:color="auto" w:fill="FFFFFF"/>
          <w:lang w:val="ru-RU"/>
        </w:rPr>
        <w:t>ые</w:t>
      </w:r>
      <w:r w:rsidRPr="00A7236B">
        <w:rPr>
          <w:rFonts w:ascii="Times New Roman" w:eastAsia="Calibri" w:hAnsi="Times New Roman" w:cs="Times New Roman"/>
          <w:bCs/>
          <w:sz w:val="24"/>
          <w:szCs w:val="24"/>
          <w:shd w:val="clear" w:color="auto" w:fill="FFFFFF"/>
          <w:lang w:val="ru-RU"/>
        </w:rPr>
        <w:t xml:space="preserve"> условиями настоящего Договора</w:t>
      </w:r>
      <w:r w:rsidR="00642300" w:rsidRPr="00642300">
        <w:rPr>
          <w:rFonts w:ascii="Times New Roman" w:eastAsia="Calibri" w:hAnsi="Times New Roman" w:cs="Times New Roman"/>
          <w:bCs/>
          <w:sz w:val="24"/>
          <w:szCs w:val="24"/>
          <w:shd w:val="clear" w:color="auto" w:fill="FFFFFF"/>
          <w:lang w:val="ru-RU"/>
        </w:rPr>
        <w:t xml:space="preserve">. Ответственность за </w:t>
      </w:r>
      <w:r w:rsidR="003C6BD9">
        <w:rPr>
          <w:rFonts w:ascii="Times New Roman" w:eastAsia="Calibri" w:hAnsi="Times New Roman" w:cs="Times New Roman"/>
          <w:bCs/>
          <w:sz w:val="24"/>
          <w:szCs w:val="24"/>
          <w:shd w:val="clear" w:color="auto" w:fill="FFFFFF"/>
          <w:lang w:val="ru-RU"/>
        </w:rPr>
        <w:t xml:space="preserve">полноту и </w:t>
      </w:r>
      <w:r w:rsidR="00642300" w:rsidRPr="00642300">
        <w:rPr>
          <w:rFonts w:ascii="Times New Roman" w:eastAsia="Calibri" w:hAnsi="Times New Roman" w:cs="Times New Roman"/>
          <w:bCs/>
          <w:sz w:val="24"/>
          <w:szCs w:val="24"/>
          <w:shd w:val="clear" w:color="auto" w:fill="FFFFFF"/>
          <w:lang w:val="ru-RU"/>
        </w:rPr>
        <w:t>достоверность сведений, указанных в предостав</w:t>
      </w:r>
      <w:r w:rsidR="004D3003">
        <w:rPr>
          <w:rFonts w:ascii="Times New Roman" w:eastAsia="Calibri" w:hAnsi="Times New Roman" w:cs="Times New Roman"/>
          <w:bCs/>
          <w:sz w:val="24"/>
          <w:szCs w:val="24"/>
          <w:shd w:val="clear" w:color="auto" w:fill="FFFFFF"/>
          <w:lang w:val="ru-RU"/>
        </w:rPr>
        <w:t>ляемых</w:t>
      </w:r>
      <w:r w:rsidR="00642300" w:rsidRPr="00642300">
        <w:rPr>
          <w:rFonts w:ascii="Times New Roman" w:eastAsia="Calibri" w:hAnsi="Times New Roman" w:cs="Times New Roman"/>
          <w:bCs/>
          <w:sz w:val="24"/>
          <w:szCs w:val="24"/>
          <w:shd w:val="clear" w:color="auto" w:fill="FFFFFF"/>
          <w:lang w:val="ru-RU"/>
        </w:rPr>
        <w:t xml:space="preserve"> документах, несет Исполнитель.</w:t>
      </w:r>
      <w:r w:rsidR="00642300" w:rsidRPr="00642300">
        <w:rPr>
          <w:rFonts w:ascii="Times New Roman" w:eastAsia="Calibri" w:hAnsi="Times New Roman" w:cs="Times New Roman"/>
          <w:b/>
          <w:sz w:val="24"/>
          <w:szCs w:val="24"/>
          <w:shd w:val="clear" w:color="auto" w:fill="FFFFFF"/>
          <w:lang w:val="ru-RU"/>
        </w:rPr>
        <w:t xml:space="preserve"> </w:t>
      </w:r>
      <w:r w:rsidR="004071D9" w:rsidRPr="0001442A">
        <w:rPr>
          <w:rFonts w:ascii="Times New Roman" w:hAnsi="Times New Roman" w:cs="Times New Roman"/>
          <w:b/>
          <w:sz w:val="24"/>
          <w:szCs w:val="24"/>
          <w:shd w:val="clear" w:color="auto" w:fill="FFFFFF"/>
          <w:lang w:val="ru-RU"/>
        </w:rPr>
        <w:t xml:space="preserve"> </w:t>
      </w:r>
    </w:p>
    <w:p w:rsidR="004071D9" w:rsidRDefault="004071D9" w:rsidP="004071D9">
      <w:pPr>
        <w:pStyle w:val="a6"/>
        <w:ind w:firstLine="567"/>
        <w:jc w:val="both"/>
        <w:rPr>
          <w:rFonts w:ascii="Times New Roman" w:hAnsi="Times New Roman" w:cs="Times New Roman"/>
          <w:bCs/>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lastRenderedPageBreak/>
        <w:t xml:space="preserve">4.1. </w:t>
      </w:r>
      <w:bookmarkStart w:id="39" w:name="_Hlk488681004"/>
      <w:r w:rsidR="004D3003">
        <w:rPr>
          <w:rFonts w:ascii="Times New Roman" w:hAnsi="Times New Roman" w:cs="Times New Roman"/>
          <w:bCs/>
          <w:sz w:val="24"/>
          <w:szCs w:val="24"/>
          <w:lang w:val="ru-RU"/>
        </w:rPr>
        <w:t>Срок р</w:t>
      </w:r>
      <w:r>
        <w:rPr>
          <w:rFonts w:ascii="Times New Roman" w:hAnsi="Times New Roman" w:cs="Times New Roman"/>
          <w:bCs/>
          <w:sz w:val="24"/>
          <w:szCs w:val="24"/>
          <w:lang w:val="ru-RU"/>
        </w:rPr>
        <w:t>ассмотрени</w:t>
      </w:r>
      <w:r w:rsidR="004D3003">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заявления Исполнителя об оплате стоимости оказанных им Услуг</w:t>
      </w:r>
      <w:r>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 xml:space="preserve">а также необходимых документов для подтверждения </w:t>
      </w:r>
      <w:r w:rsidR="00A7236B" w:rsidRPr="00A7236B">
        <w:rPr>
          <w:rFonts w:ascii="Times New Roman" w:hAnsi="Times New Roman" w:cs="Times New Roman"/>
          <w:sz w:val="24"/>
          <w:szCs w:val="24"/>
          <w:lang w:val="ru-RU"/>
        </w:rPr>
        <w:t>достоверности заявляемых</w:t>
      </w:r>
      <w:r w:rsidR="00A7236B">
        <w:rPr>
          <w:rFonts w:ascii="Times New Roman" w:hAnsi="Times New Roman" w:cs="Times New Roman"/>
          <w:sz w:val="24"/>
          <w:szCs w:val="24"/>
          <w:lang w:val="ru-RU"/>
        </w:rPr>
        <w:t xml:space="preserve"> Исполнителем</w:t>
      </w:r>
      <w:r w:rsidR="00A7236B" w:rsidRPr="00A7236B">
        <w:rPr>
          <w:rFonts w:ascii="Times New Roman" w:hAnsi="Times New Roman" w:cs="Times New Roman"/>
          <w:sz w:val="24"/>
          <w:szCs w:val="24"/>
          <w:lang w:val="ru-RU"/>
        </w:rPr>
        <w:t xml:space="preserve"> к оплате объемов </w:t>
      </w:r>
      <w:r w:rsidR="00A7236B">
        <w:rPr>
          <w:rFonts w:ascii="Times New Roman" w:hAnsi="Times New Roman" w:cs="Times New Roman"/>
          <w:sz w:val="24"/>
          <w:szCs w:val="24"/>
          <w:lang w:val="ru-RU"/>
        </w:rPr>
        <w:t>У</w:t>
      </w:r>
      <w:r w:rsidR="00A7236B" w:rsidRPr="00A7236B">
        <w:rPr>
          <w:rFonts w:ascii="Times New Roman" w:hAnsi="Times New Roman" w:cs="Times New Roman"/>
          <w:sz w:val="24"/>
          <w:szCs w:val="24"/>
          <w:lang w:val="ru-RU"/>
        </w:rPr>
        <w:t>слуг</w:t>
      </w:r>
      <w:r w:rsidR="00A7236B">
        <w:rPr>
          <w:rFonts w:ascii="Times New Roman" w:hAnsi="Times New Roman" w:cs="Times New Roman"/>
          <w:sz w:val="24"/>
          <w:szCs w:val="24"/>
          <w:lang w:val="ru-RU"/>
        </w:rPr>
        <w:t>,</w:t>
      </w:r>
      <w:r w:rsidR="00A7236B" w:rsidRPr="00A7236B">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 xml:space="preserve">Заказчиком </w:t>
      </w:r>
      <w:r w:rsidR="00A7236B" w:rsidRPr="00A7236B">
        <w:rPr>
          <w:rFonts w:ascii="Times New Roman" w:hAnsi="Times New Roman" w:cs="Times New Roman"/>
          <w:bCs/>
          <w:spacing w:val="2"/>
          <w:sz w:val="24"/>
          <w:szCs w:val="24"/>
          <w:shd w:val="clear" w:color="auto" w:fill="FFFFFF"/>
          <w:lang w:val="ru-RU"/>
        </w:rPr>
        <w:t>и (или) организации</w:t>
      </w:r>
      <w:r w:rsidR="00B82878">
        <w:rPr>
          <w:rFonts w:ascii="Times New Roman" w:hAnsi="Times New Roman" w:cs="Times New Roman"/>
          <w:bCs/>
          <w:spacing w:val="2"/>
          <w:sz w:val="24"/>
          <w:szCs w:val="24"/>
          <w:shd w:val="clear" w:color="auto" w:fill="FFFFFF"/>
          <w:lang w:val="ru-RU"/>
        </w:rPr>
        <w:t>, привлеченной</w:t>
      </w:r>
      <w:r w:rsidR="00A7236B" w:rsidRPr="00A7236B">
        <w:rPr>
          <w:rFonts w:ascii="Times New Roman" w:hAnsi="Times New Roman" w:cs="Times New Roman"/>
          <w:bCs/>
          <w:spacing w:val="2"/>
          <w:sz w:val="24"/>
          <w:szCs w:val="24"/>
          <w:shd w:val="clear" w:color="auto" w:fill="FFFFFF"/>
          <w:lang w:val="ru-RU"/>
        </w:rPr>
        <w:t xml:space="preserve"> Заказчик</w:t>
      </w:r>
      <w:r w:rsidR="00B82878">
        <w:rPr>
          <w:rFonts w:ascii="Times New Roman" w:hAnsi="Times New Roman" w:cs="Times New Roman"/>
          <w:bCs/>
          <w:spacing w:val="2"/>
          <w:sz w:val="24"/>
          <w:szCs w:val="24"/>
          <w:shd w:val="clear" w:color="auto" w:fill="FFFFFF"/>
          <w:lang w:val="ru-RU"/>
        </w:rPr>
        <w:t>ом,</w:t>
      </w:r>
      <w:r w:rsidR="00A7236B" w:rsidRPr="00A7236B">
        <w:rPr>
          <w:rFonts w:ascii="Times New Roman" w:hAnsi="Times New Roman" w:cs="Times New Roman"/>
          <w:bCs/>
          <w:spacing w:val="2"/>
          <w:sz w:val="24"/>
          <w:szCs w:val="24"/>
          <w:shd w:val="clear" w:color="auto" w:fill="FFFFFF"/>
          <w:lang w:val="ru-RU"/>
        </w:rPr>
        <w:t xml:space="preserve"> </w:t>
      </w:r>
      <w:r w:rsidR="00C97E2C">
        <w:rPr>
          <w:rFonts w:ascii="Times New Roman" w:hAnsi="Times New Roman" w:cs="Times New Roman"/>
          <w:bCs/>
          <w:spacing w:val="2"/>
          <w:sz w:val="24"/>
          <w:szCs w:val="24"/>
          <w:shd w:val="clear" w:color="auto" w:fill="FFFFFF"/>
          <w:lang w:val="ru-RU"/>
        </w:rPr>
        <w:t xml:space="preserve">составляет </w:t>
      </w:r>
      <w:r w:rsidR="00A7236B">
        <w:rPr>
          <w:rFonts w:ascii="Times New Roman" w:hAnsi="Times New Roman" w:cs="Times New Roman"/>
          <w:spacing w:val="2"/>
          <w:sz w:val="24"/>
          <w:szCs w:val="24"/>
          <w:shd w:val="clear" w:color="auto" w:fill="FFFFFF"/>
          <w:lang w:val="ru-RU"/>
        </w:rPr>
        <w:t>не более</w:t>
      </w:r>
      <w:r w:rsidR="004D3003">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2</w:t>
      </w:r>
      <w:r>
        <w:rPr>
          <w:rFonts w:ascii="Times New Roman" w:hAnsi="Times New Roman" w:cs="Times New Roman"/>
          <w:spacing w:val="2"/>
          <w:sz w:val="24"/>
          <w:szCs w:val="24"/>
          <w:shd w:val="clear" w:color="auto" w:fill="FFFFFF"/>
          <w:lang w:val="ru-RU"/>
        </w:rPr>
        <w:t>5 (</w:t>
      </w:r>
      <w:r w:rsidR="00A7236B">
        <w:rPr>
          <w:rFonts w:ascii="Times New Roman" w:hAnsi="Times New Roman" w:cs="Times New Roman"/>
          <w:spacing w:val="2"/>
          <w:sz w:val="24"/>
          <w:szCs w:val="24"/>
          <w:shd w:val="clear" w:color="auto" w:fill="FFFFFF"/>
          <w:lang w:val="ru-RU"/>
        </w:rPr>
        <w:t xml:space="preserve">двадцати </w:t>
      </w:r>
      <w:r>
        <w:rPr>
          <w:rFonts w:ascii="Times New Roman" w:hAnsi="Times New Roman" w:cs="Times New Roman"/>
          <w:spacing w:val="2"/>
          <w:sz w:val="24"/>
          <w:szCs w:val="24"/>
          <w:shd w:val="clear" w:color="auto" w:fill="FFFFFF"/>
          <w:lang w:val="ru-RU"/>
        </w:rPr>
        <w:t>пят</w:t>
      </w:r>
      <w:r w:rsidR="004D3003">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 xml:space="preserve">) рабочих дней с даты получения </w:t>
      </w:r>
      <w:r w:rsidR="00A7236B">
        <w:rPr>
          <w:rFonts w:ascii="Times New Roman" w:hAnsi="Times New Roman" w:cs="Times New Roman"/>
          <w:spacing w:val="2"/>
          <w:sz w:val="24"/>
          <w:szCs w:val="24"/>
          <w:shd w:val="clear" w:color="auto" w:fill="FFFFFF"/>
          <w:lang w:val="ru-RU"/>
        </w:rPr>
        <w:t xml:space="preserve">такого </w:t>
      </w:r>
      <w:r w:rsidR="004D3003">
        <w:rPr>
          <w:rFonts w:ascii="Times New Roman" w:hAnsi="Times New Roman" w:cs="Times New Roman"/>
          <w:spacing w:val="2"/>
          <w:sz w:val="24"/>
          <w:szCs w:val="24"/>
          <w:shd w:val="clear" w:color="auto" w:fill="FFFFFF"/>
          <w:lang w:val="ru-RU"/>
        </w:rPr>
        <w:t>заявления</w:t>
      </w:r>
      <w:r w:rsidR="00A7236B">
        <w:rPr>
          <w:rFonts w:ascii="Times New Roman" w:hAnsi="Times New Roman" w:cs="Times New Roman"/>
          <w:spacing w:val="2"/>
          <w:sz w:val="24"/>
          <w:szCs w:val="24"/>
          <w:shd w:val="clear" w:color="auto" w:fill="FFFFFF"/>
          <w:lang w:val="ru-RU"/>
        </w:rPr>
        <w:t>.</w:t>
      </w:r>
    </w:p>
    <w:p w:rsidR="004071D9" w:rsidRDefault="004071D9" w:rsidP="004071D9">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 xml:space="preserve">4.2. </w:t>
      </w:r>
      <w:r w:rsidR="00C97E2C">
        <w:rPr>
          <w:rFonts w:ascii="Times New Roman" w:hAnsi="Times New Roman" w:cs="Times New Roman"/>
          <w:bCs/>
          <w:sz w:val="24"/>
          <w:szCs w:val="24"/>
          <w:lang w:val="ru-RU"/>
        </w:rPr>
        <w:t xml:space="preserve">В случае привлечения </w:t>
      </w:r>
      <w:r w:rsidR="00A600EA" w:rsidRPr="00A600EA">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используемых для оказания Услуг, предусмотренной условиями настоящего Договора</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w:t>
      </w:r>
      <w:r w:rsidR="00A600EA">
        <w:rPr>
          <w:rFonts w:ascii="Times New Roman" w:hAnsi="Times New Roman" w:cs="Times New Roman"/>
          <w:bCs/>
          <w:sz w:val="24"/>
          <w:szCs w:val="24"/>
          <w:lang w:val="ru-RU"/>
        </w:rPr>
        <w:t>Заказчик</w:t>
      </w:r>
      <w:r w:rsidRPr="00D574E9">
        <w:rPr>
          <w:rFonts w:ascii="Times New Roman" w:hAnsi="Times New Roman" w:cs="Times New Roman"/>
          <w:bCs/>
          <w:sz w:val="24"/>
          <w:szCs w:val="24"/>
          <w:lang w:val="ru-RU"/>
        </w:rPr>
        <w:t xml:space="preserve">, </w:t>
      </w:r>
      <w:r w:rsidR="002B3E2B">
        <w:rPr>
          <w:rFonts w:ascii="Times New Roman" w:hAnsi="Times New Roman" w:cs="Times New Roman"/>
          <w:bCs/>
          <w:sz w:val="24"/>
          <w:szCs w:val="24"/>
          <w:lang w:val="ru-RU"/>
        </w:rPr>
        <w:t xml:space="preserve">направляет </w:t>
      </w:r>
      <w:r w:rsidR="00A528CE">
        <w:rPr>
          <w:rFonts w:ascii="Times New Roman" w:hAnsi="Times New Roman" w:cs="Times New Roman"/>
          <w:bCs/>
          <w:sz w:val="24"/>
          <w:szCs w:val="24"/>
          <w:lang w:val="ru-RU"/>
        </w:rPr>
        <w:t xml:space="preserve">Исполнителю </w:t>
      </w:r>
      <w:r w:rsidR="008541FE">
        <w:rPr>
          <w:rFonts w:ascii="Times New Roman" w:hAnsi="Times New Roman" w:cs="Times New Roman"/>
          <w:bCs/>
          <w:sz w:val="24"/>
          <w:szCs w:val="24"/>
          <w:lang w:val="ru-RU"/>
        </w:rPr>
        <w:t>уведомление</w:t>
      </w:r>
      <w:r w:rsidR="00A528CE">
        <w:rPr>
          <w:rFonts w:ascii="Times New Roman" w:hAnsi="Times New Roman" w:cs="Times New Roman"/>
          <w:bCs/>
          <w:sz w:val="24"/>
          <w:szCs w:val="24"/>
          <w:lang w:val="ru-RU"/>
        </w:rPr>
        <w:t xml:space="preserve"> </w:t>
      </w:r>
      <w:r w:rsidR="008541FE" w:rsidRPr="008541FE">
        <w:rPr>
          <w:rFonts w:ascii="Times New Roman" w:hAnsi="Times New Roman" w:cs="Times New Roman"/>
          <w:bCs/>
          <w:sz w:val="24"/>
          <w:szCs w:val="24"/>
          <w:lang w:val="ru-RU"/>
        </w:rPr>
        <w:t xml:space="preserve">с указанием наименований </w:t>
      </w:r>
      <w:r w:rsidR="00A600EA">
        <w:rPr>
          <w:rFonts w:ascii="Times New Roman" w:hAnsi="Times New Roman" w:cs="Times New Roman"/>
          <w:bCs/>
          <w:sz w:val="24"/>
          <w:szCs w:val="24"/>
          <w:lang w:val="ru-RU"/>
        </w:rPr>
        <w:t>таких</w:t>
      </w:r>
      <w:r w:rsidR="008541FE" w:rsidRPr="008541FE">
        <w:rPr>
          <w:rFonts w:ascii="Times New Roman" w:hAnsi="Times New Roman" w:cs="Times New Roman"/>
          <w:bCs/>
          <w:sz w:val="24"/>
          <w:szCs w:val="24"/>
          <w:lang w:val="ru-RU"/>
        </w:rPr>
        <w:t xml:space="preserve"> организаци</w:t>
      </w:r>
      <w:r w:rsidR="008541FE">
        <w:rPr>
          <w:rFonts w:ascii="Times New Roman" w:hAnsi="Times New Roman" w:cs="Times New Roman"/>
          <w:bCs/>
          <w:sz w:val="24"/>
          <w:szCs w:val="24"/>
          <w:lang w:val="ru-RU"/>
        </w:rPr>
        <w:t>й</w:t>
      </w:r>
      <w:r w:rsidRPr="00D574E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p>
    <w:p w:rsidR="00A600EA" w:rsidRDefault="00EC7CD8"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4.3. </w:t>
      </w:r>
      <w:r w:rsidRPr="00EC7CD8">
        <w:rPr>
          <w:rFonts w:ascii="Times New Roman" w:hAnsi="Times New Roman" w:cs="Times New Roman"/>
          <w:bCs/>
          <w:sz w:val="24"/>
          <w:szCs w:val="24"/>
          <w:lang w:val="ru-RU"/>
        </w:rPr>
        <w:t>В</w:t>
      </w:r>
      <w:r>
        <w:rPr>
          <w:rFonts w:ascii="Times New Roman" w:hAnsi="Times New Roman" w:cs="Times New Roman"/>
          <w:bCs/>
          <w:sz w:val="24"/>
          <w:szCs w:val="24"/>
          <w:lang w:val="ru-RU"/>
        </w:rPr>
        <w:t xml:space="preserve"> случае получения Заказчиком</w:t>
      </w:r>
      <w:r w:rsidRPr="00EC7CD8">
        <w:rPr>
          <w:rFonts w:ascii="Times New Roman" w:hAnsi="Times New Roman" w:cs="Times New Roman"/>
          <w:bCs/>
          <w:sz w:val="24"/>
          <w:szCs w:val="24"/>
          <w:lang w:val="ru-RU"/>
        </w:rPr>
        <w:t xml:space="preserve"> по результатам рассмотрения им и (или) организацией, привлеченной Заказчиком, всей необходимой документации и проверки производственных процессов Исполнителя положительного </w:t>
      </w:r>
      <w:r>
        <w:rPr>
          <w:rFonts w:ascii="Times New Roman" w:hAnsi="Times New Roman" w:cs="Times New Roman"/>
          <w:bCs/>
          <w:sz w:val="24"/>
          <w:szCs w:val="24"/>
          <w:lang w:val="ru-RU"/>
        </w:rPr>
        <w:t>з</w:t>
      </w:r>
      <w:r w:rsidRPr="00EC7CD8">
        <w:rPr>
          <w:rFonts w:ascii="Times New Roman" w:hAnsi="Times New Roman" w:cs="Times New Roman"/>
          <w:bCs/>
          <w:sz w:val="24"/>
          <w:szCs w:val="24"/>
          <w:lang w:val="ru-RU"/>
        </w:rPr>
        <w:t>аключения</w:t>
      </w:r>
      <w:r w:rsidR="006330FA">
        <w:rPr>
          <w:rFonts w:ascii="Times New Roman" w:hAnsi="Times New Roman" w:cs="Times New Roman"/>
          <w:bCs/>
          <w:sz w:val="24"/>
          <w:szCs w:val="24"/>
          <w:lang w:val="ru-RU"/>
        </w:rPr>
        <w:t>,</w:t>
      </w:r>
      <w:r w:rsidRPr="00EC7CD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Заказчик </w:t>
      </w:r>
      <w:r w:rsidRPr="00EC7CD8">
        <w:rPr>
          <w:rFonts w:ascii="Times New Roman" w:hAnsi="Times New Roman" w:cs="Times New Roman"/>
          <w:bCs/>
          <w:sz w:val="24"/>
          <w:szCs w:val="24"/>
          <w:lang w:val="ru-RU"/>
        </w:rPr>
        <w:t xml:space="preserve">должен </w:t>
      </w:r>
      <w:r w:rsidR="006330FA">
        <w:rPr>
          <w:rFonts w:ascii="Times New Roman" w:hAnsi="Times New Roman" w:cs="Times New Roman"/>
          <w:bCs/>
          <w:sz w:val="24"/>
          <w:szCs w:val="24"/>
          <w:lang w:val="ru-RU"/>
        </w:rPr>
        <w:t>произвести о</w:t>
      </w:r>
      <w:r w:rsidRPr="00EC7CD8">
        <w:rPr>
          <w:rFonts w:ascii="Times New Roman" w:hAnsi="Times New Roman" w:cs="Times New Roman"/>
          <w:bCs/>
          <w:sz w:val="24"/>
          <w:szCs w:val="24"/>
          <w:lang w:val="ru-RU"/>
        </w:rPr>
        <w:t xml:space="preserve">дно из следующих </w:t>
      </w:r>
      <w:r w:rsidR="006330FA">
        <w:rPr>
          <w:rFonts w:ascii="Times New Roman" w:hAnsi="Times New Roman" w:cs="Times New Roman"/>
          <w:bCs/>
          <w:sz w:val="24"/>
          <w:szCs w:val="24"/>
          <w:lang w:val="ru-RU"/>
        </w:rPr>
        <w:t>действий</w:t>
      </w:r>
      <w:r w:rsidRPr="00EC7CD8">
        <w:rPr>
          <w:rFonts w:ascii="Times New Roman" w:hAnsi="Times New Roman" w:cs="Times New Roman"/>
          <w:bCs/>
          <w:sz w:val="24"/>
          <w:szCs w:val="24"/>
          <w:lang w:val="ru-RU"/>
        </w:rPr>
        <w:t xml:space="preserve">: </w:t>
      </w:r>
    </w:p>
    <w:p w:rsidR="00A600EA" w:rsidRDefault="00A600EA"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EC7CD8" w:rsidRPr="00EC7CD8">
        <w:rPr>
          <w:rFonts w:ascii="Times New Roman" w:hAnsi="Times New Roman" w:cs="Times New Roman"/>
          <w:bCs/>
          <w:sz w:val="24"/>
          <w:szCs w:val="24"/>
          <w:lang w:val="ru-RU"/>
        </w:rPr>
        <w:t xml:space="preserve">при полном подтверждении оказанных </w:t>
      </w:r>
      <w:r w:rsidR="00EC7CD8">
        <w:rPr>
          <w:rFonts w:ascii="Times New Roman" w:hAnsi="Times New Roman" w:cs="Times New Roman"/>
          <w:bCs/>
          <w:sz w:val="24"/>
          <w:szCs w:val="24"/>
          <w:lang w:val="ru-RU"/>
        </w:rPr>
        <w:t xml:space="preserve">Исполнителем </w:t>
      </w:r>
      <w:r w:rsidR="00817807">
        <w:rPr>
          <w:rFonts w:ascii="Times New Roman" w:hAnsi="Times New Roman" w:cs="Times New Roman"/>
          <w:bCs/>
          <w:sz w:val="24"/>
          <w:szCs w:val="24"/>
          <w:lang w:val="ru-RU"/>
        </w:rPr>
        <w:t>У</w:t>
      </w:r>
      <w:r w:rsidR="00EC7CD8" w:rsidRPr="00EC7CD8">
        <w:rPr>
          <w:rFonts w:ascii="Times New Roman" w:hAnsi="Times New Roman" w:cs="Times New Roman"/>
          <w:bCs/>
          <w:sz w:val="24"/>
          <w:szCs w:val="24"/>
          <w:lang w:val="ru-RU"/>
        </w:rPr>
        <w:t>слуг – полную оплату</w:t>
      </w:r>
      <w:r w:rsidR="00EC7CD8">
        <w:rPr>
          <w:rFonts w:ascii="Times New Roman" w:hAnsi="Times New Roman" w:cs="Times New Roman"/>
          <w:bCs/>
          <w:sz w:val="24"/>
          <w:szCs w:val="24"/>
          <w:lang w:val="ru-RU"/>
        </w:rPr>
        <w:t xml:space="preserve"> в соответствии представленными Исполнителем документами, предусмотренными п. 3.1. Договора</w:t>
      </w:r>
      <w:r w:rsidR="00817807">
        <w:rPr>
          <w:rFonts w:ascii="Times New Roman" w:hAnsi="Times New Roman" w:cs="Times New Roman"/>
          <w:bCs/>
          <w:sz w:val="24"/>
          <w:szCs w:val="24"/>
          <w:lang w:val="ru-RU"/>
        </w:rPr>
        <w:t>, в порядке и на условиях, указанных в разделе 5. Договора</w:t>
      </w:r>
      <w:r w:rsidR="006330FA">
        <w:rPr>
          <w:rFonts w:ascii="Times New Roman" w:hAnsi="Times New Roman" w:cs="Times New Roman"/>
          <w:bCs/>
          <w:sz w:val="24"/>
          <w:szCs w:val="24"/>
          <w:lang w:val="ru-RU"/>
        </w:rPr>
        <w:t>;</w:t>
      </w:r>
      <w:r w:rsidR="00EC7CD8" w:rsidRPr="00EC7CD8">
        <w:rPr>
          <w:rFonts w:ascii="Times New Roman" w:hAnsi="Times New Roman" w:cs="Times New Roman"/>
          <w:bCs/>
          <w:sz w:val="24"/>
          <w:szCs w:val="24"/>
          <w:lang w:val="ru-RU"/>
        </w:rPr>
        <w:t xml:space="preserve"> </w:t>
      </w:r>
    </w:p>
    <w:p w:rsidR="006330FA" w:rsidRDefault="00A600EA"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EC7CD8" w:rsidRPr="00EC7CD8">
        <w:rPr>
          <w:rFonts w:ascii="Times New Roman" w:hAnsi="Times New Roman" w:cs="Times New Roman"/>
          <w:bCs/>
          <w:sz w:val="24"/>
          <w:szCs w:val="24"/>
          <w:lang w:val="ru-RU"/>
        </w:rPr>
        <w:t xml:space="preserve">при частичном подтверждении оказанных </w:t>
      </w:r>
      <w:r w:rsidR="00817807">
        <w:rPr>
          <w:rFonts w:ascii="Times New Roman" w:hAnsi="Times New Roman" w:cs="Times New Roman"/>
          <w:bCs/>
          <w:sz w:val="24"/>
          <w:szCs w:val="24"/>
          <w:lang w:val="ru-RU"/>
        </w:rPr>
        <w:t>Исполнителем</w:t>
      </w:r>
      <w:r w:rsidR="00EC7CD8" w:rsidRPr="00EC7CD8">
        <w:rPr>
          <w:rFonts w:ascii="Times New Roman" w:hAnsi="Times New Roman" w:cs="Times New Roman"/>
          <w:bCs/>
          <w:sz w:val="24"/>
          <w:szCs w:val="24"/>
          <w:lang w:val="ru-RU"/>
        </w:rPr>
        <w:t xml:space="preserve"> </w:t>
      </w:r>
      <w:r w:rsidR="00817807">
        <w:rPr>
          <w:rFonts w:ascii="Times New Roman" w:hAnsi="Times New Roman" w:cs="Times New Roman"/>
          <w:bCs/>
          <w:sz w:val="24"/>
          <w:szCs w:val="24"/>
          <w:lang w:val="ru-RU"/>
        </w:rPr>
        <w:t>У</w:t>
      </w:r>
      <w:r w:rsidR="00EC7CD8" w:rsidRPr="00EC7CD8">
        <w:rPr>
          <w:rFonts w:ascii="Times New Roman" w:hAnsi="Times New Roman" w:cs="Times New Roman"/>
          <w:bCs/>
          <w:sz w:val="24"/>
          <w:szCs w:val="24"/>
          <w:lang w:val="ru-RU"/>
        </w:rPr>
        <w:t>слуг – частичную оплату на подтвержденную сумму</w:t>
      </w:r>
      <w:r w:rsidR="0081780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w:t>
      </w:r>
      <w:r w:rsidR="00817807">
        <w:rPr>
          <w:rFonts w:ascii="Times New Roman" w:hAnsi="Times New Roman" w:cs="Times New Roman"/>
          <w:bCs/>
          <w:sz w:val="24"/>
          <w:szCs w:val="24"/>
          <w:lang w:val="ru-RU"/>
        </w:rPr>
        <w:t xml:space="preserve">ри условии </w:t>
      </w:r>
      <w:r w:rsidR="00817807" w:rsidRPr="00817807">
        <w:rPr>
          <w:rFonts w:ascii="Times New Roman" w:hAnsi="Times New Roman" w:cs="Times New Roman"/>
          <w:bCs/>
          <w:sz w:val="24"/>
          <w:szCs w:val="24"/>
          <w:lang w:val="ru-RU"/>
        </w:rPr>
        <w:t>представлен</w:t>
      </w:r>
      <w:r w:rsidR="00817807">
        <w:rPr>
          <w:rFonts w:ascii="Times New Roman" w:hAnsi="Times New Roman" w:cs="Times New Roman"/>
          <w:bCs/>
          <w:sz w:val="24"/>
          <w:szCs w:val="24"/>
          <w:lang w:val="ru-RU"/>
        </w:rPr>
        <w:t>ия</w:t>
      </w:r>
      <w:r w:rsidR="00817807" w:rsidRPr="00817807">
        <w:rPr>
          <w:rFonts w:ascii="Times New Roman" w:hAnsi="Times New Roman" w:cs="Times New Roman"/>
          <w:bCs/>
          <w:sz w:val="24"/>
          <w:szCs w:val="24"/>
          <w:lang w:val="ru-RU"/>
        </w:rPr>
        <w:t xml:space="preserve"> Исполнителем документ</w:t>
      </w:r>
      <w:r w:rsidR="00817807">
        <w:rPr>
          <w:rFonts w:ascii="Times New Roman" w:hAnsi="Times New Roman" w:cs="Times New Roman"/>
          <w:bCs/>
          <w:sz w:val="24"/>
          <w:szCs w:val="24"/>
          <w:lang w:val="ru-RU"/>
        </w:rPr>
        <w:t>ов</w:t>
      </w:r>
      <w:r w:rsidR="00817807" w:rsidRPr="00817807">
        <w:rPr>
          <w:rFonts w:ascii="Times New Roman" w:hAnsi="Times New Roman" w:cs="Times New Roman"/>
          <w:bCs/>
          <w:sz w:val="24"/>
          <w:szCs w:val="24"/>
          <w:lang w:val="ru-RU"/>
        </w:rPr>
        <w:t xml:space="preserve">, предусмотренными п. 3.1. Договора, </w:t>
      </w:r>
      <w:bookmarkStart w:id="40" w:name="_Hlk532200360"/>
      <w:r w:rsidR="00817807">
        <w:rPr>
          <w:rFonts w:ascii="Times New Roman" w:hAnsi="Times New Roman" w:cs="Times New Roman"/>
          <w:bCs/>
          <w:sz w:val="24"/>
          <w:szCs w:val="24"/>
          <w:lang w:val="ru-RU"/>
        </w:rPr>
        <w:t xml:space="preserve">с </w:t>
      </w:r>
      <w:r>
        <w:rPr>
          <w:rFonts w:ascii="Times New Roman" w:hAnsi="Times New Roman" w:cs="Times New Roman"/>
          <w:bCs/>
          <w:sz w:val="24"/>
          <w:szCs w:val="24"/>
          <w:lang w:val="ru-RU"/>
        </w:rPr>
        <w:t>уточненными</w:t>
      </w:r>
      <w:r w:rsidR="00817807">
        <w:rPr>
          <w:rFonts w:ascii="Times New Roman" w:hAnsi="Times New Roman" w:cs="Times New Roman"/>
          <w:bCs/>
          <w:sz w:val="24"/>
          <w:szCs w:val="24"/>
          <w:lang w:val="ru-RU"/>
        </w:rPr>
        <w:t xml:space="preserve"> </w:t>
      </w:r>
      <w:r w:rsidR="006330FA">
        <w:rPr>
          <w:rFonts w:ascii="Times New Roman" w:hAnsi="Times New Roman" w:cs="Times New Roman"/>
          <w:bCs/>
          <w:sz w:val="24"/>
          <w:szCs w:val="24"/>
          <w:lang w:val="ru-RU"/>
        </w:rPr>
        <w:t>данными</w:t>
      </w:r>
      <w:r w:rsidR="00817807">
        <w:rPr>
          <w:rFonts w:ascii="Times New Roman" w:hAnsi="Times New Roman" w:cs="Times New Roman"/>
          <w:bCs/>
          <w:sz w:val="24"/>
          <w:szCs w:val="24"/>
          <w:lang w:val="ru-RU"/>
        </w:rPr>
        <w:t xml:space="preserve"> </w:t>
      </w:r>
      <w:r w:rsidRPr="00A600EA">
        <w:rPr>
          <w:rFonts w:ascii="Times New Roman" w:hAnsi="Times New Roman" w:cs="Times New Roman"/>
          <w:bCs/>
          <w:sz w:val="24"/>
          <w:szCs w:val="24"/>
          <w:lang w:val="ru-RU"/>
        </w:rPr>
        <w:t xml:space="preserve">на подтвержденную сумму </w:t>
      </w:r>
      <w:r>
        <w:rPr>
          <w:rFonts w:ascii="Times New Roman" w:hAnsi="Times New Roman" w:cs="Times New Roman"/>
          <w:bCs/>
          <w:sz w:val="24"/>
          <w:szCs w:val="24"/>
          <w:lang w:val="ru-RU"/>
        </w:rPr>
        <w:t xml:space="preserve">в соответствии с </w:t>
      </w:r>
      <w:r w:rsidR="00817807">
        <w:rPr>
          <w:rFonts w:ascii="Times New Roman" w:hAnsi="Times New Roman" w:cs="Times New Roman"/>
          <w:bCs/>
          <w:sz w:val="24"/>
          <w:szCs w:val="24"/>
          <w:lang w:val="ru-RU"/>
        </w:rPr>
        <w:t>заключени</w:t>
      </w:r>
      <w:r>
        <w:rPr>
          <w:rFonts w:ascii="Times New Roman" w:hAnsi="Times New Roman" w:cs="Times New Roman"/>
          <w:bCs/>
          <w:sz w:val="24"/>
          <w:szCs w:val="24"/>
          <w:lang w:val="ru-RU"/>
        </w:rPr>
        <w:t>ем</w:t>
      </w:r>
      <w:bookmarkEnd w:id="40"/>
      <w:r w:rsidR="00817807">
        <w:rPr>
          <w:rFonts w:ascii="Times New Roman" w:hAnsi="Times New Roman" w:cs="Times New Roman"/>
          <w:bCs/>
          <w:sz w:val="24"/>
          <w:szCs w:val="24"/>
          <w:lang w:val="ru-RU"/>
        </w:rPr>
        <w:t xml:space="preserve">, </w:t>
      </w:r>
      <w:r w:rsidR="00817807" w:rsidRPr="00817807">
        <w:rPr>
          <w:rFonts w:ascii="Times New Roman" w:hAnsi="Times New Roman" w:cs="Times New Roman"/>
          <w:bCs/>
          <w:sz w:val="24"/>
          <w:szCs w:val="24"/>
          <w:lang w:val="ru-RU"/>
        </w:rPr>
        <w:t>в порядке и на условиях, указанных в разделе 5. Договора</w:t>
      </w:r>
      <w:r w:rsidR="00EC7CD8" w:rsidRPr="00EC7CD8">
        <w:rPr>
          <w:rFonts w:ascii="Times New Roman" w:hAnsi="Times New Roman" w:cs="Times New Roman"/>
          <w:bCs/>
          <w:sz w:val="24"/>
          <w:szCs w:val="24"/>
          <w:lang w:val="ru-RU"/>
        </w:rPr>
        <w:t xml:space="preserve">. </w:t>
      </w:r>
    </w:p>
    <w:p w:rsidR="00EC7CD8" w:rsidRDefault="006330FA"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На основании</w:t>
      </w:r>
      <w:r w:rsidR="00EC7CD8" w:rsidRPr="00EC7CD8">
        <w:rPr>
          <w:rFonts w:ascii="Times New Roman" w:hAnsi="Times New Roman" w:cs="Times New Roman"/>
          <w:bCs/>
          <w:sz w:val="24"/>
          <w:szCs w:val="24"/>
          <w:lang w:val="ru-RU"/>
        </w:rPr>
        <w:t xml:space="preserve"> отрицательного </w:t>
      </w:r>
      <w:r w:rsidR="00817807">
        <w:rPr>
          <w:rFonts w:ascii="Times New Roman" w:hAnsi="Times New Roman" w:cs="Times New Roman"/>
          <w:bCs/>
          <w:sz w:val="24"/>
          <w:szCs w:val="24"/>
          <w:lang w:val="ru-RU"/>
        </w:rPr>
        <w:t>з</w:t>
      </w:r>
      <w:r w:rsidR="00EC7CD8" w:rsidRPr="00EC7CD8">
        <w:rPr>
          <w:rFonts w:ascii="Times New Roman" w:hAnsi="Times New Roman" w:cs="Times New Roman"/>
          <w:bCs/>
          <w:sz w:val="24"/>
          <w:szCs w:val="24"/>
          <w:lang w:val="ru-RU"/>
        </w:rPr>
        <w:t>аключения</w:t>
      </w:r>
      <w:r>
        <w:rPr>
          <w:rFonts w:ascii="Times New Roman" w:hAnsi="Times New Roman" w:cs="Times New Roman"/>
          <w:bCs/>
          <w:sz w:val="24"/>
          <w:szCs w:val="24"/>
          <w:lang w:val="ru-RU"/>
        </w:rPr>
        <w:t>,</w:t>
      </w:r>
      <w:r w:rsidR="00EC7CD8" w:rsidRPr="00EC7CD8">
        <w:rPr>
          <w:rFonts w:ascii="Times New Roman" w:hAnsi="Times New Roman" w:cs="Times New Roman"/>
          <w:bCs/>
          <w:sz w:val="24"/>
          <w:szCs w:val="24"/>
          <w:lang w:val="ru-RU"/>
        </w:rPr>
        <w:t xml:space="preserve"> </w:t>
      </w:r>
      <w:r w:rsidR="00817807">
        <w:rPr>
          <w:rFonts w:ascii="Times New Roman" w:hAnsi="Times New Roman" w:cs="Times New Roman"/>
          <w:bCs/>
          <w:sz w:val="24"/>
          <w:szCs w:val="24"/>
          <w:lang w:val="ru-RU"/>
        </w:rPr>
        <w:t>Заказчик</w:t>
      </w:r>
      <w:r w:rsidR="00EC7CD8" w:rsidRPr="00EC7CD8">
        <w:rPr>
          <w:rFonts w:ascii="Times New Roman" w:hAnsi="Times New Roman" w:cs="Times New Roman"/>
          <w:bCs/>
          <w:sz w:val="24"/>
          <w:szCs w:val="24"/>
          <w:lang w:val="ru-RU"/>
        </w:rPr>
        <w:t xml:space="preserve"> </w:t>
      </w:r>
      <w:r w:rsidR="00FB1111">
        <w:rPr>
          <w:rFonts w:ascii="Times New Roman" w:hAnsi="Times New Roman" w:cs="Times New Roman"/>
          <w:bCs/>
          <w:sz w:val="24"/>
          <w:szCs w:val="24"/>
          <w:lang w:val="ru-RU"/>
        </w:rPr>
        <w:t>отказывает</w:t>
      </w:r>
      <w:r w:rsidR="00EC7CD8" w:rsidRPr="00EC7CD8">
        <w:rPr>
          <w:rFonts w:ascii="Times New Roman" w:hAnsi="Times New Roman" w:cs="Times New Roman"/>
          <w:bCs/>
          <w:sz w:val="24"/>
          <w:szCs w:val="24"/>
          <w:lang w:val="ru-RU"/>
        </w:rPr>
        <w:t xml:space="preserve"> в оплате </w:t>
      </w:r>
      <w:r w:rsidR="00FB1111">
        <w:rPr>
          <w:rFonts w:ascii="Times New Roman" w:hAnsi="Times New Roman" w:cs="Times New Roman"/>
          <w:bCs/>
          <w:sz w:val="24"/>
          <w:szCs w:val="24"/>
          <w:lang w:val="ru-RU"/>
        </w:rPr>
        <w:t xml:space="preserve">полного не подтверждения объема </w:t>
      </w:r>
      <w:r w:rsidR="00EC7CD8" w:rsidRPr="00EC7CD8">
        <w:rPr>
          <w:rFonts w:ascii="Times New Roman" w:hAnsi="Times New Roman" w:cs="Times New Roman"/>
          <w:bCs/>
          <w:sz w:val="24"/>
          <w:szCs w:val="24"/>
          <w:lang w:val="ru-RU"/>
        </w:rPr>
        <w:t xml:space="preserve">оказанных </w:t>
      </w:r>
      <w:r w:rsidR="00817807">
        <w:rPr>
          <w:rFonts w:ascii="Times New Roman" w:hAnsi="Times New Roman" w:cs="Times New Roman"/>
          <w:bCs/>
          <w:sz w:val="24"/>
          <w:szCs w:val="24"/>
          <w:lang w:val="ru-RU"/>
        </w:rPr>
        <w:t>Исполнителем У</w:t>
      </w:r>
      <w:r w:rsidR="00EC7CD8" w:rsidRPr="00EC7CD8">
        <w:rPr>
          <w:rFonts w:ascii="Times New Roman" w:hAnsi="Times New Roman" w:cs="Times New Roman"/>
          <w:bCs/>
          <w:sz w:val="24"/>
          <w:szCs w:val="24"/>
          <w:lang w:val="ru-RU"/>
        </w:rPr>
        <w:t>слуг</w:t>
      </w:r>
      <w:r w:rsidR="00817807">
        <w:rPr>
          <w:rFonts w:ascii="Times New Roman" w:hAnsi="Times New Roman" w:cs="Times New Roman"/>
          <w:bCs/>
          <w:sz w:val="24"/>
          <w:szCs w:val="24"/>
          <w:lang w:val="ru-RU"/>
        </w:rPr>
        <w:t>.</w:t>
      </w:r>
    </w:p>
    <w:p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w:t>
      </w:r>
      <w:r w:rsidR="00326A8E">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Заказчик вправе отказать в рассмотрении заявления Исполнителя об оплате оказанных Услуг </w:t>
      </w:r>
      <w:r w:rsidR="002B3E2B">
        <w:rPr>
          <w:rFonts w:ascii="Times New Roman" w:hAnsi="Times New Roman" w:cs="Times New Roman"/>
          <w:bCs/>
          <w:sz w:val="24"/>
          <w:szCs w:val="24"/>
          <w:lang w:val="ru-RU"/>
        </w:rPr>
        <w:t xml:space="preserve">и в оплате оказанных Услуг, </w:t>
      </w:r>
      <w:r>
        <w:rPr>
          <w:rFonts w:ascii="Times New Roman" w:hAnsi="Times New Roman" w:cs="Times New Roman"/>
          <w:bCs/>
          <w:sz w:val="24"/>
          <w:szCs w:val="24"/>
          <w:lang w:val="ru-RU"/>
        </w:rPr>
        <w:t xml:space="preserve">в случае </w:t>
      </w:r>
      <w:r w:rsidR="00A528CE">
        <w:rPr>
          <w:rFonts w:ascii="Times New Roman" w:hAnsi="Times New Roman" w:cs="Times New Roman"/>
          <w:bCs/>
          <w:sz w:val="24"/>
          <w:szCs w:val="24"/>
          <w:lang w:val="ru-RU"/>
        </w:rPr>
        <w:t xml:space="preserve">не предоставления </w:t>
      </w:r>
      <w:r>
        <w:rPr>
          <w:rFonts w:ascii="Times New Roman" w:hAnsi="Times New Roman" w:cs="Times New Roman"/>
          <w:bCs/>
          <w:sz w:val="24"/>
          <w:szCs w:val="24"/>
          <w:lang w:val="ru-RU"/>
        </w:rPr>
        <w:t xml:space="preserve">документов </w:t>
      </w:r>
      <w:r w:rsidR="00A528CE">
        <w:rPr>
          <w:rFonts w:ascii="Times New Roman" w:hAnsi="Times New Roman" w:cs="Times New Roman"/>
          <w:bCs/>
          <w:sz w:val="24"/>
          <w:szCs w:val="24"/>
          <w:lang w:val="ru-RU"/>
        </w:rPr>
        <w:t xml:space="preserve">и (или) предоставления </w:t>
      </w:r>
      <w:r>
        <w:rPr>
          <w:rFonts w:ascii="Times New Roman" w:hAnsi="Times New Roman" w:cs="Times New Roman"/>
          <w:bCs/>
          <w:sz w:val="24"/>
          <w:szCs w:val="24"/>
          <w:lang w:val="ru-RU"/>
        </w:rPr>
        <w:t xml:space="preserve">в неполном объеме и (или) ненадлежащим образом оформленных </w:t>
      </w:r>
      <w:r w:rsidR="00A528CE">
        <w:rPr>
          <w:rFonts w:ascii="Times New Roman" w:hAnsi="Times New Roman" w:cs="Times New Roman"/>
          <w:bCs/>
          <w:sz w:val="24"/>
          <w:szCs w:val="24"/>
          <w:lang w:val="ru-RU"/>
        </w:rPr>
        <w:t xml:space="preserve">документов </w:t>
      </w:r>
      <w:r>
        <w:rPr>
          <w:rFonts w:ascii="Times New Roman" w:hAnsi="Times New Roman" w:cs="Times New Roman"/>
          <w:bCs/>
          <w:sz w:val="24"/>
          <w:szCs w:val="24"/>
          <w:lang w:val="ru-RU"/>
        </w:rPr>
        <w:t>по Договору</w:t>
      </w:r>
      <w:r w:rsidRPr="000B4FC9">
        <w:rPr>
          <w:rFonts w:ascii="Times New Roman" w:hAnsi="Times New Roman" w:cs="Times New Roman"/>
          <w:bCs/>
          <w:sz w:val="24"/>
          <w:szCs w:val="24"/>
          <w:lang w:val="ru-RU"/>
        </w:rPr>
        <w:t>,</w:t>
      </w:r>
      <w:r w:rsidR="00EB49C6" w:rsidRPr="000B4FC9">
        <w:rPr>
          <w:rFonts w:ascii="Times New Roman" w:hAnsi="Times New Roman" w:cs="Times New Roman"/>
          <w:bCs/>
          <w:sz w:val="24"/>
          <w:szCs w:val="24"/>
          <w:lang w:val="ru-RU"/>
        </w:rPr>
        <w:t xml:space="preserve"> недостоверных документов (сведений),</w:t>
      </w:r>
      <w:r w:rsidR="00A528CE" w:rsidRPr="000B4FC9">
        <w:rPr>
          <w:rFonts w:ascii="Times New Roman" w:hAnsi="Times New Roman" w:cs="Times New Roman"/>
          <w:bCs/>
          <w:sz w:val="24"/>
          <w:szCs w:val="24"/>
          <w:lang w:val="ru-RU"/>
        </w:rPr>
        <w:t xml:space="preserve"> требуемых</w:t>
      </w:r>
      <w:r>
        <w:rPr>
          <w:rFonts w:ascii="Times New Roman" w:hAnsi="Times New Roman" w:cs="Times New Roman"/>
          <w:bCs/>
          <w:sz w:val="24"/>
          <w:szCs w:val="24"/>
          <w:lang w:val="ru-RU"/>
        </w:rPr>
        <w:t xml:space="preserve"> </w:t>
      </w:r>
      <w:r w:rsidR="00A528CE" w:rsidRPr="00A528CE">
        <w:rPr>
          <w:rFonts w:ascii="Times New Roman" w:hAnsi="Times New Roman" w:cs="Times New Roman"/>
          <w:bCs/>
          <w:sz w:val="24"/>
          <w:szCs w:val="24"/>
          <w:lang w:val="ru-RU"/>
        </w:rPr>
        <w:t>Заказчик</w:t>
      </w:r>
      <w:r w:rsidR="00A528CE">
        <w:rPr>
          <w:rFonts w:ascii="Times New Roman" w:hAnsi="Times New Roman" w:cs="Times New Roman"/>
          <w:bCs/>
          <w:sz w:val="24"/>
          <w:szCs w:val="24"/>
          <w:lang w:val="ru-RU"/>
        </w:rPr>
        <w:t>ом</w:t>
      </w:r>
      <w:r w:rsidR="00A528CE" w:rsidRPr="00A528CE">
        <w:rPr>
          <w:rFonts w:ascii="Times New Roman" w:hAnsi="Times New Roman" w:cs="Times New Roman"/>
          <w:bCs/>
          <w:sz w:val="24"/>
          <w:szCs w:val="24"/>
          <w:lang w:val="ru-RU"/>
        </w:rPr>
        <w:t xml:space="preserve"> и (или) организации</w:t>
      </w:r>
      <w:r w:rsidR="00FB1111">
        <w:rPr>
          <w:rFonts w:ascii="Times New Roman" w:hAnsi="Times New Roman" w:cs="Times New Roman"/>
          <w:bCs/>
          <w:sz w:val="24"/>
          <w:szCs w:val="24"/>
          <w:lang w:val="ru-RU"/>
        </w:rPr>
        <w:t>, привлеченной</w:t>
      </w:r>
      <w:r w:rsidR="00A528CE" w:rsidRPr="00A528CE">
        <w:rPr>
          <w:rFonts w:ascii="Times New Roman" w:hAnsi="Times New Roman" w:cs="Times New Roman"/>
          <w:bCs/>
          <w:sz w:val="24"/>
          <w:szCs w:val="24"/>
          <w:lang w:val="ru-RU"/>
        </w:rPr>
        <w:t xml:space="preserve"> Заказчик</w:t>
      </w:r>
      <w:r w:rsidR="00FB1111">
        <w:rPr>
          <w:rFonts w:ascii="Times New Roman" w:hAnsi="Times New Roman" w:cs="Times New Roman"/>
          <w:bCs/>
          <w:sz w:val="24"/>
          <w:szCs w:val="24"/>
          <w:lang w:val="ru-RU"/>
        </w:rPr>
        <w:t>ом,</w:t>
      </w:r>
      <w:r w:rsidR="003C6BD9">
        <w:rPr>
          <w:rFonts w:ascii="Times New Roman" w:hAnsi="Times New Roman" w:cs="Times New Roman"/>
          <w:bCs/>
          <w:sz w:val="24"/>
          <w:szCs w:val="24"/>
          <w:lang w:val="ru-RU"/>
        </w:rPr>
        <w:t xml:space="preserve"> и (или) получения Заказчиком отрицательного заключения проверки</w:t>
      </w:r>
      <w:r>
        <w:rPr>
          <w:rFonts w:ascii="Times New Roman" w:hAnsi="Times New Roman" w:cs="Times New Roman"/>
          <w:sz w:val="24"/>
          <w:szCs w:val="24"/>
          <w:lang w:val="ru-RU"/>
        </w:rPr>
        <w:t xml:space="preserve">. </w:t>
      </w:r>
      <w:r w:rsidR="00FB1111" w:rsidRPr="00FB1111">
        <w:rPr>
          <w:rFonts w:ascii="Times New Roman" w:hAnsi="Times New Roman" w:cs="Times New Roman"/>
          <w:bCs/>
          <w:sz w:val="24"/>
          <w:szCs w:val="24"/>
          <w:lang w:val="ru-RU"/>
        </w:rPr>
        <w:t>При этом Заказчик направляет Исполнителю, мотивированный ответ об отказе в рассмотрении заявления Исполнителя и оплате оказанных Услуг</w:t>
      </w:r>
      <w:r w:rsidR="00FB1111">
        <w:rPr>
          <w:rFonts w:ascii="Times New Roman" w:hAnsi="Times New Roman" w:cs="Times New Roman"/>
          <w:bCs/>
          <w:sz w:val="24"/>
          <w:szCs w:val="24"/>
          <w:lang w:val="ru-RU"/>
        </w:rPr>
        <w:t>.</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4.</w:t>
      </w:r>
      <w:r w:rsidR="00326A8E">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w:t>
      </w:r>
      <w:r w:rsidR="002B3E2B">
        <w:rPr>
          <w:rFonts w:ascii="Times New Roman" w:hAnsi="Times New Roman" w:cs="Times New Roman"/>
          <w:bCs/>
          <w:sz w:val="24"/>
          <w:szCs w:val="24"/>
          <w:lang w:val="ru-RU"/>
        </w:rPr>
        <w:t xml:space="preserve"> и в оплате оказанных Услуг,</w:t>
      </w:r>
      <w:r>
        <w:rPr>
          <w:rFonts w:ascii="Times New Roman" w:hAnsi="Times New Roman" w:cs="Times New Roman"/>
          <w:bCs/>
          <w:sz w:val="24"/>
          <w:szCs w:val="24"/>
          <w:lang w:val="ru-RU"/>
        </w:rPr>
        <w:t xml:space="preserve">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39"/>
    </w:p>
    <w:p w:rsidR="004071D9" w:rsidRDefault="004071D9" w:rsidP="004071D9">
      <w:pPr>
        <w:pStyle w:val="a6"/>
        <w:ind w:firstLine="567"/>
        <w:jc w:val="both"/>
        <w:rPr>
          <w:rFonts w:ascii="Times New Roman" w:hAnsi="Times New Roman" w:cs="Times New Roman"/>
          <w:bCs/>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w:t>
      </w:r>
      <w:r w:rsidR="001E2F3D" w:rsidRPr="001E2F3D">
        <w:rPr>
          <w:rFonts w:ascii="Times New Roman" w:hAnsi="Times New Roman" w:cs="Times New Roman"/>
          <w:bCs/>
          <w:sz w:val="24"/>
          <w:szCs w:val="24"/>
          <w:lang w:val="ru-RU"/>
        </w:rPr>
        <w:t xml:space="preserve">собранных, транспортированных, переработанных, обезвреженных, использованных и (или) утилизированных </w:t>
      </w:r>
      <w:r>
        <w:rPr>
          <w:rFonts w:ascii="Times New Roman" w:hAnsi="Times New Roman" w:cs="Times New Roman"/>
          <w:sz w:val="24"/>
          <w:szCs w:val="24"/>
          <w:lang w:val="ru-RU"/>
        </w:rPr>
        <w:t xml:space="preserve">отходов.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rsidR="004071D9"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 xml:space="preserve">Стоимость оказанных Услуг за 1 (один) килограмм </w:t>
      </w:r>
      <w:r w:rsidR="001E2F3D" w:rsidRPr="001E2F3D">
        <w:rPr>
          <w:rFonts w:ascii="Times New Roman" w:hAnsi="Times New Roman" w:cs="Times New Roman"/>
          <w:bCs/>
          <w:sz w:val="24"/>
          <w:szCs w:val="24"/>
          <w:lang w:val="ru-RU"/>
        </w:rPr>
        <w:t xml:space="preserve">собранных, транспортированных, переработанных, обезвреженных, использованных и (или) утилизированных </w:t>
      </w:r>
      <w:r w:rsidRPr="002A7A08">
        <w:rPr>
          <w:rFonts w:ascii="Times New Roman" w:hAnsi="Times New Roman" w:cs="Times New Roman"/>
          <w:sz w:val="24"/>
          <w:szCs w:val="24"/>
          <w:lang w:val="ru-RU"/>
        </w:rPr>
        <w:t>отходов, указанная в пункте 5.1. настоящего Договора, а также Общая сумма Договора, предусмотренная пунктом 5.2</w:t>
      </w:r>
      <w:r>
        <w:rPr>
          <w:rFonts w:ascii="Times New Roman" w:hAnsi="Times New Roman" w:cs="Times New Roman"/>
          <w:sz w:val="24"/>
          <w:szCs w:val="24"/>
          <w:lang w:val="ru-RU"/>
        </w:rPr>
        <w:t>.</w:t>
      </w:r>
      <w:r w:rsidRPr="002A7A08">
        <w:rPr>
          <w:rFonts w:ascii="Times New Roman" w:hAnsi="Times New Roman" w:cs="Times New Roman"/>
          <w:sz w:val="24"/>
          <w:szCs w:val="24"/>
          <w:lang w:val="ru-RU"/>
        </w:rPr>
        <w:t xml:space="preserve"> настоящего Договора, </w:t>
      </w:r>
      <w:r>
        <w:rPr>
          <w:rFonts w:ascii="Times New Roman" w:hAnsi="Times New Roman" w:cs="Times New Roman"/>
          <w:sz w:val="24"/>
          <w:szCs w:val="24"/>
          <w:lang w:val="ru-RU"/>
        </w:rPr>
        <w:t>могут быть индексированы</w:t>
      </w:r>
      <w:r w:rsidRPr="002A7A08">
        <w:rPr>
          <w:rFonts w:ascii="Times New Roman" w:hAnsi="Times New Roman" w:cs="Times New Roman"/>
          <w:sz w:val="24"/>
          <w:szCs w:val="24"/>
          <w:lang w:val="ru-RU"/>
        </w:rPr>
        <w:t xml:space="preserve"> и могут быть изменены в сторону увеличения с учетом инфляции и (или) изменения размера ут</w:t>
      </w:r>
      <w:r>
        <w:rPr>
          <w:rFonts w:ascii="Times New Roman" w:hAnsi="Times New Roman" w:cs="Times New Roman"/>
          <w:sz w:val="24"/>
          <w:szCs w:val="24"/>
          <w:lang w:val="ru-RU"/>
        </w:rPr>
        <w:t>илизационного платежа за отходы</w:t>
      </w:r>
      <w:r w:rsidRPr="002A7A08">
        <w:rPr>
          <w:rFonts w:ascii="Times New Roman" w:hAnsi="Times New Roman" w:cs="Times New Roman"/>
          <w:sz w:val="24"/>
          <w:szCs w:val="24"/>
          <w:lang w:val="ru-RU"/>
        </w:rPr>
        <w:t>.</w:t>
      </w:r>
    </w:p>
    <w:p w:rsidR="004071D9" w:rsidRPr="002A7A08"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sz w:val="24"/>
          <w:szCs w:val="24"/>
          <w:lang w:val="ru-RU"/>
        </w:rPr>
        <w:t>При этом,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w:t>
      </w:r>
      <w:r>
        <w:rPr>
          <w:rFonts w:ascii="Times New Roman" w:hAnsi="Times New Roman" w:cs="Times New Roman"/>
          <w:sz w:val="24"/>
          <w:szCs w:val="24"/>
          <w:lang w:val="ru-RU"/>
        </w:rPr>
        <w:t>, при желании</w:t>
      </w:r>
      <w:r w:rsidRPr="002A7A08">
        <w:rPr>
          <w:rFonts w:ascii="Times New Roman" w:hAnsi="Times New Roman" w:cs="Times New Roman"/>
          <w:sz w:val="24"/>
          <w:szCs w:val="24"/>
          <w:lang w:val="ru-RU"/>
        </w:rPr>
        <w:t xml:space="preserve">, в свою очередь, </w:t>
      </w:r>
      <w:r>
        <w:rPr>
          <w:rFonts w:ascii="Times New Roman" w:hAnsi="Times New Roman" w:cs="Times New Roman"/>
          <w:sz w:val="24"/>
          <w:szCs w:val="24"/>
          <w:lang w:val="ru-RU"/>
        </w:rPr>
        <w:t>подписывает соответствую</w:t>
      </w:r>
      <w:r w:rsidRPr="002A7A08">
        <w:rPr>
          <w:rFonts w:ascii="Times New Roman" w:hAnsi="Times New Roman" w:cs="Times New Roman"/>
          <w:sz w:val="24"/>
          <w:szCs w:val="24"/>
          <w:lang w:val="ru-RU"/>
        </w:rPr>
        <w:t xml:space="preserve">щее дополнительное соглашение в </w:t>
      </w:r>
      <w:r w:rsidRPr="002A7A08">
        <w:rPr>
          <w:rFonts w:ascii="Times New Roman" w:hAnsi="Times New Roman" w:cs="Times New Roman"/>
          <w:sz w:val="24"/>
          <w:szCs w:val="24"/>
          <w:lang w:val="ru-RU"/>
        </w:rPr>
        <w:lastRenderedPageBreak/>
        <w:t xml:space="preserve">течение 15 (пятнадцати) календарных дней со дня поступления уведомления от Заказчика о необходимости индексации сумм, указанных в </w:t>
      </w:r>
      <w:r>
        <w:rPr>
          <w:rFonts w:ascii="Times New Roman" w:hAnsi="Times New Roman" w:cs="Times New Roman"/>
          <w:sz w:val="24"/>
          <w:szCs w:val="24"/>
          <w:lang w:val="ru-RU"/>
        </w:rPr>
        <w:t>п. 5.1. и п. 5.2. настоящего Договора</w:t>
      </w:r>
      <w:r w:rsidRPr="002A7A08">
        <w:rPr>
          <w:rFonts w:ascii="Times New Roman" w:hAnsi="Times New Roman" w:cs="Times New Roman"/>
          <w:sz w:val="24"/>
          <w:szCs w:val="24"/>
          <w:lang w:val="ru-RU"/>
        </w:rPr>
        <w:t>.</w:t>
      </w:r>
    </w:p>
    <w:p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Pr="00741794">
        <w:rPr>
          <w:rFonts w:ascii="Times New Roman" w:hAnsi="Times New Roman" w:cs="Times New Roman"/>
          <w:sz w:val="24"/>
          <w:szCs w:val="24"/>
          <w:lang w:val="ru-RU"/>
        </w:rPr>
        <w:t xml:space="preserve">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w:t>
      </w:r>
      <w:r w:rsidR="00326A8E">
        <w:rPr>
          <w:rFonts w:ascii="Times New Roman" w:hAnsi="Times New Roman" w:cs="Times New Roman"/>
          <w:sz w:val="24"/>
          <w:szCs w:val="24"/>
          <w:lang w:val="ru-RU"/>
        </w:rPr>
        <w:t xml:space="preserve">дополнительные </w:t>
      </w:r>
      <w:r w:rsidRPr="00741794">
        <w:rPr>
          <w:rFonts w:ascii="Times New Roman" w:hAnsi="Times New Roman" w:cs="Times New Roman"/>
          <w:sz w:val="24"/>
          <w:szCs w:val="24"/>
          <w:lang w:val="ru-RU"/>
        </w:rPr>
        <w:t>документы, предусмотренные п. 3.</w:t>
      </w:r>
      <w:r w:rsidR="00326A8E">
        <w:rPr>
          <w:rFonts w:ascii="Times New Roman" w:hAnsi="Times New Roman" w:cs="Times New Roman"/>
          <w:sz w:val="24"/>
          <w:szCs w:val="24"/>
          <w:lang w:val="ru-RU"/>
        </w:rPr>
        <w:t>1</w:t>
      </w:r>
      <w:r w:rsidRPr="00741794">
        <w:rPr>
          <w:rFonts w:ascii="Times New Roman" w:hAnsi="Times New Roman" w:cs="Times New Roman"/>
          <w:sz w:val="24"/>
          <w:szCs w:val="24"/>
          <w:lang w:val="ru-RU"/>
        </w:rPr>
        <w:t>. Договора за соответствующий отчетный период.</w:t>
      </w:r>
    </w:p>
    <w:p w:rsidR="005477F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741794">
        <w:rPr>
          <w:rFonts w:ascii="Times New Roman" w:hAnsi="Times New Roman" w:cs="Times New Roman"/>
          <w:sz w:val="24"/>
          <w:szCs w:val="24"/>
          <w:lang w:val="ru-RU"/>
        </w:rPr>
        <w:t xml:space="preserve">. </w:t>
      </w:r>
      <w:r w:rsidR="005477F3">
        <w:rPr>
          <w:rFonts w:ascii="Times New Roman" w:hAnsi="Times New Roman" w:cs="Times New Roman"/>
          <w:sz w:val="24"/>
          <w:szCs w:val="24"/>
          <w:lang w:val="ru-RU"/>
        </w:rPr>
        <w:t>В случае</w:t>
      </w:r>
      <w:r w:rsidRPr="00741794">
        <w:rPr>
          <w:rFonts w:ascii="Times New Roman" w:hAnsi="Times New Roman" w:cs="Times New Roman"/>
          <w:sz w:val="24"/>
          <w:szCs w:val="24"/>
          <w:lang w:val="ru-RU"/>
        </w:rPr>
        <w:t xml:space="preserve"> </w:t>
      </w:r>
      <w:r w:rsidR="005477F3" w:rsidRPr="005477F3">
        <w:rPr>
          <w:rFonts w:ascii="Times New Roman" w:hAnsi="Times New Roman" w:cs="Times New Roman"/>
          <w:sz w:val="24"/>
          <w:szCs w:val="24"/>
          <w:lang w:val="ru-RU"/>
        </w:rPr>
        <w:t xml:space="preserve">подтверждения </w:t>
      </w:r>
      <w:bookmarkStart w:id="41" w:name="_Hlk531787943"/>
      <w:r w:rsidR="005477F3" w:rsidRPr="005477F3">
        <w:rPr>
          <w:rFonts w:ascii="Times New Roman" w:hAnsi="Times New Roman" w:cs="Times New Roman"/>
          <w:sz w:val="24"/>
          <w:szCs w:val="24"/>
          <w:lang w:val="ru-RU"/>
        </w:rPr>
        <w:t xml:space="preserve">достоверности заявляемых к оплате объемов </w:t>
      </w:r>
      <w:r w:rsidR="005477F3">
        <w:rPr>
          <w:rFonts w:ascii="Times New Roman" w:hAnsi="Times New Roman" w:cs="Times New Roman"/>
          <w:sz w:val="24"/>
          <w:szCs w:val="24"/>
          <w:lang w:val="ru-RU"/>
        </w:rPr>
        <w:t>У</w:t>
      </w:r>
      <w:r w:rsidR="005477F3" w:rsidRPr="005477F3">
        <w:rPr>
          <w:rFonts w:ascii="Times New Roman" w:hAnsi="Times New Roman" w:cs="Times New Roman"/>
          <w:sz w:val="24"/>
          <w:szCs w:val="24"/>
          <w:lang w:val="ru-RU"/>
        </w:rPr>
        <w:t xml:space="preserve">слуг </w:t>
      </w:r>
      <w:r w:rsidR="005477F3">
        <w:rPr>
          <w:rFonts w:ascii="Times New Roman" w:hAnsi="Times New Roman" w:cs="Times New Roman"/>
          <w:sz w:val="24"/>
          <w:szCs w:val="24"/>
          <w:lang w:val="ru-RU"/>
        </w:rPr>
        <w:t>за соответствующий отчетный период</w:t>
      </w:r>
      <w:r w:rsidR="005477F3" w:rsidRPr="005477F3">
        <w:rPr>
          <w:rFonts w:ascii="Times New Roman" w:hAnsi="Times New Roman" w:cs="Times New Roman"/>
          <w:sz w:val="24"/>
          <w:szCs w:val="24"/>
          <w:lang w:val="ru-RU"/>
        </w:rPr>
        <w:t xml:space="preserve"> </w:t>
      </w:r>
      <w:bookmarkEnd w:id="41"/>
      <w:r w:rsidR="005477F3" w:rsidRPr="005477F3">
        <w:rPr>
          <w:rFonts w:ascii="Times New Roman" w:hAnsi="Times New Roman" w:cs="Times New Roman"/>
          <w:sz w:val="24"/>
          <w:szCs w:val="24"/>
          <w:lang w:val="ru-RU"/>
        </w:rPr>
        <w:t xml:space="preserve">в рамках </w:t>
      </w:r>
      <w:r w:rsidR="005477F3">
        <w:rPr>
          <w:rFonts w:ascii="Times New Roman" w:hAnsi="Times New Roman" w:cs="Times New Roman"/>
          <w:sz w:val="24"/>
          <w:szCs w:val="24"/>
          <w:lang w:val="ru-RU"/>
        </w:rPr>
        <w:t>настоящего Д</w:t>
      </w:r>
      <w:r w:rsidR="005477F3" w:rsidRPr="005477F3">
        <w:rPr>
          <w:rFonts w:ascii="Times New Roman" w:hAnsi="Times New Roman" w:cs="Times New Roman"/>
          <w:sz w:val="24"/>
          <w:szCs w:val="24"/>
          <w:lang w:val="ru-RU"/>
        </w:rPr>
        <w:t>оговор</w:t>
      </w:r>
      <w:r w:rsidR="005477F3">
        <w:rPr>
          <w:rFonts w:ascii="Times New Roman" w:hAnsi="Times New Roman" w:cs="Times New Roman"/>
          <w:sz w:val="24"/>
          <w:szCs w:val="24"/>
          <w:lang w:val="ru-RU"/>
        </w:rPr>
        <w:t xml:space="preserve">а, а также отсутствия нарушения порядка и условий оказания Услуг, </w:t>
      </w:r>
      <w:r w:rsidR="00BF5A86">
        <w:rPr>
          <w:rFonts w:ascii="Times New Roman" w:hAnsi="Times New Roman" w:cs="Times New Roman"/>
          <w:bCs/>
          <w:sz w:val="24"/>
          <w:szCs w:val="24"/>
          <w:lang w:val="ru-RU"/>
        </w:rPr>
        <w:t>по итогам проверки</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оказания Услуг</w:t>
      </w:r>
      <w:r w:rsidR="00BF5A86">
        <w:rPr>
          <w:rFonts w:ascii="Times New Roman" w:hAnsi="Times New Roman" w:cs="Times New Roman"/>
          <w:sz w:val="24"/>
          <w:szCs w:val="24"/>
          <w:lang w:val="ru-RU"/>
        </w:rPr>
        <w:t xml:space="preserve"> Исполнител</w:t>
      </w:r>
      <w:r w:rsidR="006330FA">
        <w:rPr>
          <w:rFonts w:ascii="Times New Roman" w:hAnsi="Times New Roman" w:cs="Times New Roman"/>
          <w:sz w:val="24"/>
          <w:szCs w:val="24"/>
          <w:lang w:val="ru-RU"/>
        </w:rPr>
        <w:t>ем на соответствие требованиям,</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предусмотренным настоящим</w:t>
      </w:r>
      <w:r w:rsidRPr="00741794">
        <w:rPr>
          <w:rFonts w:ascii="Times New Roman" w:hAnsi="Times New Roman" w:cs="Times New Roman"/>
          <w:sz w:val="24"/>
          <w:szCs w:val="24"/>
          <w:lang w:val="ru-RU"/>
        </w:rPr>
        <w:t xml:space="preserve"> Договор</w:t>
      </w:r>
      <w:r w:rsidR="006330FA">
        <w:rPr>
          <w:rFonts w:ascii="Times New Roman" w:hAnsi="Times New Roman" w:cs="Times New Roman"/>
          <w:sz w:val="24"/>
          <w:szCs w:val="24"/>
          <w:lang w:val="ru-RU"/>
        </w:rPr>
        <w:t>ом,</w:t>
      </w:r>
      <w:r w:rsidRPr="00741794">
        <w:rPr>
          <w:rFonts w:ascii="Times New Roman" w:hAnsi="Times New Roman" w:cs="Times New Roman"/>
          <w:sz w:val="24"/>
          <w:szCs w:val="24"/>
          <w:lang w:val="ru-RU"/>
        </w:rPr>
        <w:t xml:space="preserve"> за соответствующий отчетный период, Заказчик подписывает Акт оказанных услуг</w:t>
      </w:r>
      <w:r w:rsidR="005477F3">
        <w:rPr>
          <w:rFonts w:ascii="Times New Roman" w:hAnsi="Times New Roman" w:cs="Times New Roman"/>
          <w:sz w:val="24"/>
          <w:szCs w:val="24"/>
          <w:lang w:val="ru-RU"/>
        </w:rPr>
        <w:t xml:space="preserve"> в течение 3 (трех) рабочих дней.</w:t>
      </w:r>
    </w:p>
    <w:p w:rsidR="004071D9" w:rsidRDefault="005477F3"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 В</w:t>
      </w:r>
      <w:r w:rsidR="00BF5A86">
        <w:rPr>
          <w:rFonts w:ascii="Times New Roman" w:hAnsi="Times New Roman" w:cs="Times New Roman"/>
          <w:sz w:val="24"/>
          <w:szCs w:val="24"/>
          <w:lang w:val="ru-RU"/>
        </w:rPr>
        <w:t xml:space="preserve"> случае </w:t>
      </w:r>
      <w:r>
        <w:rPr>
          <w:rFonts w:ascii="Times New Roman" w:hAnsi="Times New Roman" w:cs="Times New Roman"/>
          <w:sz w:val="24"/>
          <w:szCs w:val="24"/>
          <w:lang w:val="ru-RU"/>
        </w:rPr>
        <w:t>не</w:t>
      </w:r>
      <w:r w:rsidRPr="005477F3">
        <w:rPr>
          <w:rFonts w:ascii="Times New Roman" w:hAnsi="Times New Roman" w:cs="Times New Roman"/>
          <w:sz w:val="24"/>
          <w:szCs w:val="24"/>
          <w:lang w:val="ru-RU"/>
        </w:rPr>
        <w:t xml:space="preserve"> подтверждения достоверности заявляемых к оплате объемов Услуг за соответствующий отчетный период в рамках настоящего Договора</w:t>
      </w:r>
      <w:r>
        <w:rPr>
          <w:rFonts w:ascii="Times New Roman" w:hAnsi="Times New Roman" w:cs="Times New Roman"/>
          <w:sz w:val="24"/>
          <w:szCs w:val="24"/>
          <w:lang w:val="ru-RU"/>
        </w:rPr>
        <w:t xml:space="preserve"> и (или) </w:t>
      </w:r>
      <w:r w:rsidRPr="005477F3">
        <w:rPr>
          <w:rFonts w:ascii="Times New Roman" w:hAnsi="Times New Roman" w:cs="Times New Roman"/>
          <w:sz w:val="24"/>
          <w:szCs w:val="24"/>
          <w:lang w:val="ru-RU"/>
        </w:rPr>
        <w:t xml:space="preserve">нарушения порядка и условий оказания Услуг, </w:t>
      </w:r>
      <w:r w:rsidRPr="005477F3">
        <w:rPr>
          <w:rFonts w:ascii="Times New Roman" w:hAnsi="Times New Roman" w:cs="Times New Roman"/>
          <w:bCs/>
          <w:sz w:val="24"/>
          <w:szCs w:val="24"/>
          <w:lang w:val="ru-RU"/>
        </w:rPr>
        <w:t>по итогам проверки</w:t>
      </w:r>
      <w:r w:rsidRPr="005477F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w:t>
      </w:r>
      <w:r w:rsidR="00CC5FAD">
        <w:rPr>
          <w:rFonts w:ascii="Times New Roman" w:hAnsi="Times New Roman" w:cs="Times New Roman"/>
          <w:sz w:val="24"/>
          <w:szCs w:val="24"/>
          <w:lang w:val="ru-RU"/>
        </w:rPr>
        <w:t xml:space="preserve">, </w:t>
      </w:r>
      <w:r w:rsidR="00BF5A86">
        <w:rPr>
          <w:rFonts w:ascii="Times New Roman" w:hAnsi="Times New Roman" w:cs="Times New Roman"/>
          <w:sz w:val="24"/>
          <w:szCs w:val="24"/>
          <w:lang w:val="ru-RU"/>
        </w:rPr>
        <w:t>Заказчик</w:t>
      </w:r>
      <w:r w:rsidR="004071D9" w:rsidRPr="00741794">
        <w:rPr>
          <w:rFonts w:ascii="Times New Roman" w:hAnsi="Times New Roman" w:cs="Times New Roman"/>
          <w:sz w:val="24"/>
          <w:szCs w:val="24"/>
          <w:lang w:val="ru-RU"/>
        </w:rPr>
        <w:t xml:space="preserve">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w:t>
      </w:r>
      <w:r w:rsidR="00817807">
        <w:rPr>
          <w:rFonts w:ascii="Times New Roman" w:hAnsi="Times New Roman" w:cs="Times New Roman"/>
          <w:sz w:val="24"/>
          <w:szCs w:val="24"/>
          <w:lang w:val="ru-RU"/>
        </w:rPr>
        <w:t xml:space="preserve"> и</w:t>
      </w:r>
      <w:r w:rsidR="004071D9" w:rsidRPr="00741794">
        <w:rPr>
          <w:rFonts w:ascii="Times New Roman" w:hAnsi="Times New Roman" w:cs="Times New Roman"/>
          <w:sz w:val="24"/>
          <w:szCs w:val="24"/>
          <w:lang w:val="ru-RU"/>
        </w:rPr>
        <w:t xml:space="preserve"> </w:t>
      </w:r>
      <w:r w:rsidR="00817807" w:rsidRPr="00817807">
        <w:rPr>
          <w:rFonts w:ascii="Times New Roman" w:hAnsi="Times New Roman" w:cs="Times New Roman"/>
          <w:bCs/>
          <w:sz w:val="24"/>
          <w:szCs w:val="24"/>
          <w:lang w:val="ru-RU"/>
        </w:rPr>
        <w:t>представ</w:t>
      </w:r>
      <w:r w:rsidR="00817807">
        <w:rPr>
          <w:rFonts w:ascii="Times New Roman" w:hAnsi="Times New Roman" w:cs="Times New Roman"/>
          <w:bCs/>
          <w:sz w:val="24"/>
          <w:szCs w:val="24"/>
          <w:lang w:val="ru-RU"/>
        </w:rPr>
        <w:t>ить</w:t>
      </w:r>
      <w:r w:rsidR="00817807" w:rsidRPr="00817807">
        <w:rPr>
          <w:rFonts w:ascii="Times New Roman" w:hAnsi="Times New Roman" w:cs="Times New Roman"/>
          <w:bCs/>
          <w:sz w:val="24"/>
          <w:szCs w:val="24"/>
          <w:lang w:val="ru-RU"/>
        </w:rPr>
        <w:t xml:space="preserve"> документ</w:t>
      </w:r>
      <w:r w:rsidR="00817807">
        <w:rPr>
          <w:rFonts w:ascii="Times New Roman" w:hAnsi="Times New Roman" w:cs="Times New Roman"/>
          <w:bCs/>
          <w:sz w:val="24"/>
          <w:szCs w:val="24"/>
          <w:lang w:val="ru-RU"/>
        </w:rPr>
        <w:t>ы</w:t>
      </w:r>
      <w:r w:rsidR="00817807" w:rsidRPr="00817807">
        <w:rPr>
          <w:rFonts w:ascii="Times New Roman" w:hAnsi="Times New Roman" w:cs="Times New Roman"/>
          <w:bCs/>
          <w:sz w:val="24"/>
          <w:szCs w:val="24"/>
          <w:lang w:val="ru-RU"/>
        </w:rPr>
        <w:t>, предусмотренны</w:t>
      </w:r>
      <w:r w:rsidR="00817807">
        <w:rPr>
          <w:rFonts w:ascii="Times New Roman" w:hAnsi="Times New Roman" w:cs="Times New Roman"/>
          <w:bCs/>
          <w:sz w:val="24"/>
          <w:szCs w:val="24"/>
          <w:lang w:val="ru-RU"/>
        </w:rPr>
        <w:t>е</w:t>
      </w:r>
      <w:r w:rsidR="00817807" w:rsidRPr="00817807">
        <w:rPr>
          <w:rFonts w:ascii="Times New Roman" w:hAnsi="Times New Roman" w:cs="Times New Roman"/>
          <w:bCs/>
          <w:sz w:val="24"/>
          <w:szCs w:val="24"/>
          <w:lang w:val="ru-RU"/>
        </w:rPr>
        <w:t xml:space="preserve"> п. 3.1. Договора, с</w:t>
      </w:r>
      <w:r w:rsidR="00013A3E" w:rsidRPr="00013A3E">
        <w:rPr>
          <w:rFonts w:ascii="Times New Roman" w:hAnsi="Times New Roman" w:cs="Times New Roman"/>
          <w:bCs/>
          <w:sz w:val="24"/>
          <w:szCs w:val="24"/>
          <w:lang w:val="ru-RU"/>
        </w:rPr>
        <w:t xml:space="preserve"> уточненными данными на подтвержденную сумму в соответствии с заключением </w:t>
      </w:r>
      <w:r w:rsidR="004071D9" w:rsidRPr="00741794">
        <w:rPr>
          <w:rFonts w:ascii="Times New Roman" w:hAnsi="Times New Roman" w:cs="Times New Roman"/>
          <w:sz w:val="24"/>
          <w:szCs w:val="24"/>
          <w:lang w:val="ru-RU"/>
        </w:rPr>
        <w:t xml:space="preserve">в согласованные с Заказчиком сроки, но не более 5 (пяти) рабочих дней с момента получения </w:t>
      </w:r>
      <w:r w:rsidR="00BF5A86">
        <w:rPr>
          <w:rFonts w:ascii="Times New Roman" w:hAnsi="Times New Roman" w:cs="Times New Roman"/>
          <w:sz w:val="24"/>
          <w:szCs w:val="24"/>
          <w:lang w:val="ru-RU"/>
        </w:rPr>
        <w:t>от</w:t>
      </w:r>
      <w:r w:rsidR="004071D9" w:rsidRPr="00741794">
        <w:rPr>
          <w:rFonts w:ascii="Times New Roman" w:hAnsi="Times New Roman" w:cs="Times New Roman"/>
          <w:sz w:val="24"/>
          <w:szCs w:val="24"/>
          <w:lang w:val="ru-RU"/>
        </w:rPr>
        <w:t xml:space="preserve"> Заказчика</w:t>
      </w:r>
      <w:r w:rsidR="00BF5A86">
        <w:rPr>
          <w:rFonts w:ascii="Times New Roman" w:hAnsi="Times New Roman" w:cs="Times New Roman"/>
          <w:sz w:val="24"/>
          <w:szCs w:val="24"/>
          <w:lang w:val="ru-RU"/>
        </w:rPr>
        <w:t xml:space="preserve"> требования об устранении таких замечаний</w:t>
      </w:r>
      <w:r w:rsidR="004071D9" w:rsidRPr="00741794">
        <w:rPr>
          <w:rFonts w:ascii="Times New Roman" w:hAnsi="Times New Roman" w:cs="Times New Roman"/>
          <w:sz w:val="24"/>
          <w:szCs w:val="24"/>
          <w:lang w:val="ru-RU"/>
        </w:rPr>
        <w:t>.</w:t>
      </w:r>
    </w:p>
    <w:p w:rsidR="005477F3" w:rsidRPr="00741794" w:rsidRDefault="005477F3"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5.7. В случае не устранения Исполнителем замечаний по требованию Заказчика в срок указанный в п. 5.6. раздела 5. настоящего Договора Заказчик вправе отказать в оплате оказанных Услуг.</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969DC">
        <w:rPr>
          <w:rFonts w:ascii="Times New Roman" w:hAnsi="Times New Roman" w:cs="Times New Roman"/>
          <w:sz w:val="24"/>
          <w:szCs w:val="24"/>
          <w:lang w:val="ru-RU"/>
        </w:rPr>
        <w:t>8</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rsidR="004071D9" w:rsidRPr="0059231C"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969DC">
        <w:rPr>
          <w:rFonts w:ascii="Times New Roman" w:hAnsi="Times New Roman" w:cs="Times New Roman"/>
          <w:sz w:val="24"/>
          <w:szCs w:val="24"/>
          <w:lang w:val="ru-RU"/>
        </w:rPr>
        <w:t>9</w:t>
      </w:r>
      <w:r>
        <w:rPr>
          <w:rFonts w:ascii="Times New Roman" w:hAnsi="Times New Roman" w:cs="Times New Roman"/>
          <w:sz w:val="24"/>
          <w:szCs w:val="24"/>
          <w:lang w:val="ru-RU"/>
        </w:rPr>
        <w:t>.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4071D9" w:rsidRPr="00741794" w:rsidRDefault="004071D9" w:rsidP="004071D9">
      <w:pPr>
        <w:pStyle w:val="a6"/>
        <w:ind w:firstLine="567"/>
        <w:jc w:val="both"/>
        <w:rPr>
          <w:rFonts w:ascii="Times New Roman" w:hAnsi="Times New Roman" w:cs="Times New Roman"/>
          <w:sz w:val="24"/>
          <w:szCs w:val="24"/>
          <w:lang w:val="ru-RU"/>
        </w:rPr>
      </w:pPr>
      <w:bookmarkStart w:id="42" w:name="_Hlk486936156"/>
      <w:r w:rsidRPr="0059231C">
        <w:rPr>
          <w:rFonts w:ascii="Times New Roman" w:hAnsi="Times New Roman" w:cs="Times New Roman"/>
          <w:sz w:val="24"/>
          <w:szCs w:val="24"/>
          <w:lang w:val="ru-RU"/>
        </w:rPr>
        <w:t>5.</w:t>
      </w:r>
      <w:r w:rsidR="004969DC">
        <w:rPr>
          <w:rFonts w:ascii="Times New Roman" w:hAnsi="Times New Roman" w:cs="Times New Roman"/>
          <w:sz w:val="24"/>
          <w:szCs w:val="24"/>
          <w:lang w:val="ru-RU"/>
        </w:rPr>
        <w:t>10</w:t>
      </w:r>
      <w:r w:rsidRPr="0059231C">
        <w:rPr>
          <w:rFonts w:ascii="Times New Roman" w:hAnsi="Times New Roman" w:cs="Times New Roman"/>
          <w:sz w:val="24"/>
          <w:szCs w:val="24"/>
          <w:lang w:val="ru-RU"/>
        </w:rPr>
        <w:t xml:space="preserve">. </w:t>
      </w:r>
      <w:bookmarkEnd w:id="42"/>
      <w:r w:rsidRPr="0059231C">
        <w:rPr>
          <w:rFonts w:ascii="Times New Roman" w:hAnsi="Times New Roman" w:cs="Times New Roman"/>
          <w:sz w:val="24"/>
          <w:szCs w:val="24"/>
          <w:lang w:val="ru-RU"/>
        </w:rPr>
        <w:t xml:space="preserve">Сумма, подлежащая оплате Исполнителю за Услуги, оказанные в соответствующем отчетном периоде, является произведением фактического объема </w:t>
      </w:r>
      <w:r w:rsidR="001E2F3D" w:rsidRPr="001E2F3D">
        <w:rPr>
          <w:rFonts w:ascii="Times New Roman" w:hAnsi="Times New Roman" w:cs="Times New Roman"/>
          <w:bCs/>
          <w:sz w:val="24"/>
          <w:szCs w:val="24"/>
          <w:lang w:val="ru-RU"/>
        </w:rPr>
        <w:t xml:space="preserve">собранных, транспортированных, переработанных, обезвреженных, использованных и (или) утилизированных </w:t>
      </w:r>
      <w:r w:rsidRPr="0059231C">
        <w:rPr>
          <w:rFonts w:ascii="Times New Roman" w:hAnsi="Times New Roman" w:cs="Times New Roman"/>
          <w:sz w:val="24"/>
          <w:szCs w:val="24"/>
          <w:lang w:val="ru-RU"/>
        </w:rPr>
        <w:t xml:space="preserve">отходов в соответствующем периоде и стоимости оказанных Услуг за 1 (один) килограмм </w:t>
      </w:r>
      <w:r w:rsidR="001E2F3D" w:rsidRPr="001E2F3D">
        <w:rPr>
          <w:rFonts w:ascii="Times New Roman" w:hAnsi="Times New Roman" w:cs="Times New Roman"/>
          <w:bCs/>
          <w:sz w:val="24"/>
          <w:szCs w:val="24"/>
          <w:lang w:val="ru-RU"/>
        </w:rPr>
        <w:t xml:space="preserve">собранных, транспортированных, переработанных, обезвреженных, использованных и (или) утилизированных </w:t>
      </w:r>
      <w:r w:rsidRPr="0059231C">
        <w:rPr>
          <w:rFonts w:ascii="Times New Roman" w:hAnsi="Times New Roman" w:cs="Times New Roman"/>
          <w:sz w:val="24"/>
          <w:szCs w:val="24"/>
          <w:lang w:val="ru-RU"/>
        </w:rPr>
        <w:t>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4071D9" w:rsidRPr="00741794" w:rsidRDefault="004071D9" w:rsidP="004071D9">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sidR="004969DC">
        <w:rPr>
          <w:rFonts w:ascii="Times New Roman" w:hAnsi="Times New Roman" w:cs="Times New Roman"/>
          <w:bCs/>
          <w:sz w:val="24"/>
          <w:szCs w:val="24"/>
          <w:lang w:val="ru-RU"/>
        </w:rPr>
        <w:t>11</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 за исключением случаев, предусмо</w:t>
      </w:r>
      <w:r>
        <w:rPr>
          <w:rFonts w:ascii="Times New Roman" w:hAnsi="Times New Roman" w:cs="Times New Roman"/>
          <w:sz w:val="24"/>
          <w:szCs w:val="24"/>
          <w:lang w:val="ru-RU"/>
        </w:rPr>
        <w:t>тренных в пункте 5.3. Договора.</w:t>
      </w:r>
    </w:p>
    <w:p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2</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3</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5</w:t>
      </w:r>
      <w:r>
        <w:rPr>
          <w:rFonts w:ascii="Times New Roman" w:hAnsi="Times New Roman" w:cs="Times New Roman"/>
          <w:sz w:val="24"/>
          <w:szCs w:val="24"/>
          <w:lang w:val="ru-RU"/>
        </w:rPr>
        <w:t>.1</w:t>
      </w:r>
      <w:r w:rsidR="004969DC">
        <w:rPr>
          <w:rFonts w:ascii="Times New Roman" w:hAnsi="Times New Roman" w:cs="Times New Roman"/>
          <w:sz w:val="24"/>
          <w:szCs w:val="24"/>
          <w:lang w:val="ru-RU"/>
        </w:rPr>
        <w:t>4</w:t>
      </w:r>
      <w:r w:rsidRPr="00224943">
        <w:rPr>
          <w:rFonts w:ascii="Times New Roman" w:hAnsi="Times New Roman" w:cs="Times New Roman"/>
          <w:sz w:val="24"/>
          <w:szCs w:val="24"/>
          <w:lang w:val="ru-RU"/>
        </w:rPr>
        <w:t>.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lastRenderedPageBreak/>
        <w:t xml:space="preserve">В случае недостаточности денежных средств, собранных Заказчиком от производителей и импортеров </w:t>
      </w:r>
      <w:r w:rsidR="00B80811">
        <w:rPr>
          <w:rFonts w:ascii="Times New Roman" w:hAnsi="Times New Roman" w:cs="Times New Roman"/>
          <w:bCs/>
          <w:sz w:val="24"/>
          <w:szCs w:val="24"/>
          <w:lang w:val="ru-RU"/>
        </w:rPr>
        <w:t>аккумуляторов электрических, включая сепараторы для них</w:t>
      </w:r>
      <w:r w:rsidRPr="00224943">
        <w:rPr>
          <w:rFonts w:ascii="Times New Roman" w:hAnsi="Times New Roman" w:cs="Times New Roman"/>
          <w:sz w:val="24"/>
          <w:szCs w:val="24"/>
          <w:lang w:val="ru-RU"/>
        </w:rPr>
        <w:t>, на которые распространяются расширенные обязательства производителей (импортеров), в качестве платы</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w:t>
      </w:r>
      <w:r w:rsidR="00B80811" w:rsidRPr="00B80811">
        <w:rPr>
          <w:rFonts w:ascii="Times New Roman" w:hAnsi="Times New Roman" w:cs="Times New Roman"/>
          <w:bCs/>
          <w:sz w:val="24"/>
          <w:szCs w:val="24"/>
          <w:lang w:val="ru-RU"/>
        </w:rPr>
        <w:t xml:space="preserve">собранных, транспортированных, переработанных, обезвреженных, использованных и (или) утилизированных </w:t>
      </w:r>
      <w:r w:rsidRPr="00224943">
        <w:rPr>
          <w:rFonts w:ascii="Times New Roman" w:hAnsi="Times New Roman" w:cs="Times New Roman"/>
          <w:sz w:val="24"/>
          <w:szCs w:val="24"/>
          <w:lang w:val="ru-RU"/>
        </w:rPr>
        <w:t xml:space="preserve">отходов, указанная в пункте 5.1. </w:t>
      </w:r>
    </w:p>
    <w:p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 xml:space="preserve">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w:t>
      </w:r>
      <w:r w:rsidR="00B80811" w:rsidRPr="00B80811">
        <w:rPr>
          <w:rFonts w:ascii="Times New Roman" w:hAnsi="Times New Roman" w:cs="Times New Roman"/>
          <w:bCs/>
          <w:sz w:val="24"/>
          <w:szCs w:val="24"/>
          <w:lang w:val="ru-RU"/>
        </w:rPr>
        <w:t>собранных, транспортированных, переработанных, обезвреженных, использованных и (или) утилизированных</w:t>
      </w:r>
      <w:r w:rsidRPr="00224943">
        <w:rPr>
          <w:rFonts w:ascii="Times New Roman" w:hAnsi="Times New Roman" w:cs="Times New Roman"/>
          <w:sz w:val="24"/>
          <w:szCs w:val="24"/>
          <w:lang w:val="ru-RU"/>
        </w:rPr>
        <w:t xml:space="preserve"> отходов</w:t>
      </w:r>
      <w:r>
        <w:rPr>
          <w:rFonts w:ascii="Times New Roman" w:hAnsi="Times New Roman" w:cs="Times New Roman"/>
          <w:sz w:val="24"/>
          <w:szCs w:val="24"/>
          <w:lang w:val="ru-RU"/>
        </w:rPr>
        <w:t>.</w:t>
      </w:r>
    </w:p>
    <w:p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5</w:t>
      </w:r>
      <w:r w:rsidRPr="00224943">
        <w:rPr>
          <w:rFonts w:ascii="Times New Roman" w:hAnsi="Times New Roman" w:cs="Times New Roman"/>
          <w:sz w:val="24"/>
          <w:szCs w:val="24"/>
          <w:lang w:val="ru-RU"/>
        </w:rPr>
        <w:t>. В случае наступления обстоятельств,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6</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в течение 10 (десяти) календарных дней с момента направления уведомления Заказчиком.</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rsidR="004071D9" w:rsidRDefault="004071D9" w:rsidP="004071D9">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bookmarkStart w:id="43" w:name="_Hlk488738693"/>
      <w:r>
        <w:rPr>
          <w:rFonts w:ascii="Times New Roman" w:hAnsi="Times New Roman" w:cs="Times New Roman"/>
          <w:sz w:val="24"/>
          <w:szCs w:val="24"/>
          <w:shd w:val="clear" w:color="auto" w:fill="FFFFFF"/>
          <w:lang w:val="ru-RU"/>
        </w:rPr>
        <w:t>В случае нарушения сроков оказания Услуг</w:t>
      </w:r>
      <w:r w:rsidR="00FD5D4E">
        <w:rPr>
          <w:rFonts w:ascii="Times New Roman" w:hAnsi="Times New Roman" w:cs="Times New Roman"/>
          <w:sz w:val="24"/>
          <w:szCs w:val="24"/>
          <w:shd w:val="clear" w:color="auto" w:fill="FFFFFF"/>
          <w:lang w:val="ru-RU"/>
        </w:rPr>
        <w:t xml:space="preserve"> и</w:t>
      </w:r>
      <w:r w:rsidR="00932515">
        <w:rPr>
          <w:rFonts w:ascii="Times New Roman" w:hAnsi="Times New Roman" w:cs="Times New Roman"/>
          <w:sz w:val="24"/>
          <w:szCs w:val="24"/>
          <w:shd w:val="clear" w:color="auto" w:fill="FFFFFF"/>
          <w:lang w:val="ru-RU"/>
        </w:rPr>
        <w:t xml:space="preserve"> (или)</w:t>
      </w:r>
      <w:r w:rsidR="00FD5D4E">
        <w:rPr>
          <w:rFonts w:ascii="Times New Roman" w:hAnsi="Times New Roman" w:cs="Times New Roman"/>
          <w:sz w:val="24"/>
          <w:szCs w:val="24"/>
          <w:shd w:val="clear" w:color="auto" w:fill="FFFFFF"/>
          <w:lang w:val="ru-RU"/>
        </w:rPr>
        <w:t xml:space="preserve"> предоставления отчетов</w:t>
      </w:r>
      <w:r>
        <w:rPr>
          <w:rFonts w:ascii="Times New Roman" w:hAnsi="Times New Roman" w:cs="Times New Roman"/>
          <w:sz w:val="24"/>
          <w:szCs w:val="24"/>
          <w:shd w:val="clear" w:color="auto" w:fill="FFFFFF"/>
          <w:lang w:val="ru-RU"/>
        </w:rPr>
        <w:t xml:space="preserve">, Заказчик </w:t>
      </w:r>
      <w:r w:rsidR="0056238E">
        <w:rPr>
          <w:rFonts w:ascii="Times New Roman" w:hAnsi="Times New Roman" w:cs="Times New Roman"/>
          <w:sz w:val="24"/>
          <w:szCs w:val="24"/>
          <w:shd w:val="clear" w:color="auto" w:fill="FFFFFF"/>
          <w:lang w:val="ru-RU"/>
        </w:rPr>
        <w:t xml:space="preserve">вправе </w:t>
      </w:r>
      <w:r>
        <w:rPr>
          <w:rFonts w:ascii="Times New Roman" w:hAnsi="Times New Roman" w:cs="Times New Roman"/>
          <w:sz w:val="24"/>
          <w:szCs w:val="24"/>
          <w:shd w:val="clear" w:color="auto" w:fill="FFFFFF"/>
          <w:lang w:val="ru-RU"/>
        </w:rPr>
        <w:t>удерж</w:t>
      </w:r>
      <w:r w:rsidR="0056238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w:t>
      </w:r>
      <w:r w:rsidR="0056238E">
        <w:rPr>
          <w:rFonts w:ascii="Times New Roman" w:hAnsi="Times New Roman" w:cs="Times New Roman"/>
          <w:sz w:val="24"/>
          <w:szCs w:val="24"/>
          <w:shd w:val="clear" w:color="auto" w:fill="FFFFFF"/>
          <w:lang w:val="ru-RU"/>
        </w:rPr>
        <w:t>кать</w:t>
      </w:r>
      <w:r>
        <w:rPr>
          <w:rFonts w:ascii="Times New Roman" w:hAnsi="Times New Roman" w:cs="Times New Roman"/>
          <w:sz w:val="24"/>
          <w:szCs w:val="24"/>
          <w:shd w:val="clear" w:color="auto" w:fill="FFFFFF"/>
          <w:lang w:val="ru-RU"/>
        </w:rPr>
        <w:t>)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bookmarkEnd w:id="43"/>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sidR="00740D0E">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sidR="00740D0E">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bookmarkStart w:id="44" w:name="_Hlk488770876"/>
      <w:r w:rsidRPr="00292411">
        <w:rPr>
          <w:rFonts w:ascii="Times New Roman" w:hAnsi="Times New Roman" w:cs="Times New Roman"/>
          <w:sz w:val="24"/>
          <w:szCs w:val="24"/>
          <w:lang w:val="ru-RU"/>
        </w:rPr>
        <w:t xml:space="preserve">суммы, указанной в п. 5.2. </w:t>
      </w:r>
      <w:bookmarkEnd w:id="44"/>
      <w:r w:rsidRPr="00A070D4">
        <w:rPr>
          <w:rFonts w:ascii="Times New Roman" w:hAnsi="Times New Roman" w:cs="Times New Roman"/>
          <w:sz w:val="24"/>
          <w:szCs w:val="24"/>
          <w:lang w:val="ru-RU"/>
        </w:rPr>
        <w:t>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в соответствии с пункт</w:t>
      </w:r>
      <w:r w:rsidR="001D2EA6">
        <w:rPr>
          <w:rFonts w:ascii="Times New Roman" w:hAnsi="Times New Roman" w:cs="Times New Roman"/>
          <w:sz w:val="24"/>
          <w:szCs w:val="24"/>
          <w:lang w:val="ru-RU"/>
        </w:rPr>
        <w:t>ами</w:t>
      </w:r>
      <w:r w:rsidRPr="00400FA1">
        <w:rPr>
          <w:rFonts w:ascii="Times New Roman" w:hAnsi="Times New Roman" w:cs="Times New Roman"/>
          <w:sz w:val="24"/>
          <w:szCs w:val="24"/>
          <w:lang w:val="ru-RU"/>
        </w:rPr>
        <w:t xml:space="preserve"> </w:t>
      </w:r>
      <w:r w:rsidR="001D2EA6">
        <w:rPr>
          <w:rFonts w:ascii="Times New Roman" w:hAnsi="Times New Roman" w:cs="Times New Roman"/>
          <w:sz w:val="24"/>
          <w:szCs w:val="24"/>
          <w:lang w:val="ru-RU"/>
        </w:rPr>
        <w:t>6.2.</w:t>
      </w:r>
      <w:r w:rsidR="00FE7DDD">
        <w:rPr>
          <w:rFonts w:ascii="Times New Roman" w:hAnsi="Times New Roman" w:cs="Times New Roman"/>
          <w:sz w:val="24"/>
          <w:szCs w:val="24"/>
          <w:lang w:val="ru-RU"/>
        </w:rPr>
        <w:t xml:space="preserve"> и </w:t>
      </w:r>
      <w:r>
        <w:rPr>
          <w:rFonts w:ascii="Times New Roman" w:hAnsi="Times New Roman" w:cs="Times New Roman"/>
          <w:sz w:val="24"/>
          <w:szCs w:val="24"/>
          <w:lang w:val="ru-RU"/>
        </w:rPr>
        <w:t>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Заказчик имеет право расторгнуть настоящий договор в одностороннем порядке. </w:t>
      </w:r>
    </w:p>
    <w:p w:rsidR="001D2EA6" w:rsidRDefault="001D2EA6"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rsidR="00326A8E" w:rsidRDefault="00326A8E" w:rsidP="004071D9">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При этом Исполнитель возвращает Заказчику 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w:t>
      </w:r>
    </w:p>
    <w:p w:rsidR="00C96E48" w:rsidRPr="00C96E48" w:rsidRDefault="004071D9" w:rsidP="00C96E4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w:t>
      </w:r>
      <w:r w:rsidR="00B65789">
        <w:rPr>
          <w:rFonts w:ascii="Times New Roman" w:hAnsi="Times New Roman" w:cs="Times New Roman"/>
          <w:sz w:val="24"/>
          <w:szCs w:val="24"/>
          <w:lang w:val="ru-RU"/>
        </w:rPr>
        <w:t xml:space="preserve">(или) </w:t>
      </w:r>
      <w:r>
        <w:rPr>
          <w:rFonts w:ascii="Times New Roman" w:hAnsi="Times New Roman" w:cs="Times New Roman"/>
          <w:sz w:val="24"/>
          <w:szCs w:val="24"/>
          <w:lang w:val="ru-RU"/>
        </w:rPr>
        <w:t xml:space="preserve">по документам </w:t>
      </w:r>
      <w:r>
        <w:rPr>
          <w:rFonts w:ascii="Times New Roman" w:hAnsi="Times New Roman" w:cs="Times New Roman"/>
          <w:bCs/>
          <w:sz w:val="24"/>
          <w:szCs w:val="24"/>
          <w:lang w:val="ru-RU"/>
        </w:rPr>
        <w:t>об оплате стоимости оказанных им Услуг</w:t>
      </w:r>
      <w:r w:rsidR="00B65789">
        <w:rPr>
          <w:rFonts w:ascii="Times New Roman" w:hAnsi="Times New Roman" w:cs="Times New Roman"/>
          <w:bCs/>
          <w:sz w:val="24"/>
          <w:szCs w:val="24"/>
          <w:lang w:val="ru-RU"/>
        </w:rPr>
        <w:t xml:space="preserve">, и (или) непредоставления документов </w:t>
      </w:r>
      <w:r w:rsidR="00843011">
        <w:rPr>
          <w:rFonts w:ascii="Times New Roman" w:hAnsi="Times New Roman" w:cs="Times New Roman"/>
          <w:bCs/>
          <w:sz w:val="24"/>
          <w:szCs w:val="24"/>
          <w:lang w:val="ru-RU"/>
        </w:rPr>
        <w:t>и (</w:t>
      </w:r>
      <w:r w:rsidR="00B65789">
        <w:rPr>
          <w:rFonts w:ascii="Times New Roman" w:hAnsi="Times New Roman" w:cs="Times New Roman"/>
          <w:bCs/>
          <w:sz w:val="24"/>
          <w:szCs w:val="24"/>
          <w:lang w:val="ru-RU"/>
        </w:rPr>
        <w:t>или</w:t>
      </w:r>
      <w:r w:rsidR="00843011">
        <w:rPr>
          <w:rFonts w:ascii="Times New Roman" w:hAnsi="Times New Roman" w:cs="Times New Roman"/>
          <w:bCs/>
          <w:sz w:val="24"/>
          <w:szCs w:val="24"/>
          <w:lang w:val="ru-RU"/>
        </w:rPr>
        <w:t>)</w:t>
      </w:r>
      <w:r w:rsidR="00B65789">
        <w:rPr>
          <w:rFonts w:ascii="Times New Roman" w:hAnsi="Times New Roman" w:cs="Times New Roman"/>
          <w:bCs/>
          <w:sz w:val="24"/>
          <w:szCs w:val="24"/>
          <w:lang w:val="ru-RU"/>
        </w:rPr>
        <w:t xml:space="preserve"> не доп</w:t>
      </w:r>
      <w:r w:rsidR="00843011">
        <w:rPr>
          <w:rFonts w:ascii="Times New Roman" w:hAnsi="Times New Roman" w:cs="Times New Roman"/>
          <w:bCs/>
          <w:sz w:val="24"/>
          <w:szCs w:val="24"/>
          <w:lang w:val="ru-RU"/>
        </w:rPr>
        <w:t>уска</w:t>
      </w:r>
      <w:r w:rsid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Pr>
          <w:rFonts w:ascii="Times New Roman" w:hAnsi="Times New Roman" w:cs="Times New Roman"/>
          <w:bCs/>
          <w:sz w:val="24"/>
          <w:szCs w:val="24"/>
          <w:lang w:val="ru-RU"/>
        </w:rPr>
        <w:t>сторонних организаций, определенны</w:t>
      </w:r>
      <w:r w:rsidR="005A3951">
        <w:rPr>
          <w:rFonts w:ascii="Times New Roman" w:hAnsi="Times New Roman" w:cs="Times New Roman"/>
          <w:bCs/>
          <w:sz w:val="24"/>
          <w:szCs w:val="24"/>
          <w:lang w:val="ru-RU"/>
        </w:rPr>
        <w:t>х</w:t>
      </w:r>
      <w:r w:rsidR="00B65789">
        <w:rPr>
          <w:rFonts w:ascii="Times New Roman" w:hAnsi="Times New Roman" w:cs="Times New Roman"/>
          <w:bCs/>
          <w:sz w:val="24"/>
          <w:szCs w:val="24"/>
          <w:lang w:val="ru-RU"/>
        </w:rPr>
        <w:t xml:space="preserve"> Заказчиком для </w:t>
      </w:r>
      <w:r w:rsidR="0001133C">
        <w:rPr>
          <w:rFonts w:ascii="Times New Roman" w:hAnsi="Times New Roman" w:cs="Times New Roman"/>
          <w:bCs/>
          <w:sz w:val="24"/>
          <w:szCs w:val="24"/>
          <w:lang w:val="ru-RU"/>
        </w:rPr>
        <w:t xml:space="preserve">проверки </w:t>
      </w:r>
      <w:r w:rsid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Pr>
          <w:rFonts w:ascii="Times New Roman" w:hAnsi="Times New Roman" w:cs="Times New Roman"/>
          <w:bCs/>
          <w:sz w:val="24"/>
          <w:szCs w:val="24"/>
          <w:lang w:val="ru-RU"/>
        </w:rPr>
        <w:t>услуг</w:t>
      </w:r>
      <w:r>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Pr>
          <w:rFonts w:ascii="Times New Roman" w:hAnsi="Times New Roman" w:cs="Times New Roman"/>
          <w:sz w:val="24"/>
          <w:szCs w:val="24"/>
          <w:lang w:val="ru-RU"/>
        </w:rPr>
        <w:t>у</w:t>
      </w:r>
      <w:r>
        <w:rPr>
          <w:rFonts w:ascii="Times New Roman" w:hAnsi="Times New Roman" w:cs="Times New Roman"/>
          <w:sz w:val="24"/>
          <w:szCs w:val="24"/>
          <w:shd w:val="clear" w:color="auto" w:fill="FFFFFF"/>
          <w:lang w:val="ru-RU"/>
        </w:rPr>
        <w:t>держ</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(взыск</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неустойку (штраф, пеню) в размере </w:t>
      </w:r>
      <w:r>
        <w:rPr>
          <w:rFonts w:ascii="Times New Roman" w:hAnsi="Times New Roman" w:cs="Times New Roman"/>
          <w:sz w:val="24"/>
          <w:szCs w:val="24"/>
          <w:shd w:val="clear" w:color="auto" w:fill="FFFFFF"/>
          <w:lang w:val="ru-RU"/>
        </w:rPr>
        <w:lastRenderedPageBreak/>
        <w:t xml:space="preserve">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00C96E48">
        <w:rPr>
          <w:rFonts w:ascii="Times New Roman" w:hAnsi="Times New Roman" w:cs="Times New Roman"/>
          <w:sz w:val="24"/>
          <w:szCs w:val="24"/>
          <w:shd w:val="clear" w:color="auto" w:fill="FFFFFF"/>
          <w:lang w:val="ru-RU"/>
        </w:rPr>
        <w:t>,</w:t>
      </w:r>
      <w:r w:rsidR="00C96E48" w:rsidRPr="00C96E48">
        <w:rPr>
          <w:rFonts w:ascii="Times New Roman" w:hAnsi="Times New Roman" w:cs="Times New Roman"/>
          <w:sz w:val="24"/>
          <w:szCs w:val="24"/>
          <w:lang w:val="ru-RU"/>
        </w:rPr>
        <w:t xml:space="preserve"> </w:t>
      </w:r>
      <w:r w:rsidR="00C96E48"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rsidR="004071D9" w:rsidRDefault="00C96E48" w:rsidP="00C96E48">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w:t>
      </w:r>
      <w:r w:rsidR="004071D9">
        <w:rPr>
          <w:rFonts w:ascii="Times New Roman" w:hAnsi="Times New Roman" w:cs="Times New Roman"/>
          <w:sz w:val="24"/>
          <w:szCs w:val="24"/>
          <w:shd w:val="clear" w:color="auto" w:fill="FFFFFF"/>
          <w:lang w:val="ru-RU"/>
        </w:rPr>
        <w:t>.</w:t>
      </w:r>
    </w:p>
    <w:p w:rsidR="001D2EA6" w:rsidRDefault="001D2EA6" w:rsidP="001D2EA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 и</w:t>
      </w:r>
      <w:r w:rsidR="00B65789">
        <w:rPr>
          <w:rFonts w:ascii="Times New Roman" w:hAnsi="Times New Roman" w:cs="Times New Roman"/>
          <w:sz w:val="24"/>
          <w:szCs w:val="24"/>
          <w:lang w:val="ru-RU"/>
        </w:rPr>
        <w:t xml:space="preserve"> (или)</w:t>
      </w:r>
      <w:r w:rsidRPr="00E1304A">
        <w:rPr>
          <w:rFonts w:ascii="Times New Roman" w:hAnsi="Times New Roman" w:cs="Times New Roman"/>
          <w:sz w:val="24"/>
          <w:szCs w:val="24"/>
          <w:lang w:val="ru-RU"/>
        </w:rPr>
        <w:t xml:space="preserve">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00B65789">
        <w:rPr>
          <w:rFonts w:ascii="Times New Roman" w:hAnsi="Times New Roman" w:cs="Times New Roman"/>
          <w:sz w:val="24"/>
          <w:szCs w:val="24"/>
          <w:lang w:val="ru-RU"/>
        </w:rPr>
        <w:t>,</w:t>
      </w:r>
      <w:r w:rsidR="00B65789" w:rsidRPr="00B65789">
        <w:rPr>
          <w:rFonts w:ascii="Times New Roman" w:hAnsi="Times New Roman" w:cs="Times New Roman"/>
          <w:bCs/>
          <w:sz w:val="24"/>
          <w:szCs w:val="24"/>
          <w:lang w:val="ru-RU"/>
        </w:rPr>
        <w:t xml:space="preserve"> и (или) непредоставления документов </w:t>
      </w:r>
      <w:r w:rsidR="005A3951">
        <w:rPr>
          <w:rFonts w:ascii="Times New Roman" w:hAnsi="Times New Roman" w:cs="Times New Roman"/>
          <w:bCs/>
          <w:sz w:val="24"/>
          <w:szCs w:val="24"/>
          <w:lang w:val="ru-RU"/>
        </w:rPr>
        <w:t>и (</w:t>
      </w:r>
      <w:r w:rsidR="00B65789" w:rsidRPr="00B65789">
        <w:rPr>
          <w:rFonts w:ascii="Times New Roman" w:hAnsi="Times New Roman" w:cs="Times New Roman"/>
          <w:bCs/>
          <w:sz w:val="24"/>
          <w:szCs w:val="24"/>
          <w:lang w:val="ru-RU"/>
        </w:rPr>
        <w:t>или</w:t>
      </w:r>
      <w:r w:rsidR="005A3951">
        <w:rPr>
          <w:rFonts w:ascii="Times New Roman" w:hAnsi="Times New Roman" w:cs="Times New Roman"/>
          <w:bCs/>
          <w:sz w:val="24"/>
          <w:szCs w:val="24"/>
          <w:lang w:val="ru-RU"/>
        </w:rPr>
        <w:t>)</w:t>
      </w:r>
      <w:r w:rsidR="00B65789" w:rsidRPr="00B65789">
        <w:rPr>
          <w:rFonts w:ascii="Times New Roman" w:hAnsi="Times New Roman" w:cs="Times New Roman"/>
          <w:bCs/>
          <w:sz w:val="24"/>
          <w:szCs w:val="24"/>
          <w:lang w:val="ru-RU"/>
        </w:rPr>
        <w:t xml:space="preserve"> не допу</w:t>
      </w:r>
      <w:r w:rsidR="005A3951">
        <w:rPr>
          <w:rFonts w:ascii="Times New Roman" w:hAnsi="Times New Roman" w:cs="Times New Roman"/>
          <w:bCs/>
          <w:sz w:val="24"/>
          <w:szCs w:val="24"/>
          <w:lang w:val="ru-RU"/>
        </w:rPr>
        <w:t>ска</w:t>
      </w:r>
      <w:r w:rsidR="00B65789" w:rsidRP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sidRPr="00B65789">
        <w:rPr>
          <w:rFonts w:ascii="Times New Roman" w:hAnsi="Times New Roman" w:cs="Times New Roman"/>
          <w:bCs/>
          <w:sz w:val="24"/>
          <w:szCs w:val="24"/>
          <w:lang w:val="ru-RU"/>
        </w:rPr>
        <w:t xml:space="preserve">сторонних организаций, определенных Заказчиком для </w:t>
      </w:r>
      <w:r w:rsidR="0001133C">
        <w:rPr>
          <w:rFonts w:ascii="Times New Roman" w:hAnsi="Times New Roman" w:cs="Times New Roman"/>
          <w:bCs/>
          <w:sz w:val="24"/>
          <w:szCs w:val="24"/>
          <w:lang w:val="ru-RU"/>
        </w:rPr>
        <w:t xml:space="preserve">проверки </w:t>
      </w:r>
      <w:r w:rsidR="00B65789" w:rsidRP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sidRPr="00B65789">
        <w:rPr>
          <w:rFonts w:ascii="Times New Roman" w:hAnsi="Times New Roman" w:cs="Times New Roman"/>
          <w:bCs/>
          <w:sz w:val="24"/>
          <w:szCs w:val="24"/>
          <w:lang w:val="ru-RU"/>
        </w:rPr>
        <w:t>услуг</w:t>
      </w:r>
      <w:r>
        <w:rPr>
          <w:rFonts w:ascii="Times New Roman" w:hAnsi="Times New Roman" w:cs="Times New Roman"/>
          <w:sz w:val="24"/>
          <w:szCs w:val="24"/>
          <w:lang w:val="ru-RU"/>
        </w:rPr>
        <w:t>,</w:t>
      </w:r>
      <w:r w:rsidRPr="00E1304A">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w:t>
      </w:r>
      <w:bookmarkStart w:id="45" w:name="_Hlk515455840"/>
      <w:r>
        <w:rPr>
          <w:rFonts w:ascii="Times New Roman" w:hAnsi="Times New Roman" w:cs="Times New Roman"/>
          <w:sz w:val="24"/>
          <w:szCs w:val="24"/>
          <w:lang w:val="ru-RU"/>
        </w:rPr>
        <w:t xml:space="preserve">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rsidR="001D2EA6" w:rsidRDefault="001D2EA6" w:rsidP="001D2EA6">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w:t>
      </w:r>
      <w:bookmarkEnd w:id="45"/>
      <w:r w:rsidR="001230D8">
        <w:rPr>
          <w:rFonts w:ascii="Times New Roman" w:hAnsi="Times New Roman" w:cs="Times New Roman"/>
          <w:sz w:val="24"/>
          <w:szCs w:val="24"/>
          <w:lang w:val="ru-RU"/>
        </w:rPr>
        <w:t xml:space="preserve">о объемам Услуг, </w:t>
      </w:r>
      <w:r w:rsidR="00671D9F">
        <w:rPr>
          <w:rFonts w:ascii="Times New Roman" w:hAnsi="Times New Roman" w:cs="Times New Roman"/>
          <w:sz w:val="24"/>
          <w:szCs w:val="24"/>
          <w:lang w:val="ru-RU"/>
        </w:rPr>
        <w:t>достоверность наличия которых не была подтверждена</w:t>
      </w:r>
      <w:r w:rsidR="00326A8E">
        <w:rPr>
          <w:rFonts w:ascii="Times New Roman" w:hAnsi="Times New Roman" w:cs="Times New Roman"/>
          <w:sz w:val="24"/>
          <w:szCs w:val="24"/>
          <w:lang w:val="ru-RU"/>
        </w:rPr>
        <w:t xml:space="preserve"> и (или) Услуги были выполнены </w:t>
      </w:r>
      <w:r w:rsidR="00BF5A86">
        <w:rPr>
          <w:rFonts w:ascii="Times New Roman" w:hAnsi="Times New Roman" w:cs="Times New Roman"/>
          <w:sz w:val="24"/>
          <w:szCs w:val="24"/>
          <w:lang w:val="ru-RU"/>
        </w:rPr>
        <w:t>в период отсутствия</w:t>
      </w:r>
      <w:r w:rsidR="003410CA">
        <w:rPr>
          <w:rFonts w:ascii="Times New Roman" w:hAnsi="Times New Roman" w:cs="Times New Roman"/>
          <w:sz w:val="24"/>
          <w:szCs w:val="24"/>
          <w:lang w:val="ru-RU"/>
        </w:rPr>
        <w:t xml:space="preserve"> соответствующих разрешительных документов </w:t>
      </w:r>
      <w:r w:rsidR="00BF5A86">
        <w:rPr>
          <w:rFonts w:ascii="Times New Roman" w:hAnsi="Times New Roman" w:cs="Times New Roman"/>
          <w:sz w:val="24"/>
          <w:szCs w:val="24"/>
          <w:lang w:val="ru-RU"/>
        </w:rPr>
        <w:t>и (или) с оконч</w:t>
      </w:r>
      <w:r w:rsidR="00CC5FAD">
        <w:rPr>
          <w:rFonts w:ascii="Times New Roman" w:hAnsi="Times New Roman" w:cs="Times New Roman"/>
          <w:sz w:val="24"/>
          <w:szCs w:val="24"/>
          <w:lang w:val="ru-RU"/>
        </w:rPr>
        <w:t>енным</w:t>
      </w:r>
      <w:r w:rsidR="00BF5A86">
        <w:rPr>
          <w:rFonts w:ascii="Times New Roman" w:hAnsi="Times New Roman" w:cs="Times New Roman"/>
          <w:sz w:val="24"/>
          <w:szCs w:val="24"/>
          <w:lang w:val="ru-RU"/>
        </w:rPr>
        <w:t xml:space="preserve"> срок</w:t>
      </w:r>
      <w:r w:rsidR="00CC5FAD">
        <w:rPr>
          <w:rFonts w:ascii="Times New Roman" w:hAnsi="Times New Roman" w:cs="Times New Roman"/>
          <w:sz w:val="24"/>
          <w:szCs w:val="24"/>
          <w:lang w:val="ru-RU"/>
        </w:rPr>
        <w:t>ом</w:t>
      </w:r>
      <w:r w:rsidR="00BF5A86">
        <w:rPr>
          <w:rFonts w:ascii="Times New Roman" w:hAnsi="Times New Roman" w:cs="Times New Roman"/>
          <w:sz w:val="24"/>
          <w:szCs w:val="24"/>
          <w:lang w:val="ru-RU"/>
        </w:rPr>
        <w:t xml:space="preserve"> их действия </w:t>
      </w:r>
      <w:r w:rsidR="003410CA">
        <w:rPr>
          <w:rFonts w:ascii="Times New Roman" w:hAnsi="Times New Roman" w:cs="Times New Roman"/>
          <w:sz w:val="24"/>
          <w:szCs w:val="24"/>
          <w:lang w:val="ru-RU"/>
        </w:rPr>
        <w:t xml:space="preserve">на деятельность </w:t>
      </w:r>
      <w:r w:rsidR="009B2E76">
        <w:rPr>
          <w:rFonts w:ascii="Times New Roman" w:hAnsi="Times New Roman" w:cs="Times New Roman"/>
          <w:sz w:val="24"/>
          <w:szCs w:val="24"/>
          <w:lang w:val="ru-RU"/>
        </w:rPr>
        <w:t xml:space="preserve">по </w:t>
      </w:r>
      <w:r w:rsidR="00BF5A86">
        <w:rPr>
          <w:rFonts w:ascii="Times New Roman" w:hAnsi="Times New Roman" w:cs="Times New Roman"/>
          <w:sz w:val="24"/>
          <w:szCs w:val="24"/>
          <w:lang w:val="ru-RU"/>
        </w:rPr>
        <w:t>оказыва</w:t>
      </w:r>
      <w:r w:rsidR="009B2E76">
        <w:rPr>
          <w:rFonts w:ascii="Times New Roman" w:hAnsi="Times New Roman" w:cs="Times New Roman"/>
          <w:sz w:val="24"/>
          <w:szCs w:val="24"/>
          <w:lang w:val="ru-RU"/>
        </w:rPr>
        <w:t>емым</w:t>
      </w:r>
      <w:r w:rsidR="00BF5A86">
        <w:rPr>
          <w:rFonts w:ascii="Times New Roman" w:hAnsi="Times New Roman" w:cs="Times New Roman"/>
          <w:sz w:val="24"/>
          <w:szCs w:val="24"/>
          <w:lang w:val="ru-RU"/>
        </w:rPr>
        <w:t xml:space="preserve"> Услуг</w:t>
      </w:r>
      <w:r w:rsidR="009B2E76">
        <w:rPr>
          <w:rFonts w:ascii="Times New Roman" w:hAnsi="Times New Roman" w:cs="Times New Roman"/>
          <w:sz w:val="24"/>
          <w:szCs w:val="24"/>
          <w:lang w:val="ru-RU"/>
        </w:rPr>
        <w:t>ам</w:t>
      </w:r>
      <w:r>
        <w:rPr>
          <w:rFonts w:ascii="Times New Roman" w:hAnsi="Times New Roman" w:cs="Times New Roman"/>
          <w:sz w:val="24"/>
          <w:szCs w:val="24"/>
          <w:lang w:val="ru-RU"/>
        </w:rPr>
        <w:t>.</w:t>
      </w:r>
    </w:p>
    <w:p w:rsidR="004071D9" w:rsidRPr="008C1054"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7</w:t>
      </w:r>
      <w:r>
        <w:rPr>
          <w:rFonts w:ascii="Times New Roman" w:hAnsi="Times New Roman" w:cs="Times New Roman"/>
          <w:sz w:val="24"/>
          <w:szCs w:val="24"/>
          <w:shd w:val="clear" w:color="auto" w:fill="FFFFFF"/>
          <w:lang w:val="ru-RU"/>
        </w:rPr>
        <w:t xml:space="preserve">.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rPr>
        <w:t> </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8</w:t>
      </w:r>
      <w:r>
        <w:rPr>
          <w:rFonts w:ascii="Times New Roman" w:hAnsi="Times New Roman" w:cs="Times New Roman"/>
          <w:sz w:val="24"/>
          <w:szCs w:val="24"/>
          <w:shd w:val="clear" w:color="auto" w:fill="FFFFFF"/>
          <w:lang w:val="ru-RU"/>
        </w:rPr>
        <w:t>.</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уплатить в пользу последнего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rsidR="00FE7DDD" w:rsidRDefault="00FE7DDD"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Заказчик </w:t>
      </w:r>
      <w:r w:rsidR="00740D0E">
        <w:rPr>
          <w:rFonts w:ascii="Times New Roman" w:hAnsi="Times New Roman" w:cs="Times New Roman"/>
          <w:sz w:val="24"/>
          <w:szCs w:val="24"/>
          <w:shd w:val="clear" w:color="auto" w:fill="FFFFFF"/>
          <w:lang w:val="ru-RU"/>
        </w:rPr>
        <w:t xml:space="preserve">по требованию Исполнителем </w:t>
      </w:r>
      <w:r>
        <w:rPr>
          <w:rFonts w:ascii="Times New Roman" w:hAnsi="Times New Roman" w:cs="Times New Roman"/>
          <w:sz w:val="24"/>
          <w:szCs w:val="24"/>
          <w:shd w:val="clear" w:color="auto" w:fill="FFFFFF"/>
          <w:lang w:val="ru-RU"/>
        </w:rPr>
        <w:t xml:space="preserve">выплачивает Исполнителю неустойку (штраф,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FE7DDD"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rsidR="00FE7DDD" w:rsidRPr="00074DF8"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При несвоевременной оплате Заказчиком оказанных Исполнителем Услуг, Заказчик оплачивает</w:t>
      </w:r>
      <w:r w:rsidR="00740D0E">
        <w:rPr>
          <w:rFonts w:ascii="Times New Roman" w:hAnsi="Times New Roman" w:cs="Times New Roman"/>
          <w:sz w:val="24"/>
          <w:szCs w:val="24"/>
          <w:lang w:val="ru-RU"/>
        </w:rPr>
        <w:t xml:space="preserve"> по требованию Исполнителя</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1</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2</w:t>
      </w:r>
      <w:r w:rsidRPr="00224943">
        <w:rPr>
          <w:rFonts w:ascii="Times New Roman" w:hAnsi="Times New Roman" w:cs="Times New Roman"/>
          <w:sz w:val="24"/>
          <w:szCs w:val="24"/>
          <w:lang w:val="ru-RU"/>
        </w:rPr>
        <w:t>. В случае несоблюдения Исполнителем услов</w:t>
      </w:r>
      <w:r>
        <w:rPr>
          <w:rFonts w:ascii="Times New Roman" w:hAnsi="Times New Roman" w:cs="Times New Roman"/>
          <w:sz w:val="24"/>
          <w:szCs w:val="24"/>
          <w:lang w:val="ru-RU"/>
        </w:rPr>
        <w:t>ий, предусмотренных п. 5.14</w:t>
      </w:r>
      <w:r w:rsidRPr="00224943">
        <w:rPr>
          <w:rFonts w:ascii="Times New Roman" w:hAnsi="Times New Roman" w:cs="Times New Roman"/>
          <w:sz w:val="24"/>
          <w:szCs w:val="24"/>
          <w:lang w:val="ru-RU"/>
        </w:rPr>
        <w:t xml:space="preserve">. настоящего Договора, а равно в случае отказа от подписания Дополнительного соглашения, предусматривающего изменения в сторону уменьшения </w:t>
      </w:r>
      <w:r>
        <w:rPr>
          <w:rFonts w:ascii="Times New Roman" w:hAnsi="Times New Roman" w:cs="Times New Roman"/>
          <w:sz w:val="24"/>
          <w:szCs w:val="24"/>
          <w:lang w:val="ru-RU"/>
        </w:rPr>
        <w:t>с</w:t>
      </w:r>
      <w:r w:rsidRPr="00224943">
        <w:rPr>
          <w:rFonts w:ascii="Times New Roman" w:hAnsi="Times New Roman" w:cs="Times New Roman"/>
          <w:sz w:val="24"/>
          <w:szCs w:val="24"/>
          <w:lang w:val="ru-RU"/>
        </w:rPr>
        <w:t>уммы</w:t>
      </w:r>
      <w:r>
        <w:rPr>
          <w:rFonts w:ascii="Times New Roman" w:hAnsi="Times New Roman" w:cs="Times New Roman"/>
          <w:sz w:val="24"/>
          <w:szCs w:val="24"/>
          <w:lang w:val="ru-RU"/>
        </w:rPr>
        <w:t xml:space="preserve">, </w:t>
      </w:r>
      <w:r w:rsidRPr="00224943">
        <w:rPr>
          <w:rFonts w:ascii="Times New Roman" w:hAnsi="Times New Roman" w:cs="Times New Roman"/>
          <w:sz w:val="24"/>
          <w:szCs w:val="24"/>
          <w:lang w:val="ru-RU"/>
        </w:rPr>
        <w:t>указанной в пункте 5.2. настоящего Договора, и стоимости оказанных Услуг по Договору за 1 (один) килограмм использованных и (или) утилизированных отходов, указанной в пункте 5.1. настоящего Договора, Заказчик вправе расторгнуть настоящий До</w:t>
      </w:r>
      <w:r>
        <w:rPr>
          <w:rFonts w:ascii="Times New Roman" w:hAnsi="Times New Roman" w:cs="Times New Roman"/>
          <w:sz w:val="24"/>
          <w:szCs w:val="24"/>
          <w:lang w:val="ru-RU"/>
        </w:rPr>
        <w:t>говор в одностороннем порядке. Т</w:t>
      </w:r>
      <w:r w:rsidRPr="00224943">
        <w:rPr>
          <w:rFonts w:ascii="Times New Roman" w:hAnsi="Times New Roman" w:cs="Times New Roman"/>
          <w:sz w:val="24"/>
          <w:szCs w:val="24"/>
          <w:lang w:val="ru-RU"/>
        </w:rPr>
        <w:t xml:space="preserve">акже </w:t>
      </w:r>
      <w:r>
        <w:rPr>
          <w:rFonts w:ascii="Times New Roman" w:hAnsi="Times New Roman" w:cs="Times New Roman"/>
          <w:sz w:val="24"/>
          <w:szCs w:val="24"/>
          <w:lang w:val="ru-RU"/>
        </w:rPr>
        <w:t xml:space="preserve">Заказчик </w:t>
      </w:r>
      <w:r w:rsidRPr="00224943">
        <w:rPr>
          <w:rFonts w:ascii="Times New Roman" w:hAnsi="Times New Roman" w:cs="Times New Roman"/>
          <w:sz w:val="24"/>
          <w:szCs w:val="24"/>
          <w:lang w:val="ru-RU"/>
        </w:rPr>
        <w:t>освобождается от обязательств по оплате Услуг Исполнителя.</w:t>
      </w:r>
    </w:p>
    <w:p w:rsidR="00FE7DDD" w:rsidRPr="00FE7DDD" w:rsidRDefault="00226002"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6.13. </w:t>
      </w:r>
      <w:bookmarkStart w:id="46" w:name="_Hlk488750050"/>
      <w:r w:rsidR="00FE7DDD"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00FE7DDD" w:rsidRPr="00FE7DDD">
        <w:rPr>
          <w:rFonts w:ascii="Times New Roman" w:hAnsi="Times New Roman" w:cs="Times New Roman"/>
          <w:sz w:val="24"/>
          <w:szCs w:val="24"/>
          <w:shd w:val="clear" w:color="auto" w:fill="FFFFFF"/>
          <w:lang w:val="kk-KZ"/>
        </w:rPr>
        <w:t>Д</w:t>
      </w:r>
      <w:r w:rsidR="00FE7DDD" w:rsidRPr="00FE7DDD">
        <w:rPr>
          <w:rFonts w:ascii="Times New Roman" w:hAnsi="Times New Roman" w:cs="Times New Roman"/>
          <w:sz w:val="24"/>
          <w:szCs w:val="24"/>
          <w:shd w:val="clear" w:color="auto" w:fill="FFFFFF"/>
          <w:lang w:val="ru-RU"/>
        </w:rPr>
        <w:t xml:space="preserve">оговором. </w:t>
      </w:r>
    </w:p>
    <w:p w:rsidR="00FE7DDD" w:rsidRDefault="00FE7DDD" w:rsidP="00FE7DDD">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w:t>
      </w:r>
      <w:r w:rsidR="003410CA">
        <w:rPr>
          <w:rFonts w:ascii="Times New Roman" w:hAnsi="Times New Roman" w:cs="Times New Roman"/>
          <w:sz w:val="24"/>
          <w:szCs w:val="24"/>
          <w:shd w:val="clear" w:color="auto" w:fill="FFFFFF"/>
          <w:lang w:val="ru-RU"/>
        </w:rPr>
        <w:t>4</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w:t>
      </w:r>
      <w:r>
        <w:rPr>
          <w:rFonts w:ascii="Times New Roman" w:hAnsi="Times New Roman" w:cs="Times New Roman"/>
          <w:sz w:val="24"/>
          <w:szCs w:val="24"/>
          <w:shd w:val="clear" w:color="auto" w:fill="FFFFFF"/>
          <w:lang w:val="ru-RU"/>
        </w:rPr>
        <w:t>.</w:t>
      </w:r>
      <w:r w:rsidRPr="00FE7DDD">
        <w:rPr>
          <w:rFonts w:ascii="Times New Roman" w:hAnsi="Times New Roman" w:cs="Times New Roman"/>
          <w:sz w:val="24"/>
          <w:szCs w:val="24"/>
          <w:shd w:val="clear" w:color="auto" w:fill="FFFFFF"/>
          <w:lang w:val="ru-RU"/>
        </w:rPr>
        <w:t xml:space="preserve"> Договора, в том числе как в совокупности, так и по отдельности.</w:t>
      </w:r>
    </w:p>
    <w:bookmarkEnd w:id="46"/>
    <w:p w:rsidR="00FE7DDD" w:rsidRDefault="00FE7DDD" w:rsidP="004071D9">
      <w:pPr>
        <w:pStyle w:val="a6"/>
        <w:ind w:firstLine="567"/>
        <w:jc w:val="center"/>
        <w:rPr>
          <w:rFonts w:ascii="Times New Roman" w:hAnsi="Times New Roman" w:cs="Times New Roman"/>
          <w:b/>
          <w:sz w:val="24"/>
          <w:szCs w:val="24"/>
          <w:lang w:val="ru-RU"/>
        </w:rPr>
      </w:pPr>
    </w:p>
    <w:p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 Договор вступает в силу с даты подписания его Сторонами и действует по 31 декабря 2019 года, а в части взаиморасчетов до полного исполнения Сторонами своих обязательств.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Договор составлен в 2 (двух) экземплярах, имеющих </w:t>
      </w:r>
      <w:r w:rsidR="00AB1741">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 по одному экземпляру для каждой из Сторон.</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1E210A" w:rsidRDefault="001E210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6</w:t>
      </w:r>
      <w:r>
        <w:rPr>
          <w:rFonts w:ascii="Times New Roman" w:hAnsi="Times New Roman" w:cs="Times New Roman"/>
          <w:sz w:val="24"/>
          <w:szCs w:val="24"/>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7</w:t>
      </w:r>
      <w:r>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8</w:t>
      </w:r>
      <w:r>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4071D9" w:rsidRPr="00631C40" w:rsidRDefault="004071D9" w:rsidP="004071D9">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4071D9" w:rsidRPr="00631C40" w:rsidRDefault="004071D9" w:rsidP="004071D9">
      <w:pPr>
        <w:pStyle w:val="a6"/>
        <w:ind w:firstLine="567"/>
        <w:jc w:val="both"/>
        <w:rPr>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FE7DDD" w:rsidRDefault="00FE7DD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r w:rsidR="001E210A">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FE7DDD">
        <w:rPr>
          <w:rFonts w:ascii="Times New Roman" w:hAnsi="Times New Roman" w:cs="Times New Roman"/>
          <w:sz w:val="24"/>
          <w:szCs w:val="24"/>
          <w:lang w:val="ru-RU"/>
        </w:rPr>
        <w:t>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E7DDD">
        <w:rPr>
          <w:rFonts w:ascii="Times New Roman" w:hAnsi="Times New Roman" w:cs="Times New Roman"/>
          <w:sz w:val="24"/>
          <w:szCs w:val="24"/>
          <w:lang w:val="ru-RU"/>
        </w:rPr>
        <w:t>1</w:t>
      </w:r>
      <w:r w:rsidR="001E210A">
        <w:rPr>
          <w:rFonts w:ascii="Times New Roman" w:hAnsi="Times New Roman" w:cs="Times New Roman"/>
          <w:sz w:val="24"/>
          <w:szCs w:val="24"/>
          <w:lang w:val="ru-RU"/>
        </w:rPr>
        <w:t>1</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rsidR="00EE7D7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w:t>
      </w:r>
      <w:r w:rsidR="001E210A">
        <w:rPr>
          <w:rFonts w:ascii="Times New Roman" w:hAnsi="Times New Roman" w:cs="Times New Roman"/>
          <w:sz w:val="24"/>
          <w:szCs w:val="24"/>
          <w:lang w:val="ru-RU"/>
        </w:rPr>
        <w:t>2</w:t>
      </w:r>
      <w:r>
        <w:rPr>
          <w:rFonts w:ascii="Times New Roman" w:hAnsi="Times New Roman" w:cs="Times New Roman"/>
          <w:sz w:val="24"/>
          <w:szCs w:val="24"/>
          <w:lang w:val="ru-RU"/>
        </w:rPr>
        <w:t>. Вся предыдущая переписка и переговоры, предшествовавшие подписанию Договора, теряют свою силу с момента его подписания.</w:t>
      </w:r>
    </w:p>
    <w:p w:rsidR="00CC0EFD" w:rsidRPr="00D12ED4" w:rsidRDefault="00CC0EFD" w:rsidP="00EE7D78">
      <w:pPr>
        <w:pStyle w:val="a6"/>
        <w:ind w:firstLine="567"/>
        <w:jc w:val="both"/>
        <w:rPr>
          <w:rFonts w:ascii="Times New Roman" w:hAnsi="Times New Roman" w:cs="Times New Roman"/>
          <w:sz w:val="24"/>
          <w:szCs w:val="24"/>
          <w:lang w:val="ru-RU"/>
        </w:rPr>
      </w:pPr>
    </w:p>
    <w:p w:rsidR="00CC0EFD" w:rsidRDefault="00CC0EFD" w:rsidP="00CC0EFD">
      <w:pPr>
        <w:pStyle w:val="a6"/>
        <w:ind w:firstLine="567"/>
        <w:jc w:val="both"/>
        <w:rPr>
          <w:rFonts w:ascii="Times New Roman" w:hAnsi="Times New Roman" w:cs="Times New Roman"/>
          <w:sz w:val="24"/>
          <w:szCs w:val="24"/>
          <w:lang w:val="ru-RU"/>
        </w:rPr>
      </w:pPr>
    </w:p>
    <w:p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банковские реквизиты, подписи и печати Сторон</w:t>
      </w:r>
    </w:p>
    <w:p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FE088E" w:rsidTr="0050465F">
        <w:tc>
          <w:tcPr>
            <w:tcW w:w="5529" w:type="dxa"/>
          </w:tcPr>
          <w:p w:rsidR="00CC0EFD" w:rsidRPr="00C76B9C" w:rsidRDefault="00CC0EFD" w:rsidP="0050465F">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rsidR="00CC0EFD" w:rsidRDefault="004B0E72" w:rsidP="0050465F">
            <w:pPr>
              <w:pStyle w:val="a6"/>
              <w:ind w:firstLine="567"/>
              <w:jc w:val="both"/>
              <w:rPr>
                <w:rFonts w:ascii="Times New Roman" w:hAnsi="Times New Roman" w:cs="Times New Roman"/>
                <w:sz w:val="24"/>
                <w:szCs w:val="24"/>
                <w:lang w:val="ru-RU"/>
              </w:rPr>
            </w:pPr>
            <w:bookmarkStart w:id="47" w:name="_Hlk509318363"/>
            <w:r w:rsidRPr="004B0E72">
              <w:rPr>
                <w:rFonts w:ascii="Times New Roman" w:hAnsi="Times New Roman" w:cs="Times New Roman"/>
                <w:sz w:val="24"/>
                <w:szCs w:val="24"/>
                <w:lang w:val="ru-RU"/>
              </w:rPr>
              <w:t>Z05K5H7</w:t>
            </w:r>
            <w:bookmarkEnd w:id="47"/>
            <w:r w:rsidR="00CC0EFD">
              <w:rPr>
                <w:rFonts w:ascii="Times New Roman" w:hAnsi="Times New Roman" w:cs="Times New Roman"/>
                <w:sz w:val="24"/>
                <w:szCs w:val="24"/>
                <w:lang w:val="ru-RU"/>
              </w:rPr>
              <w:t xml:space="preserve">, город Астана, район Есиль, </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rPr>
              <w:t>e</w:t>
            </w:r>
            <w:r w:rsidRPr="00A076C2">
              <w:rPr>
                <w:rFonts w:ascii="Times New Roman" w:hAnsi="Times New Roman" w:cs="Times New Roman"/>
                <w:sz w:val="24"/>
                <w:szCs w:val="24"/>
              </w:rPr>
              <w:t>-</w:t>
            </w:r>
            <w:r>
              <w:rPr>
                <w:rFonts w:ascii="Times New Roman" w:hAnsi="Times New Roman" w:cs="Times New Roman"/>
                <w:sz w:val="24"/>
                <w:szCs w:val="24"/>
              </w:rPr>
              <w:t>mail</w:t>
            </w:r>
            <w:r w:rsidRPr="00A076C2">
              <w:rPr>
                <w:rFonts w:ascii="Times New Roman" w:hAnsi="Times New Roman" w:cs="Times New Roman"/>
                <w:sz w:val="24"/>
                <w:szCs w:val="24"/>
              </w:rPr>
              <w:t xml:space="preserve">: </w:t>
            </w:r>
            <w:r w:rsidRPr="00C76B9C">
              <w:rPr>
                <w:rFonts w:ascii="Times New Roman" w:hAnsi="Times New Roman" w:cs="Times New Roman"/>
                <w:sz w:val="24"/>
                <w:szCs w:val="24"/>
              </w:rPr>
              <w:t>info</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recycle</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kz</w:t>
            </w:r>
          </w:p>
          <w:p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lang w:val="ru-RU"/>
              </w:rPr>
              <w:t>БИН</w:t>
            </w:r>
            <w:r w:rsidRPr="00A076C2">
              <w:rPr>
                <w:rFonts w:ascii="Times New Roman" w:hAnsi="Times New Roman" w:cs="Times New Roman"/>
                <w:sz w:val="24"/>
                <w:szCs w:val="24"/>
              </w:rPr>
              <w:t xml:space="preserve"> 151140025060</w:t>
            </w:r>
          </w:p>
          <w:p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 xml:space="preserve">ИИК </w:t>
            </w:r>
            <w:r w:rsidRPr="007C5DBD">
              <w:rPr>
                <w:rFonts w:ascii="Times New Roman" w:eastAsia="Calibri" w:hAnsi="Times New Roman" w:cs="Times New Roman"/>
                <w:sz w:val="24"/>
                <w:szCs w:val="24"/>
              </w:rPr>
              <w:t>KZ</w:t>
            </w:r>
            <w:r w:rsidRPr="007C5DBD">
              <w:rPr>
                <w:rFonts w:ascii="Times New Roman" w:eastAsia="Calibri" w:hAnsi="Times New Roman" w:cs="Times New Roman"/>
                <w:sz w:val="24"/>
                <w:szCs w:val="24"/>
                <w:lang w:val="ru-RU"/>
              </w:rPr>
              <w:t>686017131000029412</w:t>
            </w:r>
          </w:p>
          <w:p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АО «Народный Банк Казахстана»</w:t>
            </w:r>
          </w:p>
          <w:p w:rsidR="00CC0EFD" w:rsidRPr="00A076C2" w:rsidRDefault="007C5DBD" w:rsidP="007C5DBD">
            <w:pPr>
              <w:pStyle w:val="a6"/>
              <w:ind w:firstLine="567"/>
              <w:jc w:val="both"/>
              <w:rPr>
                <w:rFonts w:ascii="Times New Roman" w:hAnsi="Times New Roman" w:cs="Times New Roman"/>
                <w:sz w:val="24"/>
                <w:szCs w:val="24"/>
              </w:rPr>
            </w:pPr>
            <w:r w:rsidRPr="007C5DBD">
              <w:rPr>
                <w:rFonts w:ascii="Times New Roman" w:eastAsia="Calibri" w:hAnsi="Times New Roman" w:cs="Times New Roman"/>
                <w:sz w:val="24"/>
                <w:szCs w:val="24"/>
                <w:lang w:val="ru-RU"/>
              </w:rPr>
              <w:t xml:space="preserve">БИК </w:t>
            </w:r>
            <w:r w:rsidRPr="007C5DBD">
              <w:rPr>
                <w:rFonts w:ascii="Times New Roman" w:eastAsia="Calibri" w:hAnsi="Times New Roman" w:cs="Times New Roman"/>
                <w:sz w:val="24"/>
                <w:szCs w:val="24"/>
              </w:rPr>
              <w:t>HSBKKZKX</w:t>
            </w:r>
          </w:p>
          <w:p w:rsidR="00CC0EFD" w:rsidRPr="001157DC" w:rsidRDefault="002B5D40"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w:t>
            </w:r>
          </w:p>
          <w:p w:rsidR="00CC0EFD" w:rsidRDefault="00CC0EFD" w:rsidP="0050465F">
            <w:pPr>
              <w:pStyle w:val="a6"/>
              <w:ind w:firstLine="567"/>
              <w:jc w:val="both"/>
              <w:rPr>
                <w:rFonts w:ascii="Times New Roman" w:hAnsi="Times New Roman" w:cs="Times New Roman"/>
                <w:sz w:val="24"/>
                <w:szCs w:val="24"/>
                <w:lang w:val="ru-RU"/>
              </w:rPr>
            </w:pPr>
          </w:p>
          <w:p w:rsidR="002B5D40" w:rsidRDefault="00CC0EFD" w:rsidP="002B5D4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w:t>
            </w:r>
          </w:p>
          <w:p w:rsidR="00CC0EFD" w:rsidRDefault="00CC0EFD" w:rsidP="002B5D40">
            <w:pPr>
              <w:pStyle w:val="a6"/>
              <w:ind w:firstLine="567"/>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rsidR="00CC0EFD" w:rsidRPr="00826332" w:rsidRDefault="00CC0EFD"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rsidR="00CC0EFD" w:rsidRPr="00810789" w:rsidRDefault="00CC0EFD" w:rsidP="0050465F">
            <w:pPr>
              <w:pStyle w:val="a6"/>
              <w:ind w:left="630" w:firstLine="4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rsidR="00CC0EFD" w:rsidRPr="00810789" w:rsidRDefault="00CC0EFD" w:rsidP="0050465F">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rsidR="00CC0EFD" w:rsidRPr="00810789" w:rsidRDefault="00CC0EFD" w:rsidP="0050465F">
            <w:pPr>
              <w:pStyle w:val="a6"/>
              <w:ind w:firstLine="567"/>
              <w:rPr>
                <w:rFonts w:ascii="Times New Roman" w:hAnsi="Times New Roman" w:cs="Times New Roman"/>
                <w:b/>
                <w:sz w:val="24"/>
                <w:szCs w:val="24"/>
                <w:lang w:val="ru-RU"/>
              </w:rPr>
            </w:pPr>
            <w:r>
              <w:rPr>
                <w:rFonts w:ascii="Times New Roman" w:hAnsi="Times New Roman" w:cs="Times New Roman"/>
                <w:b/>
                <w:sz w:val="24"/>
                <w:szCs w:val="24"/>
                <w:lang w:val="ru-RU"/>
              </w:rPr>
              <w:t>______________</w:t>
            </w:r>
          </w:p>
          <w:p w:rsidR="00CC0EFD" w:rsidRPr="00810789" w:rsidRDefault="00CC0EFD" w:rsidP="0050465F">
            <w:pPr>
              <w:pStyle w:val="a6"/>
              <w:ind w:firstLine="567"/>
              <w:rPr>
                <w:rFonts w:ascii="Times New Roman" w:hAnsi="Times New Roman" w:cs="Times New Roman"/>
                <w:sz w:val="24"/>
                <w:szCs w:val="24"/>
                <w:lang w:val="ru-RU"/>
              </w:rPr>
            </w:pPr>
          </w:p>
          <w:p w:rsidR="00CC0EFD"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____________________</w:t>
            </w:r>
          </w:p>
          <w:p w:rsidR="00CC0EFD" w:rsidRPr="00C24207"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 М.П.</w:t>
            </w:r>
          </w:p>
        </w:tc>
      </w:tr>
    </w:tbl>
    <w:p w:rsidR="00CC0EFD" w:rsidRPr="00C24207" w:rsidRDefault="00CC0EFD" w:rsidP="00CC0EFD">
      <w:pPr>
        <w:spacing w:after="0" w:line="240" w:lineRule="auto"/>
        <w:ind w:firstLine="567"/>
        <w:rPr>
          <w:i/>
          <w:lang w:val="ru-RU"/>
        </w:rPr>
        <w:sectPr w:rsidR="00CC0EFD" w:rsidRPr="00C24207" w:rsidSect="00310EB1">
          <w:footerReference w:type="default" r:id="rId12"/>
          <w:pgSz w:w="11906" w:h="16838"/>
          <w:pgMar w:top="851" w:right="851" w:bottom="851" w:left="1418" w:header="709" w:footer="709" w:gutter="0"/>
          <w:cols w:space="720"/>
        </w:sectPr>
      </w:pPr>
    </w:p>
    <w:p w:rsidR="00342974" w:rsidRPr="00912A65" w:rsidRDefault="00CC0EFD" w:rsidP="00CC0EFD">
      <w:pPr>
        <w:pStyle w:val="a6"/>
        <w:ind w:left="9072" w:right="-31"/>
        <w:rPr>
          <w:rFonts w:ascii="Times New Roman" w:hAnsi="Times New Roman" w:cs="Times New Roman"/>
          <w:bCs/>
          <w:i/>
          <w:sz w:val="20"/>
          <w:szCs w:val="20"/>
          <w:lang w:val="ru-RU"/>
        </w:rPr>
      </w:pPr>
      <w:r w:rsidRPr="00912A65">
        <w:rPr>
          <w:rFonts w:ascii="Times New Roman" w:hAnsi="Times New Roman" w:cs="Times New Roman"/>
          <w:i/>
          <w:sz w:val="20"/>
          <w:szCs w:val="20"/>
          <w:lang w:val="ru-RU"/>
        </w:rPr>
        <w:lastRenderedPageBreak/>
        <w:t xml:space="preserve">Приложение № 1 к Договору </w:t>
      </w:r>
      <w:bookmarkStart w:id="48" w:name="_Hlk509326005"/>
      <w:r w:rsidRPr="00912A65">
        <w:rPr>
          <w:rFonts w:ascii="Times New Roman" w:hAnsi="Times New Roman" w:cs="Times New Roman"/>
          <w:i/>
          <w:sz w:val="20"/>
          <w:szCs w:val="20"/>
          <w:lang w:val="ru-RU"/>
        </w:rPr>
        <w:t xml:space="preserve">о закупках </w:t>
      </w:r>
      <w:r w:rsidR="00D17AEF" w:rsidRPr="00D17AEF">
        <w:rPr>
          <w:rFonts w:ascii="Times New Roman" w:hAnsi="Times New Roman" w:cs="Times New Roman"/>
          <w:bCs/>
          <w:i/>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4C1FC4">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4C1FC4">
        <w:rPr>
          <w:rFonts w:ascii="Times New Roman" w:hAnsi="Times New Roman" w:cs="Times New Roman"/>
          <w:bCs/>
          <w:i/>
          <w:sz w:val="20"/>
          <w:szCs w:val="20"/>
          <w:lang w:val="ru-RU"/>
        </w:rPr>
        <w:t>у</w:t>
      </w:r>
    </w:p>
    <w:p w:rsidR="00CC0EFD" w:rsidRPr="00912A65" w:rsidRDefault="00CC0EFD" w:rsidP="00CC0EFD">
      <w:pPr>
        <w:pStyle w:val="a6"/>
        <w:ind w:left="9072"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xml:space="preserve"> № __________от «_____» _____ 201</w:t>
      </w:r>
      <w:r w:rsidR="007C5DBD">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48"/>
    </w:p>
    <w:p w:rsidR="00CC0EFD" w:rsidRDefault="00CC0EFD" w:rsidP="00CC0EFD">
      <w:pPr>
        <w:pStyle w:val="a6"/>
        <w:jc w:val="center"/>
        <w:rPr>
          <w:rFonts w:ascii="Times New Roman" w:hAnsi="Times New Roman" w:cs="Times New Roman"/>
          <w:b/>
          <w:sz w:val="24"/>
          <w:szCs w:val="24"/>
          <w:lang w:val="ru-RU"/>
        </w:rPr>
      </w:pPr>
    </w:p>
    <w:p w:rsidR="00CC0EFD" w:rsidRDefault="00CC0EFD" w:rsidP="00CC0EFD">
      <w:pPr>
        <w:pStyle w:val="a6"/>
        <w:jc w:val="center"/>
        <w:rPr>
          <w:rFonts w:ascii="Times New Roman" w:hAnsi="Times New Roman" w:cs="Times New Roman"/>
          <w:b/>
          <w:sz w:val="24"/>
          <w:szCs w:val="24"/>
          <w:lang w:val="ru-RU"/>
        </w:rPr>
      </w:pPr>
    </w:p>
    <w:p w:rsidR="00CC0EFD" w:rsidRDefault="00CC0EFD" w:rsidP="00CC0EFD">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rsidR="00CC0EFD" w:rsidRPr="00051B3C" w:rsidRDefault="00CC0EFD" w:rsidP="00CC0EFD">
      <w:pPr>
        <w:pStyle w:val="a6"/>
        <w:jc w:val="center"/>
        <w:rPr>
          <w:rFonts w:ascii="Times New Roman" w:hAnsi="Times New Roman" w:cs="Times New Roman"/>
          <w:b/>
          <w:sz w:val="24"/>
          <w:szCs w:val="24"/>
          <w:lang w:val="ru-RU"/>
        </w:rPr>
      </w:pPr>
    </w:p>
    <w:tbl>
      <w:tblPr>
        <w:tblW w:w="15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276"/>
        <w:gridCol w:w="1417"/>
        <w:gridCol w:w="992"/>
        <w:gridCol w:w="997"/>
        <w:gridCol w:w="992"/>
        <w:gridCol w:w="1417"/>
        <w:gridCol w:w="1843"/>
        <w:gridCol w:w="993"/>
      </w:tblGrid>
      <w:tr w:rsidR="00342974" w:rsidRPr="00B06338" w:rsidTr="00342974">
        <w:trPr>
          <w:trHeight w:val="255"/>
        </w:trPr>
        <w:tc>
          <w:tcPr>
            <w:tcW w:w="851"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4253" w:type="dxa"/>
            <w:shd w:val="clear" w:color="auto" w:fill="auto"/>
            <w:vAlign w:val="center"/>
            <w:hideMark/>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Ед. изм.</w:t>
            </w:r>
          </w:p>
        </w:tc>
        <w:tc>
          <w:tcPr>
            <w:tcW w:w="997"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Кол-во, объем</w:t>
            </w:r>
          </w:p>
        </w:tc>
        <w:tc>
          <w:tcPr>
            <w:tcW w:w="992"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417" w:type="dxa"/>
            <w:vAlign w:val="center"/>
          </w:tcPr>
          <w:p w:rsidR="00342974" w:rsidRPr="00B06338" w:rsidRDefault="00342974"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1843"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c>
          <w:tcPr>
            <w:tcW w:w="993" w:type="dxa"/>
            <w:vAlign w:val="center"/>
          </w:tcPr>
          <w:p w:rsidR="00342974" w:rsidRPr="00B06338" w:rsidRDefault="00342974" w:rsidP="0050465F">
            <w:pPr>
              <w:spacing w:after="0" w:line="240" w:lineRule="auto"/>
              <w:ind w:right="-108"/>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Размер предо-</w:t>
            </w:r>
            <w:proofErr w:type="gramStart"/>
            <w:r>
              <w:rPr>
                <w:rFonts w:ascii="Times New Roman" w:eastAsia="Times New Roman" w:hAnsi="Times New Roman" w:cs="Times New Roman"/>
                <w:b/>
                <w:bCs/>
                <w:sz w:val="24"/>
                <w:szCs w:val="24"/>
                <w:lang w:val="ru-RU" w:eastAsia="zh-CN"/>
              </w:rPr>
              <w:t>п</w:t>
            </w:r>
            <w:r w:rsidRPr="00B06338">
              <w:rPr>
                <w:rFonts w:ascii="Times New Roman" w:eastAsia="Times New Roman" w:hAnsi="Times New Roman" w:cs="Times New Roman"/>
                <w:b/>
                <w:bCs/>
                <w:sz w:val="24"/>
                <w:szCs w:val="24"/>
                <w:lang w:val="ru-RU" w:eastAsia="zh-CN"/>
              </w:rPr>
              <w:t>л</w:t>
            </w:r>
            <w:r>
              <w:rPr>
                <w:rFonts w:ascii="Times New Roman" w:eastAsia="Times New Roman" w:hAnsi="Times New Roman" w:cs="Times New Roman"/>
                <w:b/>
                <w:bCs/>
                <w:sz w:val="24"/>
                <w:szCs w:val="24"/>
                <w:lang w:val="ru-RU" w:eastAsia="zh-CN"/>
              </w:rPr>
              <w:t>аты,</w:t>
            </w:r>
            <w:r w:rsidRPr="00B06338">
              <w:rPr>
                <w:rFonts w:ascii="Times New Roman" w:eastAsia="Times New Roman" w:hAnsi="Times New Roman" w:cs="Times New Roman"/>
                <w:b/>
                <w:bCs/>
                <w:sz w:val="24"/>
                <w:szCs w:val="24"/>
                <w:lang w:val="ru-RU" w:eastAsia="zh-CN"/>
              </w:rPr>
              <w:t>%</w:t>
            </w:r>
            <w:proofErr w:type="gramEnd"/>
          </w:p>
        </w:tc>
      </w:tr>
      <w:tr w:rsidR="00342974" w:rsidRPr="00FE088E"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DA6810">
        <w:trPr>
          <w:trHeight w:val="208"/>
        </w:trPr>
        <w:tc>
          <w:tcPr>
            <w:tcW w:w="12195" w:type="dxa"/>
            <w:gridSpan w:val="8"/>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r w:rsidRPr="00342974">
              <w:rPr>
                <w:rFonts w:ascii="Times New Roman" w:eastAsia="Times New Roman" w:hAnsi="Times New Roman" w:cs="Times New Roman"/>
                <w:b/>
                <w:sz w:val="24"/>
                <w:szCs w:val="24"/>
                <w:lang w:val="ru-RU" w:eastAsia="ru-RU"/>
              </w:rPr>
              <w:t>Итого:</w:t>
            </w:r>
          </w:p>
        </w:tc>
        <w:tc>
          <w:tcPr>
            <w:tcW w:w="1843" w:type="dxa"/>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p>
        </w:tc>
      </w:tr>
    </w:tbl>
    <w:p w:rsidR="00CC0EFD" w:rsidRDefault="00CC0EFD" w:rsidP="00CC0EFD">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rsidR="00CC0EFD" w:rsidRPr="00051B3C" w:rsidRDefault="00CC0EFD" w:rsidP="00CC0EFD">
      <w:pPr>
        <w:pStyle w:val="a6"/>
        <w:ind w:left="1416" w:firstLine="708"/>
        <w:rPr>
          <w:rFonts w:ascii="Times New Roman" w:hAnsi="Times New Roman" w:cs="Times New Roman"/>
          <w:b/>
          <w:sz w:val="24"/>
          <w:szCs w:val="24"/>
          <w:lang w:val="ru-RU"/>
        </w:rPr>
      </w:pPr>
      <w:bookmarkStart w:id="49" w:name="_Hlk515023098"/>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t xml:space="preserve">                                                       </w:t>
      </w:r>
      <w:r w:rsidRPr="00051B3C">
        <w:rPr>
          <w:rFonts w:ascii="Times New Roman" w:hAnsi="Times New Roman" w:cs="Times New Roman"/>
          <w:b/>
          <w:sz w:val="24"/>
          <w:szCs w:val="24"/>
          <w:lang w:val="ru-RU"/>
        </w:rPr>
        <w:tab/>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tbl>
      <w:tblPr>
        <w:tblW w:w="12122" w:type="dxa"/>
        <w:tblInd w:w="1671" w:type="dxa"/>
        <w:tblLook w:val="01E0" w:firstRow="1" w:lastRow="1" w:firstColumn="1" w:lastColumn="1" w:noHBand="0" w:noVBand="0"/>
      </w:tblPr>
      <w:tblGrid>
        <w:gridCol w:w="7368"/>
        <w:gridCol w:w="4754"/>
      </w:tblGrid>
      <w:tr w:rsidR="00CC0EFD" w:rsidRPr="006731B3" w:rsidTr="0050465F">
        <w:tc>
          <w:tcPr>
            <w:tcW w:w="7368" w:type="dxa"/>
          </w:tcPr>
          <w:p w:rsidR="00CC0EFD" w:rsidRDefault="00CC0EFD" w:rsidP="0050465F">
            <w:pPr>
              <w:pStyle w:val="a6"/>
              <w:spacing w:line="276" w:lineRule="auto"/>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CC0EFD" w:rsidRDefault="00342974" w:rsidP="0050465F">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w:t>
            </w:r>
          </w:p>
          <w:p w:rsidR="00342974" w:rsidRDefault="00CC0EFD" w:rsidP="00342974">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________________________ </w:t>
            </w:r>
          </w:p>
          <w:p w:rsidR="00CC0EFD" w:rsidRPr="00342974" w:rsidRDefault="00CC0EFD" w:rsidP="00342974">
            <w:pPr>
              <w:pStyle w:val="a6"/>
              <w:spacing w:line="276" w:lineRule="auto"/>
              <w:rPr>
                <w:rFonts w:ascii="Times New Roman" w:hAnsi="Times New Roman" w:cs="Times New Roman"/>
                <w:sz w:val="24"/>
                <w:szCs w:val="24"/>
                <w:lang w:val="ru-RU"/>
              </w:rPr>
            </w:pPr>
            <w:r w:rsidRPr="00342974">
              <w:rPr>
                <w:rFonts w:ascii="Times New Roman" w:eastAsia="MS Mincho" w:hAnsi="Times New Roman" w:cs="Times New Roman"/>
                <w:sz w:val="24"/>
                <w:szCs w:val="24"/>
                <w:lang w:val="ru-RU" w:eastAsia="ja-JP"/>
              </w:rPr>
              <w:t>М.П.</w:t>
            </w:r>
          </w:p>
        </w:tc>
        <w:tc>
          <w:tcPr>
            <w:tcW w:w="4754" w:type="dxa"/>
          </w:tcPr>
          <w:p w:rsidR="00CC0EFD" w:rsidRPr="00F87C03" w:rsidRDefault="00CC0EFD" w:rsidP="0050465F">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w:t>
            </w:r>
          </w:p>
          <w:p w:rsidR="00CC0EFD" w:rsidRPr="00810789" w:rsidRDefault="00CC0EFD" w:rsidP="0050465F">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CC0EFD" w:rsidRPr="00810789" w:rsidRDefault="00CC0EFD" w:rsidP="0050465F">
            <w:pPr>
              <w:pStyle w:val="a6"/>
              <w:rPr>
                <w:rFonts w:ascii="Times New Roman" w:hAnsi="Times New Roman" w:cs="Times New Roman"/>
                <w:b/>
                <w:sz w:val="24"/>
                <w:szCs w:val="24"/>
                <w:lang w:val="ru-RU"/>
              </w:rPr>
            </w:pPr>
            <w:r w:rsidRPr="00810789">
              <w:rPr>
                <w:rFonts w:ascii="Times New Roman" w:hAnsi="Times New Roman" w:cs="Times New Roman"/>
                <w:b/>
                <w:sz w:val="24"/>
                <w:szCs w:val="24"/>
                <w:lang w:val="ru-RU"/>
              </w:rPr>
              <w:t>____________________</w:t>
            </w:r>
            <w:r>
              <w:rPr>
                <w:rFonts w:ascii="Times New Roman" w:hAnsi="Times New Roman" w:cs="Times New Roman"/>
                <w:b/>
                <w:sz w:val="24"/>
                <w:szCs w:val="24"/>
                <w:lang w:val="ru-RU"/>
              </w:rPr>
              <w:t>_____</w:t>
            </w:r>
            <w:r w:rsidRPr="00810789">
              <w:rPr>
                <w:rFonts w:ascii="Times New Roman" w:hAnsi="Times New Roman" w:cs="Times New Roman"/>
                <w:b/>
                <w:sz w:val="24"/>
                <w:szCs w:val="24"/>
                <w:lang w:val="kk-KZ"/>
              </w:rPr>
              <w:t xml:space="preserve"> </w:t>
            </w:r>
          </w:p>
          <w:p w:rsidR="00CC0EFD" w:rsidRPr="00342974" w:rsidRDefault="00CC0EFD" w:rsidP="0050465F">
            <w:pPr>
              <w:pStyle w:val="a6"/>
              <w:spacing w:line="276" w:lineRule="auto"/>
              <w:rPr>
                <w:rFonts w:ascii="Times New Roman" w:hAnsi="Times New Roman" w:cs="Times New Roman"/>
                <w:sz w:val="24"/>
                <w:szCs w:val="24"/>
                <w:lang w:val="ru-RU"/>
              </w:rPr>
            </w:pPr>
            <w:r w:rsidRPr="00342974">
              <w:rPr>
                <w:rFonts w:ascii="Times New Roman" w:hAnsi="Times New Roman" w:cs="Times New Roman"/>
                <w:sz w:val="24"/>
                <w:szCs w:val="24"/>
                <w:lang w:val="ru-RU"/>
              </w:rPr>
              <w:t>М.П.</w:t>
            </w:r>
          </w:p>
        </w:tc>
      </w:tr>
      <w:bookmarkEnd w:id="49"/>
    </w:tbl>
    <w:p w:rsidR="00CC0EFD" w:rsidRPr="006731B3" w:rsidRDefault="00CC0EFD" w:rsidP="00CC0EFD">
      <w:pPr>
        <w:spacing w:after="0" w:line="240" w:lineRule="auto"/>
        <w:rPr>
          <w:i/>
          <w:lang w:val="ru-RU"/>
        </w:rPr>
        <w:sectPr w:rsidR="00CC0EFD" w:rsidRPr="006731B3" w:rsidSect="00310EB1">
          <w:pgSz w:w="16838" w:h="11906" w:orient="landscape"/>
          <w:pgMar w:top="851" w:right="851" w:bottom="709" w:left="1134" w:header="709" w:footer="709" w:gutter="0"/>
          <w:cols w:space="720"/>
        </w:sectPr>
      </w:pPr>
    </w:p>
    <w:p w:rsidR="00EC4FCF" w:rsidRDefault="00CC0EFD" w:rsidP="00CC0EFD">
      <w:pPr>
        <w:pStyle w:val="a6"/>
        <w:ind w:left="5103" w:right="-31"/>
        <w:rPr>
          <w:rFonts w:ascii="Times New Roman" w:hAnsi="Times New Roman" w:cs="Times New Roman"/>
          <w:bCs/>
          <w:i/>
          <w:sz w:val="20"/>
          <w:szCs w:val="20"/>
          <w:lang w:val="ru-RU"/>
        </w:rPr>
      </w:pPr>
      <w:bookmarkStart w:id="50" w:name="_Hlk507585646"/>
      <w:r w:rsidRPr="00912A65">
        <w:rPr>
          <w:rFonts w:ascii="Times New Roman" w:hAnsi="Times New Roman" w:cs="Times New Roman"/>
          <w:i/>
          <w:sz w:val="20"/>
          <w:szCs w:val="20"/>
          <w:lang w:val="ru-RU"/>
        </w:rPr>
        <w:lastRenderedPageBreak/>
        <w:t xml:space="preserve">Приложение № 2 к Договору о закупках услуг </w:t>
      </w:r>
      <w:r w:rsidR="00D17AEF" w:rsidRPr="00D17AEF">
        <w:rPr>
          <w:rFonts w:ascii="Times New Roman" w:hAnsi="Times New Roman" w:cs="Times New Roman"/>
          <w:bCs/>
          <w:i/>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D17AEF">
        <w:rPr>
          <w:rFonts w:ascii="Times New Roman" w:hAnsi="Times New Roman" w:cs="Times New Roman"/>
          <w:bCs/>
          <w:i/>
          <w:sz w:val="20"/>
          <w:szCs w:val="20"/>
          <w:lang w:val="ru-RU"/>
        </w:rPr>
        <w:t xml:space="preserve">, </w:t>
      </w:r>
      <w:r w:rsidR="004C1FC4">
        <w:rPr>
          <w:rFonts w:ascii="Times New Roman" w:hAnsi="Times New Roman" w:cs="Times New Roman"/>
          <w:bCs/>
          <w:i/>
          <w:sz w:val="20"/>
          <w:szCs w:val="20"/>
          <w:lang w:val="ru-RU"/>
        </w:rPr>
        <w:t>в</w:t>
      </w:r>
      <w:r w:rsidR="00EC4FCF" w:rsidRPr="00EC4FCF">
        <w:rPr>
          <w:rFonts w:ascii="Times New Roman" w:hAnsi="Times New Roman" w:cs="Times New Roman"/>
          <w:bCs/>
          <w:i/>
          <w:sz w:val="20"/>
          <w:szCs w:val="20"/>
          <w:lang w:val="ru-RU"/>
        </w:rPr>
        <w:t xml:space="preserve"> 2019 год</w:t>
      </w:r>
      <w:r w:rsidR="004C1FC4">
        <w:rPr>
          <w:rFonts w:ascii="Times New Roman" w:hAnsi="Times New Roman" w:cs="Times New Roman"/>
          <w:bCs/>
          <w:i/>
          <w:sz w:val="20"/>
          <w:szCs w:val="20"/>
          <w:lang w:val="ru-RU"/>
        </w:rPr>
        <w:t>у</w:t>
      </w:r>
      <w:r w:rsidR="00EC4FCF" w:rsidRPr="00EC4FCF">
        <w:rPr>
          <w:rFonts w:ascii="Times New Roman" w:hAnsi="Times New Roman" w:cs="Times New Roman"/>
          <w:bCs/>
          <w:i/>
          <w:sz w:val="20"/>
          <w:szCs w:val="20"/>
          <w:lang w:val="ru-RU"/>
        </w:rPr>
        <w:t xml:space="preserve"> </w:t>
      </w:r>
    </w:p>
    <w:p w:rsidR="00CC0EFD" w:rsidRPr="00912A65" w:rsidRDefault="00CC0EFD" w:rsidP="00CC0EFD">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____________ от «______» ___________201</w:t>
      </w:r>
      <w:r w:rsidR="004C1FC4">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50"/>
    </w:p>
    <w:p w:rsidR="00CC0EFD" w:rsidRDefault="00CC0EFD" w:rsidP="00CC0EFD">
      <w:pPr>
        <w:pStyle w:val="Default"/>
        <w:jc w:val="center"/>
        <w:rPr>
          <w:lang w:val="ru-RU"/>
        </w:rPr>
      </w:pPr>
    </w:p>
    <w:p w:rsidR="00B80811" w:rsidRPr="00E37F10" w:rsidRDefault="00B80811" w:rsidP="00B80811">
      <w:pPr>
        <w:spacing w:after="0" w:line="240" w:lineRule="auto"/>
        <w:jc w:val="center"/>
        <w:rPr>
          <w:rFonts w:ascii="Times New Roman" w:hAnsi="Times New Roman"/>
          <w:b/>
          <w:sz w:val="24"/>
          <w:szCs w:val="24"/>
          <w:lang w:val="ru-RU"/>
        </w:rPr>
      </w:pPr>
      <w:r w:rsidRPr="00E37F10">
        <w:rPr>
          <w:rFonts w:ascii="Times New Roman" w:hAnsi="Times New Roman"/>
          <w:b/>
          <w:sz w:val="24"/>
          <w:szCs w:val="24"/>
          <w:lang w:val="ru-RU"/>
        </w:rPr>
        <w:t>Техническая спецификация по закупкам услуг по организации сбора и транспортировки отходов, образующихся в результате утраты потребительских свойств аккумуляторов электрических</w:t>
      </w:r>
      <w:r>
        <w:rPr>
          <w:rFonts w:ascii="Times New Roman" w:hAnsi="Times New Roman"/>
          <w:b/>
          <w:sz w:val="24"/>
          <w:szCs w:val="24"/>
          <w:lang w:val="ru-RU"/>
        </w:rPr>
        <w:t>,</w:t>
      </w:r>
      <w:r w:rsidRPr="00E37F10">
        <w:rPr>
          <w:rFonts w:ascii="Times New Roman" w:hAnsi="Times New Roman"/>
          <w:b/>
          <w:sz w:val="24"/>
          <w:szCs w:val="24"/>
          <w:lang w:val="ru-RU"/>
        </w:rPr>
        <w:t xml:space="preserve"> </w:t>
      </w:r>
      <w:r>
        <w:rPr>
          <w:rFonts w:ascii="Times New Roman" w:hAnsi="Times New Roman"/>
          <w:b/>
          <w:sz w:val="24"/>
          <w:szCs w:val="24"/>
          <w:lang w:val="ru-RU"/>
        </w:rPr>
        <w:t xml:space="preserve">при условии </w:t>
      </w:r>
      <w:r w:rsidRPr="00E37F10">
        <w:rPr>
          <w:rFonts w:ascii="Times New Roman" w:hAnsi="Times New Roman"/>
          <w:b/>
          <w:sz w:val="24"/>
          <w:szCs w:val="24"/>
          <w:lang w:val="ru-RU"/>
        </w:rPr>
        <w:t>обеспечения их переработки, обезвреживания, использования и (или) утилизации</w:t>
      </w:r>
      <w:r>
        <w:rPr>
          <w:rFonts w:ascii="Times New Roman" w:hAnsi="Times New Roman"/>
          <w:b/>
          <w:sz w:val="24"/>
          <w:szCs w:val="24"/>
          <w:lang w:val="ru-RU"/>
        </w:rPr>
        <w:t xml:space="preserve">, в 2019 году </w:t>
      </w:r>
    </w:p>
    <w:p w:rsidR="00B80811" w:rsidRPr="00E37F10" w:rsidRDefault="00B80811" w:rsidP="00B80811">
      <w:pPr>
        <w:spacing w:after="0" w:line="240" w:lineRule="auto"/>
        <w:jc w:val="center"/>
        <w:rPr>
          <w:rFonts w:ascii="Times New Roman" w:hAnsi="Times New Roman"/>
          <w:b/>
          <w:sz w:val="24"/>
          <w:szCs w:val="24"/>
          <w:lang w:val="ru-RU"/>
        </w:rPr>
      </w:pPr>
    </w:p>
    <w:p w:rsidR="00B80811" w:rsidRPr="00E37F10" w:rsidRDefault="00B80811" w:rsidP="00B80811">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Услуги по организации сбора и транспортировки отходов, образующихся в результате утраты потребительских свойс</w:t>
      </w:r>
      <w:r>
        <w:rPr>
          <w:rFonts w:ascii="Times New Roman" w:hAnsi="Times New Roman"/>
          <w:spacing w:val="2"/>
          <w:sz w:val="24"/>
          <w:szCs w:val="24"/>
          <w:shd w:val="clear" w:color="auto" w:fill="FFFFFF"/>
          <w:lang w:val="ru-RU"/>
        </w:rPr>
        <w:t xml:space="preserve">тв аккумуляторов электрических </w:t>
      </w:r>
      <w:r w:rsidRPr="00E37F10">
        <w:rPr>
          <w:rFonts w:ascii="Times New Roman" w:hAnsi="Times New Roman"/>
          <w:spacing w:val="2"/>
          <w:sz w:val="24"/>
          <w:szCs w:val="24"/>
          <w:shd w:val="clear" w:color="auto" w:fill="FFFFFF"/>
          <w:lang w:val="ru-RU"/>
        </w:rPr>
        <w:t>(далее – ОАКБ)</w:t>
      </w:r>
      <w:r>
        <w:rPr>
          <w:rFonts w:ascii="Times New Roman" w:hAnsi="Times New Roman"/>
          <w:spacing w:val="2"/>
          <w:sz w:val="24"/>
          <w:szCs w:val="24"/>
          <w:shd w:val="clear" w:color="auto" w:fill="FFFFFF"/>
          <w:lang w:val="ru-RU"/>
        </w:rPr>
        <w:t>,</w:t>
      </w:r>
      <w:r w:rsidRPr="00E37F10">
        <w:rPr>
          <w:rFonts w:ascii="Times New Roman" w:hAnsi="Times New Roman"/>
          <w:spacing w:val="2"/>
          <w:sz w:val="24"/>
          <w:szCs w:val="24"/>
          <w:shd w:val="clear" w:color="auto" w:fill="FFFFFF"/>
          <w:lang w:val="ru-RU"/>
        </w:rPr>
        <w:t xml:space="preserve"> и обеспечения их переработки, обезвреживания, использования и (или) утилизации </w:t>
      </w:r>
      <w:r>
        <w:rPr>
          <w:rFonts w:ascii="Times New Roman" w:hAnsi="Times New Roman"/>
          <w:spacing w:val="2"/>
          <w:sz w:val="24"/>
          <w:szCs w:val="24"/>
          <w:shd w:val="clear" w:color="auto" w:fill="FFFFFF"/>
          <w:lang w:val="ru-RU"/>
        </w:rPr>
        <w:t>в 2019 году</w:t>
      </w:r>
      <w:r w:rsidRPr="00E37F10">
        <w:rPr>
          <w:lang w:val="ru-RU"/>
        </w:rPr>
        <w:t xml:space="preserve"> </w:t>
      </w:r>
      <w:r w:rsidRPr="00E37F10">
        <w:rPr>
          <w:rFonts w:ascii="Times New Roman" w:hAnsi="Times New Roman"/>
          <w:sz w:val="24"/>
          <w:szCs w:val="24"/>
          <w:lang w:val="ru-RU"/>
        </w:rPr>
        <w:t>(далее – услуги)</w:t>
      </w:r>
      <w:r w:rsidRPr="00E37F10">
        <w:rPr>
          <w:lang w:val="ru-RU"/>
        </w:rPr>
        <w:t xml:space="preserve"> </w:t>
      </w:r>
      <w:r w:rsidRPr="00E37F10">
        <w:rPr>
          <w:rFonts w:ascii="Times New Roman" w:hAnsi="Times New Roman"/>
          <w:spacing w:val="2"/>
          <w:sz w:val="24"/>
          <w:szCs w:val="24"/>
          <w:shd w:val="clear" w:color="auto" w:fill="FFFFFF"/>
          <w:lang w:val="ru-RU"/>
        </w:rPr>
        <w:t>должны быть оказаны в соответствии с Экологическим кодексом Республики Казахстан и другими требованиями действующего законодательства Республики Казахстан.</w:t>
      </w:r>
    </w:p>
    <w:p w:rsidR="00B80811" w:rsidRPr="00E37F10" w:rsidRDefault="00B80811" w:rsidP="00B80811">
      <w:pPr>
        <w:spacing w:after="0" w:line="240" w:lineRule="auto"/>
        <w:ind w:firstLine="709"/>
        <w:jc w:val="both"/>
        <w:rPr>
          <w:rFonts w:ascii="Times New Roman" w:hAnsi="Times New Roman"/>
          <w:spacing w:val="2"/>
          <w:sz w:val="24"/>
          <w:szCs w:val="24"/>
          <w:shd w:val="clear" w:color="auto" w:fill="FFFFFF"/>
          <w:lang w:val="ru-RU"/>
        </w:rPr>
      </w:pPr>
      <w:r w:rsidRPr="00FE121D">
        <w:rPr>
          <w:rFonts w:ascii="Times New Roman" w:hAnsi="Times New Roman"/>
          <w:b/>
          <w:spacing w:val="2"/>
          <w:sz w:val="24"/>
          <w:szCs w:val="24"/>
          <w:shd w:val="clear" w:color="auto" w:fill="FFFFFF"/>
          <w:lang w:val="ru-RU"/>
        </w:rPr>
        <w:t>А)</w:t>
      </w:r>
      <w:r w:rsidRPr="00E37F10">
        <w:rPr>
          <w:rFonts w:ascii="Times New Roman" w:hAnsi="Times New Roman"/>
          <w:spacing w:val="2"/>
          <w:sz w:val="24"/>
          <w:szCs w:val="24"/>
          <w:shd w:val="clear" w:color="auto" w:fill="FFFFFF"/>
          <w:lang w:val="ru-RU"/>
        </w:rPr>
        <w:t xml:space="preserve"> Требования к порядку исполнения обязанностей при оказании услуг: </w:t>
      </w:r>
    </w:p>
    <w:p w:rsidR="00B80811" w:rsidRPr="00E37F10" w:rsidRDefault="00B80811" w:rsidP="00B80811">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1) Сбор ОАКБ должен осуществляться от юридических или физических лиц на территории Республики Казахстан с оформлением необходимых документов о приемке/сборе ОАКБ. </w:t>
      </w:r>
    </w:p>
    <w:p w:rsidR="00B80811" w:rsidRPr="00E37F10" w:rsidRDefault="00B80811" w:rsidP="00B80811">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При </w:t>
      </w:r>
      <w:r w:rsidRPr="00FF2A49">
        <w:rPr>
          <w:rFonts w:ascii="Times New Roman" w:hAnsi="Times New Roman"/>
          <w:spacing w:val="2"/>
          <w:sz w:val="24"/>
          <w:szCs w:val="24"/>
          <w:shd w:val="clear" w:color="auto" w:fill="FFFFFF"/>
          <w:lang w:val="ru-RU"/>
        </w:rPr>
        <w:t>сборе ОАКБ, в учетных документах, должны отражаться сведения о количестве (в штуках) и массе</w:t>
      </w:r>
      <w:r w:rsidRPr="00E37F10">
        <w:rPr>
          <w:rFonts w:ascii="Times New Roman" w:hAnsi="Times New Roman"/>
          <w:spacing w:val="2"/>
          <w:sz w:val="24"/>
          <w:szCs w:val="24"/>
          <w:shd w:val="clear" w:color="auto" w:fill="FFFFFF"/>
          <w:lang w:val="ru-RU"/>
        </w:rPr>
        <w:t xml:space="preserve"> (в кг) ОАКБ.</w:t>
      </w:r>
    </w:p>
    <w:p w:rsidR="00B80811" w:rsidRPr="00E37F10" w:rsidRDefault="00B80811" w:rsidP="00B80811">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Сбор ОАКБ может осуществляться </w:t>
      </w:r>
      <w:r>
        <w:rPr>
          <w:rFonts w:ascii="Times New Roman" w:hAnsi="Times New Roman"/>
          <w:spacing w:val="2"/>
          <w:sz w:val="24"/>
          <w:szCs w:val="24"/>
          <w:shd w:val="clear" w:color="auto" w:fill="FFFFFF"/>
          <w:lang w:val="ru-RU"/>
        </w:rPr>
        <w:t xml:space="preserve">Исполнителем </w:t>
      </w:r>
      <w:r w:rsidRPr="00E37F10">
        <w:rPr>
          <w:rFonts w:ascii="Times New Roman" w:hAnsi="Times New Roman"/>
          <w:spacing w:val="2"/>
          <w:sz w:val="24"/>
          <w:szCs w:val="24"/>
          <w:shd w:val="clear" w:color="auto" w:fill="FFFFFF"/>
          <w:lang w:val="ru-RU"/>
        </w:rPr>
        <w:t>самостоятельно, либо с привлечением сторонних организаций (соисполнителей).</w:t>
      </w:r>
      <w:r w:rsidRPr="00E37F10">
        <w:rPr>
          <w:rFonts w:ascii="Times New Roman" w:hAnsi="Times New Roman"/>
          <w:sz w:val="24"/>
          <w:szCs w:val="24"/>
          <w:lang w:val="ru-RU"/>
        </w:rPr>
        <w:t xml:space="preserve"> При этом </w:t>
      </w:r>
      <w:r>
        <w:rPr>
          <w:rFonts w:ascii="Times New Roman" w:hAnsi="Times New Roman"/>
          <w:sz w:val="24"/>
          <w:szCs w:val="24"/>
          <w:lang w:val="ru-RU"/>
        </w:rPr>
        <w:t>Исполнитель</w:t>
      </w:r>
      <w:r w:rsidRPr="00E37F10">
        <w:rPr>
          <w:rFonts w:ascii="Times New Roman" w:hAnsi="Times New Roman"/>
          <w:sz w:val="24"/>
          <w:szCs w:val="24"/>
          <w:lang w:val="ru-RU"/>
        </w:rPr>
        <w:t xml:space="preserve"> несет полную ответственность перед Заказчиком за действия соисполнителей, как за свои.</w:t>
      </w:r>
      <w:r>
        <w:rPr>
          <w:rFonts w:ascii="Times New Roman" w:hAnsi="Times New Roman"/>
          <w:sz w:val="24"/>
          <w:szCs w:val="24"/>
          <w:lang w:val="ru-RU"/>
        </w:rPr>
        <w:t xml:space="preserve"> </w:t>
      </w:r>
    </w:p>
    <w:p w:rsidR="00B80811" w:rsidRDefault="00B80811" w:rsidP="00B80811">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2) Транспортировка ОАКБ должна осуществляться в соответствии с законодательством Республики Казахстан о перевозке </w:t>
      </w:r>
      <w:r>
        <w:rPr>
          <w:rFonts w:ascii="Times New Roman" w:hAnsi="Times New Roman"/>
          <w:spacing w:val="2"/>
          <w:sz w:val="24"/>
          <w:szCs w:val="24"/>
          <w:shd w:val="clear" w:color="auto" w:fill="FFFFFF"/>
          <w:lang w:val="ru-RU"/>
        </w:rPr>
        <w:t xml:space="preserve">грузов, </w:t>
      </w:r>
      <w:r w:rsidRPr="005959A2">
        <w:rPr>
          <w:rFonts w:ascii="Times New Roman" w:hAnsi="Times New Roman"/>
          <w:spacing w:val="2"/>
          <w:sz w:val="24"/>
          <w:szCs w:val="24"/>
          <w:shd w:val="clear" w:color="auto" w:fill="FFFFFF"/>
          <w:lang w:val="ru-RU"/>
        </w:rPr>
        <w:t>правил о перевозке опасных грузов</w:t>
      </w:r>
      <w:r w:rsidRPr="00E37F10">
        <w:rPr>
          <w:rFonts w:ascii="Times New Roman" w:hAnsi="Times New Roman"/>
          <w:spacing w:val="2"/>
          <w:sz w:val="24"/>
          <w:szCs w:val="24"/>
          <w:shd w:val="clear" w:color="auto" w:fill="FFFFFF"/>
          <w:lang w:val="ru-RU"/>
        </w:rPr>
        <w:t xml:space="preserve">, установленными для каждого вида транспорта. </w:t>
      </w:r>
    </w:p>
    <w:p w:rsidR="00B80811" w:rsidRPr="00E37F10" w:rsidRDefault="00B80811" w:rsidP="00B80811">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i/>
          <w:spacing w:val="2"/>
          <w:sz w:val="24"/>
          <w:szCs w:val="24"/>
          <w:shd w:val="clear" w:color="auto" w:fill="FFFFFF"/>
          <w:lang w:val="ru-RU"/>
        </w:rPr>
        <w:t xml:space="preserve"> </w:t>
      </w:r>
      <w:r w:rsidRPr="00E50158">
        <w:rPr>
          <w:rFonts w:ascii="Times New Roman" w:hAnsi="Times New Roman"/>
          <w:spacing w:val="2"/>
          <w:sz w:val="24"/>
          <w:szCs w:val="24"/>
          <w:shd w:val="clear" w:color="auto" w:fill="FFFFFF"/>
          <w:lang w:val="ru-RU"/>
        </w:rPr>
        <w:t xml:space="preserve">Транспортировка ОАКБ может осуществляться </w:t>
      </w:r>
      <w:r>
        <w:rPr>
          <w:rFonts w:ascii="Times New Roman" w:hAnsi="Times New Roman"/>
          <w:spacing w:val="2"/>
          <w:sz w:val="24"/>
          <w:szCs w:val="24"/>
          <w:shd w:val="clear" w:color="auto" w:fill="FFFFFF"/>
          <w:lang w:val="ru-RU"/>
        </w:rPr>
        <w:t>Исполнителем</w:t>
      </w:r>
      <w:r w:rsidRPr="00E50158">
        <w:rPr>
          <w:rFonts w:ascii="Times New Roman" w:hAnsi="Times New Roman"/>
          <w:spacing w:val="2"/>
          <w:sz w:val="24"/>
          <w:szCs w:val="24"/>
          <w:shd w:val="clear" w:color="auto" w:fill="FFFFFF"/>
          <w:lang w:val="ru-RU"/>
        </w:rPr>
        <w:t xml:space="preserve"> самостоятельно, либо с привлечением сторонних организаций (соисполнителей), в том числе соисполнителем, привлекаемым для сбора ОАКБ.</w:t>
      </w:r>
      <w:r w:rsidRPr="00E50158">
        <w:rPr>
          <w:color w:val="FF0000"/>
          <w:szCs w:val="24"/>
          <w:lang w:val="ru-RU"/>
        </w:rPr>
        <w:t xml:space="preserve"> </w:t>
      </w:r>
      <w:r w:rsidRPr="00E50158">
        <w:rPr>
          <w:rFonts w:ascii="Times New Roman" w:hAnsi="Times New Roman"/>
          <w:sz w:val="24"/>
          <w:szCs w:val="24"/>
          <w:lang w:val="ru-RU"/>
        </w:rPr>
        <w:t xml:space="preserve">При этом </w:t>
      </w:r>
      <w:r>
        <w:rPr>
          <w:rFonts w:ascii="Times New Roman" w:hAnsi="Times New Roman"/>
          <w:sz w:val="24"/>
          <w:szCs w:val="24"/>
          <w:lang w:val="ru-RU"/>
        </w:rPr>
        <w:t>Исполнитель</w:t>
      </w:r>
      <w:r w:rsidRPr="00E50158">
        <w:rPr>
          <w:rFonts w:ascii="Times New Roman" w:hAnsi="Times New Roman"/>
          <w:sz w:val="24"/>
          <w:szCs w:val="24"/>
          <w:lang w:val="ru-RU"/>
        </w:rPr>
        <w:t xml:space="preserve"> несет полную ответственность перед Заказчиком за действия соисполнителей, как за свои.</w:t>
      </w:r>
    </w:p>
    <w:p w:rsidR="00B80811" w:rsidRDefault="00B80811" w:rsidP="00B80811">
      <w:pPr>
        <w:spacing w:after="0" w:line="240" w:lineRule="auto"/>
        <w:ind w:firstLine="709"/>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3</w:t>
      </w:r>
      <w:r w:rsidRPr="00E37F10">
        <w:rPr>
          <w:rFonts w:ascii="Times New Roman" w:hAnsi="Times New Roman"/>
          <w:spacing w:val="2"/>
          <w:sz w:val="24"/>
          <w:szCs w:val="24"/>
          <w:shd w:val="clear" w:color="auto" w:fill="FFFFFF"/>
          <w:lang w:val="ru-RU"/>
        </w:rPr>
        <w:t xml:space="preserve">) При приеме ОАКБ должно обеспечиваться их взвешивание на поверенном весовом оборудовании </w:t>
      </w:r>
      <w:r w:rsidRPr="00310973">
        <w:rPr>
          <w:rFonts w:ascii="Times New Roman" w:hAnsi="Times New Roman"/>
          <w:spacing w:val="2"/>
          <w:sz w:val="24"/>
          <w:szCs w:val="24"/>
          <w:shd w:val="clear" w:color="auto" w:fill="FFFFFF"/>
          <w:lang w:val="ru-RU"/>
        </w:rPr>
        <w:t>и поштучный подсчет</w:t>
      </w:r>
      <w:r w:rsidRPr="00E37F10">
        <w:rPr>
          <w:rFonts w:ascii="Times New Roman" w:hAnsi="Times New Roman"/>
          <w:spacing w:val="2"/>
          <w:sz w:val="24"/>
          <w:szCs w:val="24"/>
          <w:shd w:val="clear" w:color="auto" w:fill="FFFFFF"/>
          <w:lang w:val="ru-RU"/>
        </w:rPr>
        <w:t>. Результаты должны документально оформляться в соответствии с установленным потенциальным поставщиком порядке.</w:t>
      </w:r>
      <w:r>
        <w:rPr>
          <w:rFonts w:ascii="Times New Roman" w:hAnsi="Times New Roman"/>
          <w:spacing w:val="2"/>
          <w:sz w:val="24"/>
          <w:szCs w:val="24"/>
          <w:shd w:val="clear" w:color="auto" w:fill="FFFFFF"/>
          <w:lang w:val="ru-RU"/>
        </w:rPr>
        <w:t xml:space="preserve"> </w:t>
      </w:r>
    </w:p>
    <w:p w:rsidR="00B80811" w:rsidRPr="00E37F10" w:rsidRDefault="00B80811" w:rsidP="00B80811">
      <w:pPr>
        <w:spacing w:after="0" w:line="240" w:lineRule="auto"/>
        <w:ind w:firstLine="708"/>
        <w:jc w:val="both"/>
        <w:rPr>
          <w:rFonts w:ascii="Times New Roman" w:hAnsi="Times New Roman"/>
          <w:spacing w:val="2"/>
          <w:sz w:val="24"/>
          <w:szCs w:val="24"/>
          <w:shd w:val="clear" w:color="auto" w:fill="FFFFFF"/>
          <w:lang w:val="ru-RU"/>
        </w:rPr>
      </w:pPr>
      <w:r w:rsidRPr="00FF2A49">
        <w:rPr>
          <w:rFonts w:ascii="Times New Roman" w:hAnsi="Times New Roman"/>
          <w:spacing w:val="2"/>
          <w:sz w:val="24"/>
          <w:szCs w:val="24"/>
          <w:shd w:val="clear" w:color="auto" w:fill="FFFFFF"/>
          <w:lang w:val="ru-RU"/>
        </w:rPr>
        <w:t>4</w:t>
      </w:r>
      <w:r w:rsidRPr="00E37F10">
        <w:rPr>
          <w:rFonts w:ascii="Times New Roman" w:hAnsi="Times New Roman"/>
          <w:spacing w:val="2"/>
          <w:sz w:val="24"/>
          <w:szCs w:val="24"/>
          <w:shd w:val="clear" w:color="auto" w:fill="FFFFFF"/>
          <w:lang w:val="ru-RU"/>
        </w:rPr>
        <w:t>) Обеспечение переработки</w:t>
      </w:r>
      <w:r>
        <w:rPr>
          <w:rFonts w:ascii="Times New Roman" w:hAnsi="Times New Roman"/>
          <w:spacing w:val="2"/>
          <w:sz w:val="24"/>
          <w:szCs w:val="24"/>
          <w:shd w:val="clear" w:color="auto" w:fill="FFFFFF"/>
          <w:lang w:val="ru-RU"/>
        </w:rPr>
        <w:t xml:space="preserve">, использования и (или) утилизации </w:t>
      </w:r>
      <w:r w:rsidRPr="00E37F10">
        <w:rPr>
          <w:rFonts w:ascii="Times New Roman" w:hAnsi="Times New Roman"/>
          <w:spacing w:val="2"/>
          <w:sz w:val="24"/>
          <w:szCs w:val="24"/>
          <w:shd w:val="clear" w:color="auto" w:fill="FFFFFF"/>
          <w:lang w:val="ru-RU"/>
        </w:rPr>
        <w:t xml:space="preserve">ОАКБ осуществляется </w:t>
      </w:r>
      <w:r>
        <w:rPr>
          <w:rFonts w:ascii="Times New Roman" w:hAnsi="Times New Roman"/>
          <w:spacing w:val="2"/>
          <w:sz w:val="24"/>
          <w:szCs w:val="24"/>
          <w:shd w:val="clear" w:color="auto" w:fill="FFFFFF"/>
          <w:lang w:val="ru-RU"/>
        </w:rPr>
        <w:t>Исполнителем</w:t>
      </w:r>
      <w:r w:rsidRPr="00E37F10">
        <w:rPr>
          <w:rFonts w:ascii="Times New Roman" w:hAnsi="Times New Roman"/>
          <w:spacing w:val="2"/>
          <w:sz w:val="24"/>
          <w:szCs w:val="24"/>
          <w:shd w:val="clear" w:color="auto" w:fill="FFFFFF"/>
          <w:lang w:val="ru-RU"/>
        </w:rPr>
        <w:t xml:space="preserve"> самостоятельно, без привлечения сторонних организаций (соисполнителей).</w:t>
      </w:r>
    </w:p>
    <w:p w:rsidR="00B80811" w:rsidRDefault="00B80811" w:rsidP="00B80811">
      <w:pPr>
        <w:spacing w:after="0" w:line="240" w:lineRule="auto"/>
        <w:ind w:firstLine="708"/>
        <w:jc w:val="both"/>
        <w:rPr>
          <w:rFonts w:ascii="Times New Roman" w:hAnsi="Times New Roman"/>
          <w:i/>
          <w:spacing w:val="2"/>
          <w:sz w:val="24"/>
          <w:szCs w:val="24"/>
          <w:shd w:val="clear" w:color="auto" w:fill="FFFFFF"/>
          <w:lang w:val="ru-RU"/>
        </w:rPr>
      </w:pPr>
      <w:r w:rsidRPr="00FF2A49">
        <w:rPr>
          <w:rFonts w:ascii="Times New Roman" w:hAnsi="Times New Roman"/>
          <w:spacing w:val="2"/>
          <w:sz w:val="24"/>
          <w:szCs w:val="24"/>
          <w:shd w:val="clear" w:color="auto" w:fill="FFFFFF"/>
          <w:lang w:val="ru-RU"/>
        </w:rPr>
        <w:t>При переработке</w:t>
      </w:r>
      <w:r>
        <w:rPr>
          <w:rFonts w:ascii="Times New Roman" w:hAnsi="Times New Roman"/>
          <w:spacing w:val="2"/>
          <w:sz w:val="24"/>
          <w:szCs w:val="24"/>
          <w:shd w:val="clear" w:color="auto" w:fill="FFFFFF"/>
          <w:lang w:val="ru-RU"/>
        </w:rPr>
        <w:t xml:space="preserve">, использовании и (или) утилизации </w:t>
      </w:r>
      <w:r w:rsidRPr="00FF2A49">
        <w:rPr>
          <w:rFonts w:ascii="Times New Roman" w:hAnsi="Times New Roman"/>
          <w:spacing w:val="2"/>
          <w:sz w:val="24"/>
          <w:szCs w:val="24"/>
          <w:shd w:val="clear" w:color="auto" w:fill="FFFFFF"/>
          <w:lang w:val="ru-RU"/>
        </w:rPr>
        <w:t>должно обеспечиваться:</w:t>
      </w:r>
    </w:p>
    <w:p w:rsidR="000B4FC9" w:rsidRPr="00C3224F" w:rsidRDefault="00B80811" w:rsidP="000B4FC9">
      <w:pPr>
        <w:spacing w:after="0" w:line="240" w:lineRule="auto"/>
        <w:ind w:firstLine="708"/>
        <w:jc w:val="both"/>
        <w:rPr>
          <w:rFonts w:ascii="Times New Roman" w:hAnsi="Times New Roman"/>
          <w:spacing w:val="2"/>
          <w:sz w:val="24"/>
          <w:szCs w:val="24"/>
          <w:shd w:val="clear" w:color="auto" w:fill="FFFFFF"/>
          <w:lang w:val="ru-RU"/>
        </w:rPr>
      </w:pPr>
      <w:r w:rsidRPr="00C3224F">
        <w:rPr>
          <w:rFonts w:ascii="Times New Roman" w:hAnsi="Times New Roman"/>
          <w:spacing w:val="2"/>
          <w:sz w:val="24"/>
          <w:szCs w:val="24"/>
          <w:shd w:val="clear" w:color="auto" w:fill="FFFFFF"/>
          <w:lang w:val="ru-RU"/>
        </w:rPr>
        <w:t xml:space="preserve">- </w:t>
      </w:r>
      <w:r w:rsidR="000B4FC9" w:rsidRPr="00C3224F">
        <w:rPr>
          <w:rFonts w:ascii="Times New Roman" w:hAnsi="Times New Roman"/>
          <w:spacing w:val="2"/>
          <w:sz w:val="24"/>
          <w:szCs w:val="24"/>
          <w:shd w:val="clear" w:color="auto" w:fill="FFFFFF"/>
          <w:lang w:val="ru-RU"/>
        </w:rPr>
        <w:t xml:space="preserve">слив и последующая нейтрализация отработанного электролита, с обеспечением исключения вредного воздействия паров и жидкости электролита на человека </w:t>
      </w:r>
      <w:r w:rsidR="000B4FC9">
        <w:rPr>
          <w:rFonts w:ascii="Times New Roman" w:hAnsi="Times New Roman"/>
          <w:spacing w:val="2"/>
          <w:sz w:val="24"/>
          <w:szCs w:val="24"/>
          <w:shd w:val="clear" w:color="auto" w:fill="FFFFFF"/>
          <w:lang w:val="ru-RU"/>
        </w:rPr>
        <w:t>и компоненты окружающей среды</w:t>
      </w:r>
      <w:r w:rsidR="000B4FC9" w:rsidRPr="00C3224F">
        <w:rPr>
          <w:rFonts w:ascii="Times New Roman" w:hAnsi="Times New Roman"/>
          <w:spacing w:val="2"/>
          <w:sz w:val="24"/>
          <w:szCs w:val="24"/>
          <w:shd w:val="clear" w:color="auto" w:fill="FFFFFF"/>
          <w:lang w:val="ru-RU"/>
        </w:rPr>
        <w:t>;</w:t>
      </w:r>
    </w:p>
    <w:p w:rsidR="000B4FC9" w:rsidRPr="00C3224F" w:rsidRDefault="000B4FC9" w:rsidP="000B4FC9">
      <w:pPr>
        <w:spacing w:after="0" w:line="240" w:lineRule="auto"/>
        <w:ind w:firstLine="708"/>
        <w:jc w:val="both"/>
        <w:rPr>
          <w:rFonts w:ascii="Times New Roman" w:hAnsi="Times New Roman"/>
          <w:spacing w:val="2"/>
          <w:sz w:val="24"/>
          <w:szCs w:val="24"/>
          <w:shd w:val="clear" w:color="auto" w:fill="FFFFFF"/>
          <w:lang w:val="ru-RU"/>
        </w:rPr>
      </w:pPr>
      <w:r w:rsidRPr="00C3224F">
        <w:rPr>
          <w:rFonts w:ascii="Times New Roman" w:hAnsi="Times New Roman"/>
          <w:spacing w:val="2"/>
          <w:sz w:val="24"/>
          <w:szCs w:val="24"/>
          <w:shd w:val="clear" w:color="auto" w:fill="FFFFFF"/>
          <w:lang w:val="ru-RU"/>
        </w:rPr>
        <w:t>- разрезание и разделени</w:t>
      </w:r>
      <w:r>
        <w:rPr>
          <w:rFonts w:ascii="Times New Roman" w:hAnsi="Times New Roman"/>
          <w:spacing w:val="2"/>
          <w:sz w:val="24"/>
          <w:szCs w:val="24"/>
          <w:shd w:val="clear" w:color="auto" w:fill="FFFFFF"/>
          <w:lang w:val="ru-RU"/>
        </w:rPr>
        <w:t>е</w:t>
      </w:r>
      <w:r w:rsidRPr="00C3224F">
        <w:rPr>
          <w:rFonts w:ascii="Times New Roman" w:hAnsi="Times New Roman"/>
          <w:spacing w:val="2"/>
          <w:sz w:val="24"/>
          <w:szCs w:val="24"/>
          <w:shd w:val="clear" w:color="auto" w:fill="FFFFFF"/>
          <w:lang w:val="ru-RU"/>
        </w:rPr>
        <w:t xml:space="preserve"> ОАКБ на составляющие компоненты для последующей </w:t>
      </w:r>
      <w:r>
        <w:rPr>
          <w:rFonts w:ascii="Times New Roman" w:hAnsi="Times New Roman"/>
          <w:spacing w:val="2"/>
          <w:sz w:val="24"/>
          <w:szCs w:val="24"/>
          <w:shd w:val="clear" w:color="auto" w:fill="FFFFFF"/>
          <w:lang w:val="ru-RU"/>
        </w:rPr>
        <w:t>утилизации</w:t>
      </w:r>
      <w:r w:rsidRPr="00C3224F">
        <w:rPr>
          <w:rFonts w:ascii="Times New Roman" w:hAnsi="Times New Roman"/>
          <w:spacing w:val="2"/>
          <w:sz w:val="24"/>
          <w:szCs w:val="24"/>
          <w:shd w:val="clear" w:color="auto" w:fill="FFFFFF"/>
          <w:lang w:val="ru-RU"/>
        </w:rPr>
        <w:t>;</w:t>
      </w:r>
    </w:p>
    <w:p w:rsidR="000B4FC9" w:rsidRPr="00C3224F" w:rsidRDefault="000B4FC9" w:rsidP="000B4FC9">
      <w:pPr>
        <w:spacing w:after="0" w:line="240" w:lineRule="auto"/>
        <w:ind w:firstLine="708"/>
        <w:jc w:val="both"/>
        <w:rPr>
          <w:rFonts w:ascii="Times New Roman" w:hAnsi="Times New Roman"/>
          <w:spacing w:val="2"/>
          <w:sz w:val="24"/>
          <w:szCs w:val="24"/>
          <w:shd w:val="clear" w:color="auto" w:fill="FFFFFF"/>
          <w:lang w:val="ru-RU"/>
        </w:rPr>
      </w:pPr>
      <w:r w:rsidRPr="00C3224F">
        <w:rPr>
          <w:rFonts w:ascii="Times New Roman" w:hAnsi="Times New Roman"/>
          <w:spacing w:val="2"/>
          <w:sz w:val="24"/>
          <w:szCs w:val="24"/>
          <w:shd w:val="clear" w:color="auto" w:fill="FFFFFF"/>
          <w:lang w:val="ru-RU"/>
        </w:rPr>
        <w:t xml:space="preserve">- очистка </w:t>
      </w:r>
      <w:r>
        <w:rPr>
          <w:rFonts w:ascii="Times New Roman" w:hAnsi="Times New Roman"/>
          <w:spacing w:val="2"/>
          <w:sz w:val="24"/>
          <w:szCs w:val="24"/>
          <w:shd w:val="clear" w:color="auto" w:fill="FFFFFF"/>
          <w:lang w:val="ru-RU"/>
        </w:rPr>
        <w:t xml:space="preserve">компонентов и составляющих </w:t>
      </w:r>
      <w:r w:rsidRPr="00C3224F">
        <w:rPr>
          <w:rFonts w:ascii="Times New Roman" w:hAnsi="Times New Roman"/>
          <w:spacing w:val="2"/>
          <w:sz w:val="24"/>
          <w:szCs w:val="24"/>
          <w:shd w:val="clear" w:color="auto" w:fill="FFFFFF"/>
          <w:lang w:val="ru-RU"/>
        </w:rPr>
        <w:t>ОАКБ</w:t>
      </w:r>
      <w:r>
        <w:rPr>
          <w:rFonts w:ascii="Times New Roman" w:hAnsi="Times New Roman"/>
          <w:spacing w:val="2"/>
          <w:sz w:val="24"/>
          <w:szCs w:val="24"/>
          <w:shd w:val="clear" w:color="auto" w:fill="FFFFFF"/>
          <w:lang w:val="ru-RU"/>
        </w:rPr>
        <w:t>;</w:t>
      </w:r>
    </w:p>
    <w:p w:rsidR="00B80811" w:rsidRPr="00C04922" w:rsidRDefault="000B4FC9" w:rsidP="000B4FC9">
      <w:pPr>
        <w:spacing w:after="0" w:line="240" w:lineRule="auto"/>
        <w:ind w:firstLine="708"/>
        <w:jc w:val="both"/>
        <w:rPr>
          <w:rFonts w:ascii="Times New Roman" w:hAnsi="Times New Roman"/>
          <w:spacing w:val="2"/>
          <w:sz w:val="24"/>
          <w:szCs w:val="24"/>
          <w:shd w:val="clear" w:color="auto" w:fill="FFFFFF"/>
          <w:lang w:val="ru-RU"/>
        </w:rPr>
      </w:pPr>
      <w:r w:rsidRPr="00C04922">
        <w:rPr>
          <w:rFonts w:ascii="Times New Roman" w:hAnsi="Times New Roman"/>
          <w:spacing w:val="2"/>
          <w:sz w:val="24"/>
          <w:szCs w:val="24"/>
          <w:shd w:val="clear" w:color="auto" w:fill="FFFFFF"/>
          <w:lang w:val="ru-RU"/>
        </w:rPr>
        <w:t>- обработка свинцового сырья с целью получения чернового свинца из металлического лома, образующегося после разрезания и разделения ОАКБ</w:t>
      </w:r>
      <w:r>
        <w:rPr>
          <w:rFonts w:ascii="Times New Roman" w:hAnsi="Times New Roman"/>
          <w:spacing w:val="2"/>
          <w:sz w:val="24"/>
          <w:szCs w:val="24"/>
          <w:shd w:val="clear" w:color="auto" w:fill="FFFFFF"/>
          <w:lang w:val="ru-RU"/>
        </w:rPr>
        <w:t>.</w:t>
      </w:r>
    </w:p>
    <w:p w:rsidR="00B80811" w:rsidRDefault="00B80811" w:rsidP="00B80811">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lastRenderedPageBreak/>
        <w:t xml:space="preserve">В результате переработки, использования и (или) утилизации из извлекаемой </w:t>
      </w:r>
      <w:proofErr w:type="spellStart"/>
      <w:r>
        <w:rPr>
          <w:rFonts w:ascii="Times New Roman" w:hAnsi="Times New Roman"/>
          <w:spacing w:val="2"/>
          <w:sz w:val="24"/>
          <w:szCs w:val="24"/>
          <w:shd w:val="clear" w:color="auto" w:fill="FFFFFF"/>
          <w:lang w:val="ru-RU"/>
        </w:rPr>
        <w:t>свинецсодержащей</w:t>
      </w:r>
      <w:proofErr w:type="spellEnd"/>
      <w:r>
        <w:rPr>
          <w:rFonts w:ascii="Times New Roman" w:hAnsi="Times New Roman"/>
          <w:spacing w:val="2"/>
          <w:sz w:val="24"/>
          <w:szCs w:val="24"/>
          <w:shd w:val="clear" w:color="auto" w:fill="FFFFFF"/>
          <w:lang w:val="ru-RU"/>
        </w:rPr>
        <w:t xml:space="preserve"> фракции должна быть получена продукция, соответствующая требованиям нормативно – технической документации (далее – НТД).</w:t>
      </w:r>
    </w:p>
    <w:p w:rsidR="008E4F6F" w:rsidRPr="008E4F6F" w:rsidRDefault="008E4F6F" w:rsidP="008E4F6F">
      <w:pPr>
        <w:spacing w:after="0" w:line="240" w:lineRule="auto"/>
        <w:ind w:firstLine="708"/>
        <w:jc w:val="both"/>
        <w:rPr>
          <w:rFonts w:ascii="Times New Roman" w:hAnsi="Times New Roman"/>
          <w:spacing w:val="2"/>
          <w:sz w:val="24"/>
          <w:szCs w:val="24"/>
          <w:shd w:val="clear" w:color="auto" w:fill="FFFFFF"/>
          <w:lang w:val="ru-RU"/>
        </w:rPr>
      </w:pPr>
      <w:r w:rsidRPr="008E4F6F">
        <w:rPr>
          <w:rFonts w:ascii="Times New Roman" w:hAnsi="Times New Roman"/>
          <w:spacing w:val="2"/>
          <w:sz w:val="24"/>
          <w:szCs w:val="24"/>
          <w:shd w:val="clear" w:color="auto" w:fill="FFFFFF"/>
          <w:lang w:val="ru-RU"/>
        </w:rPr>
        <w:t xml:space="preserve">В случае, если </w:t>
      </w:r>
      <w:r>
        <w:rPr>
          <w:rFonts w:ascii="Times New Roman" w:hAnsi="Times New Roman"/>
          <w:spacing w:val="2"/>
          <w:sz w:val="24"/>
          <w:szCs w:val="24"/>
          <w:shd w:val="clear" w:color="auto" w:fill="FFFFFF"/>
          <w:lang w:val="ru-RU"/>
        </w:rPr>
        <w:t>Исполнитель</w:t>
      </w:r>
      <w:r w:rsidRPr="008E4F6F">
        <w:rPr>
          <w:rFonts w:ascii="Times New Roman" w:hAnsi="Times New Roman"/>
          <w:spacing w:val="2"/>
          <w:sz w:val="24"/>
          <w:szCs w:val="24"/>
          <w:shd w:val="clear" w:color="auto" w:fill="FFFFFF"/>
          <w:lang w:val="ru-RU"/>
        </w:rPr>
        <w:t xml:space="preserve"> является производителем и (или) импортером аккумуляторов электрических, применяющим собственную систему сбора, переработки, обезвреживания, использования и утилизации отходов (ОАКБ), в объем оказания услуг может быть включена масса ОАКБ, принимаемых, используемых и утилизируемых, сверх массы ОАКБ, собираемых, перерабатываемых и утилизируемых в рамках</w:t>
      </w:r>
      <w:r w:rsidRPr="008E4F6F">
        <w:rPr>
          <w:rFonts w:ascii="Times New Roman" w:hAnsi="Times New Roman"/>
          <w:spacing w:val="2"/>
          <w:sz w:val="24"/>
          <w:szCs w:val="24"/>
          <w:shd w:val="clear" w:color="auto" w:fill="FFFFFF"/>
        </w:rPr>
        <w:t> </w:t>
      </w:r>
      <w:r w:rsidRPr="008E4F6F">
        <w:rPr>
          <w:rFonts w:ascii="Times New Roman" w:hAnsi="Times New Roman"/>
          <w:spacing w:val="2"/>
          <w:sz w:val="24"/>
          <w:szCs w:val="24"/>
          <w:shd w:val="clear" w:color="auto" w:fill="FFFFFF"/>
          <w:lang w:val="ru-RU"/>
        </w:rPr>
        <w:t xml:space="preserve"> применения собственной системы сбора, переработки, обезвреживания, использования и утилизации отходов (ОАКБ).</w:t>
      </w:r>
    </w:p>
    <w:p w:rsidR="00B80811" w:rsidRPr="00E37F10" w:rsidRDefault="00B80811" w:rsidP="00B80811">
      <w:pPr>
        <w:spacing w:after="0" w:line="240" w:lineRule="auto"/>
        <w:ind w:firstLine="709"/>
        <w:jc w:val="both"/>
        <w:rPr>
          <w:rFonts w:ascii="Times New Roman" w:hAnsi="Times New Roman"/>
          <w:spacing w:val="2"/>
          <w:sz w:val="24"/>
          <w:szCs w:val="24"/>
          <w:shd w:val="clear" w:color="auto" w:fill="FFFFFF"/>
          <w:lang w:val="ru-RU"/>
        </w:rPr>
      </w:pPr>
      <w:r w:rsidRPr="00FE121D">
        <w:rPr>
          <w:rFonts w:ascii="Times New Roman" w:hAnsi="Times New Roman"/>
          <w:b/>
          <w:spacing w:val="2"/>
          <w:sz w:val="24"/>
          <w:szCs w:val="24"/>
          <w:shd w:val="clear" w:color="auto" w:fill="FFFFFF"/>
          <w:lang w:val="ru-RU"/>
        </w:rPr>
        <w:t>Б)</w:t>
      </w:r>
      <w:r w:rsidRPr="00E37F10">
        <w:rPr>
          <w:rFonts w:ascii="Times New Roman" w:hAnsi="Times New Roman"/>
          <w:spacing w:val="2"/>
          <w:sz w:val="24"/>
          <w:szCs w:val="24"/>
          <w:shd w:val="clear" w:color="auto" w:fill="FFFFFF"/>
          <w:lang w:val="ru-RU"/>
        </w:rPr>
        <w:t xml:space="preserve"> Перечень документов, необходимых для подтверждения качества оказания услуг:</w:t>
      </w:r>
    </w:p>
    <w:p w:rsidR="00B80811" w:rsidRPr="00E37F10" w:rsidRDefault="00B80811" w:rsidP="00B80811">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1) </w:t>
      </w:r>
      <w:r>
        <w:rPr>
          <w:rFonts w:ascii="Times New Roman" w:hAnsi="Times New Roman"/>
          <w:spacing w:val="2"/>
          <w:sz w:val="24"/>
          <w:szCs w:val="24"/>
          <w:shd w:val="clear" w:color="auto" w:fill="FFFFFF"/>
          <w:lang w:val="ru-RU"/>
        </w:rPr>
        <w:t xml:space="preserve"> Нормативно-технический</w:t>
      </w:r>
      <w:r w:rsidRPr="00E37F10">
        <w:rPr>
          <w:rFonts w:ascii="Times New Roman" w:hAnsi="Times New Roman"/>
          <w:spacing w:val="2"/>
          <w:sz w:val="24"/>
          <w:szCs w:val="24"/>
          <w:shd w:val="clear" w:color="auto" w:fill="FFFFFF"/>
          <w:lang w:val="ru-RU"/>
        </w:rPr>
        <w:t xml:space="preserve"> документ (далее – НТД) (стандарт или иной документ в соответствии с требованиями законодательства), который устанавливает требования и </w:t>
      </w:r>
      <w:proofErr w:type="gramStart"/>
      <w:r w:rsidRPr="00E37F10">
        <w:rPr>
          <w:rFonts w:ascii="Times New Roman" w:hAnsi="Times New Roman"/>
          <w:spacing w:val="2"/>
          <w:sz w:val="24"/>
          <w:szCs w:val="24"/>
          <w:shd w:val="clear" w:color="auto" w:fill="FFFFFF"/>
          <w:lang w:val="ru-RU"/>
        </w:rPr>
        <w:t>характеристики</w:t>
      </w:r>
      <w:proofErr w:type="gramEnd"/>
      <w:r w:rsidRPr="00E37F10">
        <w:rPr>
          <w:rFonts w:ascii="Times New Roman" w:hAnsi="Times New Roman"/>
          <w:spacing w:val="2"/>
          <w:sz w:val="24"/>
          <w:szCs w:val="24"/>
          <w:shd w:val="clear" w:color="auto" w:fill="FFFFFF"/>
          <w:lang w:val="ru-RU"/>
        </w:rPr>
        <w:t xml:space="preserve"> производимой в процессе использования и (или) утилизации ОАКБ продукции. </w:t>
      </w:r>
    </w:p>
    <w:p w:rsidR="00B80811" w:rsidRPr="00FD11EA" w:rsidRDefault="00B80811" w:rsidP="00B80811">
      <w:pPr>
        <w:spacing w:after="0" w:line="240" w:lineRule="auto"/>
        <w:ind w:firstLine="708"/>
        <w:jc w:val="both"/>
        <w:rPr>
          <w:rFonts w:ascii="Times New Roman" w:hAnsi="Times New Roman"/>
          <w:spacing w:val="2"/>
          <w:sz w:val="24"/>
          <w:szCs w:val="24"/>
          <w:shd w:val="clear" w:color="auto" w:fill="FFFFFF"/>
          <w:lang w:val="ru-RU"/>
        </w:rPr>
      </w:pPr>
      <w:r w:rsidRPr="00E37F10">
        <w:rPr>
          <w:rFonts w:ascii="Times New Roman" w:hAnsi="Times New Roman"/>
          <w:spacing w:val="2"/>
          <w:sz w:val="24"/>
          <w:szCs w:val="24"/>
          <w:shd w:val="clear" w:color="auto" w:fill="FFFFFF"/>
          <w:lang w:val="ru-RU"/>
        </w:rPr>
        <w:t xml:space="preserve">По результатам оказания услуг </w:t>
      </w:r>
      <w:r>
        <w:rPr>
          <w:rFonts w:ascii="Times New Roman" w:hAnsi="Times New Roman"/>
          <w:spacing w:val="2"/>
          <w:sz w:val="24"/>
          <w:szCs w:val="24"/>
          <w:shd w:val="clear" w:color="auto" w:fill="FFFFFF"/>
          <w:lang w:val="ru-RU"/>
        </w:rPr>
        <w:t>Исполнитель</w:t>
      </w:r>
      <w:r w:rsidRPr="00E37F10">
        <w:rPr>
          <w:rFonts w:ascii="Times New Roman" w:hAnsi="Times New Roman"/>
          <w:spacing w:val="2"/>
          <w:sz w:val="24"/>
          <w:szCs w:val="24"/>
          <w:shd w:val="clear" w:color="auto" w:fill="FFFFFF"/>
          <w:lang w:val="ru-RU"/>
        </w:rPr>
        <w:t xml:space="preserve">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 Республики Казахстан, отбор проб и проведение испытаний должны осуществляться аккредитованной на проведение данных работ организацией (лабораторией) (при необходимости). Периодичность отбора проб и параметры продукции, подлежащие испытаниям, должны соответствовать НТД и требованиям законодательства Республики Казахстан. </w:t>
      </w:r>
    </w:p>
    <w:p w:rsidR="00C97E2C" w:rsidRPr="00C97E2C" w:rsidRDefault="003D3DD6" w:rsidP="00C97E2C">
      <w:pPr>
        <w:spacing w:after="0" w:line="240" w:lineRule="auto"/>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В</w:t>
      </w:r>
      <w:r w:rsidR="00C97E2C" w:rsidRPr="00C97E2C">
        <w:rPr>
          <w:rFonts w:ascii="Times New Roman" w:hAnsi="Times New Roman" w:cs="Times New Roman"/>
          <w:b/>
          <w:spacing w:val="2"/>
          <w:sz w:val="24"/>
          <w:szCs w:val="24"/>
          <w:shd w:val="clear" w:color="auto" w:fill="FFFFFF"/>
          <w:lang w:val="ru-RU"/>
        </w:rPr>
        <w:t>)</w:t>
      </w:r>
      <w:r w:rsidR="00C97E2C" w:rsidRPr="00C97E2C">
        <w:rPr>
          <w:rFonts w:ascii="Times New Roman" w:hAnsi="Times New Roman" w:cs="Times New Roman"/>
          <w:spacing w:val="2"/>
          <w:sz w:val="24"/>
          <w:szCs w:val="24"/>
          <w:shd w:val="clear" w:color="auto" w:fill="FFFFFF"/>
          <w:lang w:val="ru-RU"/>
        </w:rPr>
        <w:t xml:space="preserve"> В целях подтверждения факта и объема, количественно-качественных характеристик оказываемых услуг и наличия правовых оснований у </w:t>
      </w:r>
      <w:r>
        <w:rPr>
          <w:rFonts w:ascii="Times New Roman" w:hAnsi="Times New Roman" w:cs="Times New Roman"/>
          <w:spacing w:val="2"/>
          <w:sz w:val="24"/>
          <w:szCs w:val="24"/>
          <w:shd w:val="clear" w:color="auto" w:fill="FFFFFF"/>
          <w:lang w:val="ru-RU"/>
        </w:rPr>
        <w:t>Исполнителя</w:t>
      </w:r>
      <w:r w:rsidR="00C97E2C" w:rsidRPr="00C97E2C">
        <w:rPr>
          <w:rFonts w:ascii="Times New Roman" w:hAnsi="Times New Roman" w:cs="Times New Roman"/>
          <w:spacing w:val="2"/>
          <w:sz w:val="24"/>
          <w:szCs w:val="24"/>
          <w:shd w:val="clear" w:color="auto" w:fill="FFFFFF"/>
          <w:lang w:val="ru-RU"/>
        </w:rPr>
        <w:t xml:space="preserve">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r>
        <w:rPr>
          <w:rFonts w:ascii="Times New Roman" w:hAnsi="Times New Roman" w:cs="Times New Roman"/>
          <w:spacing w:val="2"/>
          <w:sz w:val="24"/>
          <w:szCs w:val="24"/>
          <w:shd w:val="clear" w:color="auto" w:fill="FFFFFF"/>
          <w:lang w:val="ru-RU"/>
        </w:rPr>
        <w:t>Исполнителя</w:t>
      </w:r>
      <w:r w:rsidR="00C97E2C" w:rsidRPr="00C97E2C">
        <w:rPr>
          <w:rFonts w:ascii="Times New Roman" w:hAnsi="Times New Roman" w:cs="Times New Roman"/>
          <w:spacing w:val="2"/>
          <w:sz w:val="24"/>
          <w:szCs w:val="24"/>
          <w:shd w:val="clear" w:color="auto" w:fill="FFFFFF"/>
          <w:lang w:val="ru-RU"/>
        </w:rPr>
        <w:t xml:space="preserve">, посредством изучения и анализа производственных процессов </w:t>
      </w:r>
      <w:r>
        <w:rPr>
          <w:rFonts w:ascii="Times New Roman" w:hAnsi="Times New Roman" w:cs="Times New Roman"/>
          <w:spacing w:val="2"/>
          <w:sz w:val="24"/>
          <w:szCs w:val="24"/>
          <w:shd w:val="clear" w:color="auto" w:fill="FFFFFF"/>
          <w:lang w:val="ru-RU"/>
        </w:rPr>
        <w:t>Исполнителя</w:t>
      </w:r>
      <w:r w:rsidR="00C97E2C" w:rsidRPr="00C97E2C">
        <w:rPr>
          <w:rFonts w:ascii="Times New Roman" w:hAnsi="Times New Roman" w:cs="Times New Roman"/>
          <w:spacing w:val="2"/>
          <w:sz w:val="24"/>
          <w:szCs w:val="24"/>
          <w:shd w:val="clear" w:color="auto" w:fill="FFFFFF"/>
          <w:lang w:val="ru-RU"/>
        </w:rPr>
        <w:t xml:space="preserve"> услуг, бухгалтерских документов, регистров и прочих источников информации в порядке и на условиях согласно Договора о закупках Услуг.</w:t>
      </w:r>
    </w:p>
    <w:p w:rsidR="007A233A" w:rsidRPr="007A233A" w:rsidRDefault="007A233A" w:rsidP="006644AA">
      <w:pPr>
        <w:spacing w:after="0" w:line="240" w:lineRule="auto"/>
        <w:ind w:firstLine="708"/>
        <w:jc w:val="both"/>
        <w:rPr>
          <w:rFonts w:ascii="Times New Roman" w:hAnsi="Times New Roman"/>
          <w:b/>
          <w:spacing w:val="2"/>
          <w:sz w:val="24"/>
          <w:szCs w:val="24"/>
          <w:shd w:val="clear" w:color="auto" w:fill="FFFFFF"/>
          <w:lang w:val="ru-RU"/>
        </w:rPr>
      </w:pPr>
    </w:p>
    <w:p w:rsidR="00976C52" w:rsidRDefault="00976C52" w:rsidP="005D0F86">
      <w:pPr>
        <w:spacing w:after="0" w:line="240" w:lineRule="auto"/>
        <w:ind w:firstLine="708"/>
        <w:jc w:val="both"/>
        <w:rPr>
          <w:rFonts w:ascii="Times New Roman" w:hAnsi="Times New Roman"/>
          <w:spacing w:val="2"/>
          <w:sz w:val="24"/>
          <w:szCs w:val="24"/>
          <w:shd w:val="clear" w:color="auto" w:fill="FFFFFF"/>
          <w:lang w:val="ru-RU"/>
        </w:rPr>
      </w:pPr>
    </w:p>
    <w:p w:rsidR="00ED3FB7" w:rsidRPr="00ED3FB7" w:rsidRDefault="00ED3FB7" w:rsidP="00ED3FB7">
      <w:pPr>
        <w:ind w:firstLine="720"/>
        <w:rPr>
          <w:rFonts w:ascii="Times New Roman" w:hAnsi="Times New Roman"/>
          <w:b/>
          <w:sz w:val="24"/>
          <w:szCs w:val="24"/>
          <w:lang w:val="ru-RU"/>
        </w:rPr>
      </w:pPr>
      <w:bookmarkStart w:id="51" w:name="_Hlk515023150"/>
      <w:r w:rsidRPr="00ED3FB7">
        <w:rPr>
          <w:rFonts w:ascii="Times New Roman" w:hAnsi="Times New Roman"/>
          <w:b/>
          <w:sz w:val="24"/>
          <w:szCs w:val="24"/>
          <w:lang w:val="ru-RU"/>
        </w:rPr>
        <w:t>Заказчик:</w:t>
      </w:r>
      <w:r w:rsidRPr="00ED3FB7">
        <w:rPr>
          <w:rFonts w:ascii="Times New Roman" w:hAnsi="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ED3FB7" w:rsidRPr="00ED3FB7" w:rsidTr="00ED3FB7">
        <w:tc>
          <w:tcPr>
            <w:tcW w:w="4992" w:type="dxa"/>
          </w:tcPr>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ТОО «Оператор РОП»</w:t>
            </w: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________________________</w:t>
            </w:r>
          </w:p>
          <w:p w:rsidR="00ED3FB7" w:rsidRPr="00ED3FB7" w:rsidRDefault="00ED3FB7" w:rsidP="00ED3FB7">
            <w:pPr>
              <w:ind w:firstLine="720"/>
              <w:rPr>
                <w:rFonts w:ascii="Times New Roman" w:hAnsi="Times New Roman"/>
                <w:sz w:val="24"/>
                <w:szCs w:val="24"/>
                <w:lang w:val="ru-RU"/>
              </w:rPr>
            </w:pPr>
            <w:r w:rsidRPr="00ED3FB7">
              <w:rPr>
                <w:rFonts w:ascii="Times New Roman" w:hAnsi="Times New Roman"/>
                <w:sz w:val="24"/>
                <w:szCs w:val="24"/>
                <w:lang w:val="ru-RU"/>
              </w:rPr>
              <w:t>М.П.</w:t>
            </w:r>
          </w:p>
        </w:tc>
        <w:tc>
          <w:tcPr>
            <w:tcW w:w="4754" w:type="dxa"/>
          </w:tcPr>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____________________________</w:t>
            </w: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w:t>
            </w:r>
          </w:p>
          <w:p w:rsidR="00ED3FB7" w:rsidRPr="00ED3FB7" w:rsidRDefault="00ED3FB7" w:rsidP="00ED3FB7">
            <w:pPr>
              <w:ind w:firstLine="720"/>
              <w:rPr>
                <w:rFonts w:ascii="Times New Roman" w:hAnsi="Times New Roman"/>
                <w:sz w:val="24"/>
                <w:szCs w:val="24"/>
                <w:lang w:val="ru-RU"/>
              </w:rPr>
            </w:pPr>
            <w:r w:rsidRPr="00ED3FB7">
              <w:rPr>
                <w:rFonts w:ascii="Times New Roman" w:hAnsi="Times New Roman"/>
                <w:sz w:val="24"/>
                <w:szCs w:val="24"/>
                <w:lang w:val="ru-RU"/>
              </w:rPr>
              <w:t>М.П.</w:t>
            </w:r>
          </w:p>
        </w:tc>
      </w:tr>
      <w:bookmarkEnd w:id="51"/>
    </w:tbl>
    <w:p w:rsidR="00ED3FB7" w:rsidRDefault="00ED3FB7" w:rsidP="00ED3FB7">
      <w:pPr>
        <w:rPr>
          <w:rFonts w:ascii="Times New Roman" w:hAnsi="Times New Roman"/>
          <w:sz w:val="24"/>
          <w:szCs w:val="24"/>
          <w:lang w:val="ru-RU"/>
        </w:rPr>
      </w:pPr>
    </w:p>
    <w:p w:rsidR="00B80811" w:rsidRDefault="00B80811" w:rsidP="00ED3FB7">
      <w:pPr>
        <w:rPr>
          <w:rFonts w:ascii="Times New Roman" w:hAnsi="Times New Roman"/>
          <w:sz w:val="24"/>
          <w:szCs w:val="24"/>
          <w:lang w:val="ru-RU"/>
        </w:rPr>
        <w:sectPr w:rsidR="00B80811" w:rsidSect="006036CB">
          <w:footerReference w:type="default" r:id="rId13"/>
          <w:pgSz w:w="12240" w:h="15840"/>
          <w:pgMar w:top="993" w:right="851" w:bottom="1418" w:left="1418" w:header="709" w:footer="709" w:gutter="0"/>
          <w:cols w:space="708"/>
          <w:docGrid w:linePitch="360"/>
        </w:sectPr>
      </w:pPr>
    </w:p>
    <w:p w:rsidR="00B80811" w:rsidRDefault="00B80811" w:rsidP="00B80811">
      <w:pPr>
        <w:pStyle w:val="a6"/>
        <w:ind w:left="5103" w:right="-31"/>
        <w:rPr>
          <w:rFonts w:ascii="Times New Roman" w:hAnsi="Times New Roman" w:cs="Times New Roman"/>
          <w:bCs/>
          <w:sz w:val="20"/>
          <w:szCs w:val="20"/>
          <w:lang w:val="ru-RU"/>
        </w:rPr>
      </w:pPr>
      <w:r>
        <w:rPr>
          <w:rFonts w:ascii="Times New Roman" w:hAnsi="Times New Roman" w:cs="Times New Roman"/>
          <w:sz w:val="20"/>
          <w:szCs w:val="20"/>
          <w:lang w:val="ru-RU"/>
        </w:rPr>
        <w:lastRenderedPageBreak/>
        <w:t xml:space="preserve">Приложение № 3 к Договору о закупках </w:t>
      </w:r>
      <w:r w:rsidRPr="004433AB">
        <w:rPr>
          <w:rFonts w:ascii="Times New Roman" w:hAnsi="Times New Roman" w:cs="Times New Roman"/>
          <w:sz w:val="20"/>
          <w:szCs w:val="20"/>
          <w:lang w:val="ru-RU"/>
        </w:rPr>
        <w:t xml:space="preserve">услуг </w:t>
      </w:r>
      <w:r w:rsidRPr="001B604F">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потребительских свойств аккумуляторов электрических, при </w:t>
      </w:r>
      <w:r>
        <w:rPr>
          <w:rFonts w:ascii="Times New Roman" w:hAnsi="Times New Roman" w:cs="Times New Roman"/>
          <w:bCs/>
          <w:sz w:val="20"/>
          <w:szCs w:val="20"/>
          <w:lang w:val="ru-RU"/>
        </w:rPr>
        <w:t>условии обеспечения</w:t>
      </w:r>
      <w:r w:rsidRPr="001B604F">
        <w:rPr>
          <w:rFonts w:ascii="Times New Roman" w:hAnsi="Times New Roman" w:cs="Times New Roman"/>
          <w:bCs/>
          <w:sz w:val="20"/>
          <w:szCs w:val="20"/>
          <w:lang w:val="ru-RU"/>
        </w:rPr>
        <w:t xml:space="preserve"> их переработки, обезвреживания, использования и (или) утилизации</w:t>
      </w:r>
      <w:r>
        <w:rPr>
          <w:rFonts w:ascii="Times New Roman" w:hAnsi="Times New Roman" w:cs="Times New Roman"/>
          <w:bCs/>
          <w:sz w:val="20"/>
          <w:szCs w:val="20"/>
          <w:lang w:val="ru-RU"/>
        </w:rPr>
        <w:t>,</w:t>
      </w:r>
      <w:r w:rsidRPr="001B604F">
        <w:rPr>
          <w:rFonts w:ascii="Times New Roman" w:hAnsi="Times New Roman" w:cs="Times New Roman"/>
          <w:bCs/>
          <w:sz w:val="20"/>
          <w:szCs w:val="20"/>
          <w:lang w:val="ru-RU"/>
        </w:rPr>
        <w:t xml:space="preserve"> в 201</w:t>
      </w:r>
      <w:r>
        <w:rPr>
          <w:rFonts w:ascii="Times New Roman" w:hAnsi="Times New Roman" w:cs="Times New Roman"/>
          <w:bCs/>
          <w:sz w:val="20"/>
          <w:szCs w:val="20"/>
          <w:lang w:val="ru-RU"/>
        </w:rPr>
        <w:t>9</w:t>
      </w:r>
      <w:r w:rsidRPr="001B604F">
        <w:rPr>
          <w:rFonts w:ascii="Times New Roman" w:hAnsi="Times New Roman" w:cs="Times New Roman"/>
          <w:bCs/>
          <w:sz w:val="20"/>
          <w:szCs w:val="20"/>
          <w:lang w:val="ru-RU"/>
        </w:rPr>
        <w:t xml:space="preserve"> году</w:t>
      </w:r>
    </w:p>
    <w:p w:rsidR="00B80811" w:rsidRDefault="00B80811" w:rsidP="00B80811">
      <w:pPr>
        <w:pStyle w:val="a6"/>
        <w:ind w:left="5103" w:right="-31"/>
        <w:rPr>
          <w:rFonts w:ascii="Times New Roman" w:hAnsi="Times New Roman" w:cs="Times New Roman"/>
          <w:sz w:val="20"/>
          <w:szCs w:val="20"/>
          <w:lang w:val="ru-RU"/>
        </w:rPr>
      </w:pPr>
      <w:r>
        <w:rPr>
          <w:rFonts w:ascii="Times New Roman" w:hAnsi="Times New Roman" w:cs="Times New Roman"/>
          <w:bCs/>
          <w:sz w:val="20"/>
          <w:szCs w:val="20"/>
          <w:lang w:val="ru-RU"/>
        </w:rPr>
        <w:t xml:space="preserve"> </w:t>
      </w:r>
      <w:r>
        <w:rPr>
          <w:rFonts w:ascii="Times New Roman" w:hAnsi="Times New Roman" w:cs="Times New Roman"/>
          <w:sz w:val="20"/>
          <w:szCs w:val="20"/>
          <w:lang w:val="ru-RU"/>
        </w:rPr>
        <w:t>№ ____________ от «______» ___________20___ года</w:t>
      </w:r>
    </w:p>
    <w:p w:rsidR="00B80811" w:rsidRDefault="00B80811" w:rsidP="00B80811">
      <w:pPr>
        <w:rPr>
          <w:lang w:val="ru-RU"/>
        </w:rPr>
      </w:pPr>
    </w:p>
    <w:p w:rsidR="00B80811" w:rsidRPr="001007A2" w:rsidRDefault="00B80811" w:rsidP="00B80811">
      <w:pPr>
        <w:pStyle w:val="a6"/>
        <w:jc w:val="center"/>
        <w:rPr>
          <w:rFonts w:ascii="Times New Roman" w:hAnsi="Times New Roman" w:cs="Times New Roman"/>
          <w:b/>
          <w:sz w:val="24"/>
          <w:szCs w:val="24"/>
          <w:lang w:val="ru-RU"/>
        </w:rPr>
      </w:pPr>
      <w:r w:rsidRPr="001007A2">
        <w:rPr>
          <w:rFonts w:ascii="Times New Roman" w:hAnsi="Times New Roman" w:cs="Times New Roman"/>
          <w:b/>
          <w:sz w:val="24"/>
          <w:szCs w:val="24"/>
          <w:lang w:val="ru-RU"/>
        </w:rPr>
        <w:t>АКТ ПРИЕМА-</w:t>
      </w:r>
      <w:r>
        <w:rPr>
          <w:rFonts w:ascii="Times New Roman" w:hAnsi="Times New Roman" w:cs="Times New Roman"/>
          <w:b/>
          <w:sz w:val="24"/>
          <w:szCs w:val="24"/>
          <w:lang w:val="kk-KZ"/>
        </w:rPr>
        <w:t>ПЕРЕДАЧИ ОТ</w:t>
      </w:r>
      <w:r w:rsidRPr="001007A2">
        <w:rPr>
          <w:rFonts w:ascii="Times New Roman" w:hAnsi="Times New Roman" w:cs="Times New Roman"/>
          <w:b/>
          <w:sz w:val="24"/>
          <w:szCs w:val="24"/>
          <w:lang w:val="kk-KZ"/>
        </w:rPr>
        <w:t xml:space="preserve"> ФИЗИЧЕСКИХ ЛИЦ</w:t>
      </w:r>
    </w:p>
    <w:p w:rsidR="00B80811" w:rsidRPr="001007A2" w:rsidRDefault="00B80811" w:rsidP="00B80811">
      <w:pPr>
        <w:pStyle w:val="a6"/>
        <w:rPr>
          <w:rFonts w:ascii="Times New Roman" w:hAnsi="Times New Roman" w:cs="Times New Roman"/>
          <w:sz w:val="24"/>
          <w:szCs w:val="24"/>
          <w:lang w:val="ru-RU"/>
        </w:rPr>
      </w:pPr>
    </w:p>
    <w:p w:rsidR="00B80811" w:rsidRPr="001007A2" w:rsidRDefault="00B80811" w:rsidP="00B80811">
      <w:pPr>
        <w:pStyle w:val="a6"/>
        <w:rPr>
          <w:rFonts w:ascii="Times New Roman" w:hAnsi="Times New Roman" w:cs="Times New Roman"/>
          <w:sz w:val="24"/>
          <w:szCs w:val="24"/>
          <w:lang w:val="ru-RU"/>
        </w:rPr>
      </w:pPr>
      <w:r w:rsidRPr="001007A2">
        <w:rPr>
          <w:rFonts w:ascii="Times New Roman" w:hAnsi="Times New Roman" w:cs="Times New Roman"/>
          <w:sz w:val="24"/>
          <w:szCs w:val="24"/>
          <w:lang w:val="ru-RU"/>
        </w:rPr>
        <w:t>г. _________</w:t>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t xml:space="preserve">             </w:t>
      </w:r>
      <w:r w:rsidRPr="001007A2">
        <w:rPr>
          <w:rFonts w:ascii="Times New Roman" w:hAnsi="Times New Roman" w:cs="Times New Roman"/>
          <w:sz w:val="24"/>
          <w:szCs w:val="24"/>
          <w:lang w:val="ru-RU"/>
        </w:rPr>
        <w:tab/>
        <w:t>«______» ________________</w:t>
      </w:r>
      <w:r w:rsidRPr="001007A2">
        <w:rPr>
          <w:rFonts w:ascii="Times New Roman" w:hAnsi="Times New Roman" w:cs="Times New Roman"/>
          <w:sz w:val="24"/>
          <w:szCs w:val="24"/>
          <w:lang w:val="kk-KZ"/>
        </w:rPr>
        <w:t xml:space="preserve"> г.</w:t>
      </w:r>
    </w:p>
    <w:p w:rsidR="00B80811" w:rsidRPr="001007A2" w:rsidRDefault="00B80811" w:rsidP="00B80811">
      <w:pPr>
        <w:pStyle w:val="a6"/>
        <w:rPr>
          <w:rFonts w:ascii="Times New Roman" w:hAnsi="Times New Roman" w:cs="Times New Roman"/>
          <w:sz w:val="24"/>
          <w:szCs w:val="24"/>
          <w:lang w:val="ru-RU"/>
        </w:rPr>
      </w:pPr>
    </w:p>
    <w:p w:rsidR="00B80811" w:rsidRPr="001007A2" w:rsidRDefault="00B80811" w:rsidP="00B80811">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 xml:space="preserve">Поставщик: гражданин ___________________________________________  </w:t>
      </w:r>
    </w:p>
    <w:p w:rsidR="00B80811" w:rsidRPr="001007A2" w:rsidRDefault="00B80811" w:rsidP="00B80811">
      <w:pPr>
        <w:pStyle w:val="a6"/>
        <w:rPr>
          <w:rFonts w:ascii="Times New Roman" w:hAnsi="Times New Roman" w:cs="Times New Roman"/>
          <w:i/>
          <w:color w:val="000000"/>
          <w:spacing w:val="-5"/>
          <w:sz w:val="24"/>
          <w:szCs w:val="24"/>
          <w:lang w:val="ru-RU"/>
        </w:rPr>
      </w:pPr>
      <w:r w:rsidRPr="001007A2">
        <w:rPr>
          <w:rFonts w:ascii="Times New Roman" w:hAnsi="Times New Roman" w:cs="Times New Roman"/>
          <w:i/>
          <w:color w:val="000000"/>
          <w:spacing w:val="-5"/>
          <w:sz w:val="24"/>
          <w:szCs w:val="24"/>
          <w:lang w:val="ru-RU"/>
        </w:rPr>
        <w:t>(ФИО)</w:t>
      </w:r>
    </w:p>
    <w:p w:rsidR="00B80811" w:rsidRPr="001007A2" w:rsidRDefault="00B80811" w:rsidP="00B80811">
      <w:pPr>
        <w:pStyle w:val="a6"/>
        <w:rPr>
          <w:rFonts w:ascii="Times New Roman" w:hAnsi="Times New Roman" w:cs="Times New Roman"/>
          <w:color w:val="000000"/>
          <w:spacing w:val="-5"/>
          <w:sz w:val="24"/>
          <w:szCs w:val="24"/>
          <w:lang w:val="ru-RU"/>
        </w:rPr>
      </w:pPr>
      <w:proofErr w:type="gramStart"/>
      <w:r w:rsidRPr="001007A2">
        <w:rPr>
          <w:rFonts w:ascii="Times New Roman" w:hAnsi="Times New Roman" w:cs="Times New Roman"/>
          <w:color w:val="000000"/>
          <w:spacing w:val="-5"/>
          <w:sz w:val="24"/>
          <w:szCs w:val="24"/>
          <w:lang w:val="ru-RU"/>
        </w:rPr>
        <w:t>документ</w:t>
      </w:r>
      <w:proofErr w:type="gramEnd"/>
      <w:r w:rsidRPr="001007A2">
        <w:rPr>
          <w:rFonts w:ascii="Times New Roman" w:hAnsi="Times New Roman" w:cs="Times New Roman"/>
          <w:color w:val="000000"/>
          <w:spacing w:val="-5"/>
          <w:sz w:val="24"/>
          <w:szCs w:val="24"/>
          <w:lang w:val="ru-RU"/>
        </w:rPr>
        <w:t xml:space="preserve"> удостоверяющий личность № _________________________________ от ____________</w:t>
      </w:r>
    </w:p>
    <w:p w:rsidR="00B80811" w:rsidRPr="001007A2" w:rsidRDefault="00B80811" w:rsidP="00B80811">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Покупатель: _________________________________________________________________________</w:t>
      </w:r>
    </w:p>
    <w:p w:rsidR="00B80811" w:rsidRPr="001007A2" w:rsidRDefault="00B80811" w:rsidP="00B80811">
      <w:pPr>
        <w:pStyle w:val="a6"/>
        <w:rPr>
          <w:rFonts w:ascii="Times New Roman" w:hAnsi="Times New Roman" w:cs="Times New Roman"/>
          <w:i/>
          <w:color w:val="000000"/>
          <w:spacing w:val="-5"/>
          <w:sz w:val="24"/>
          <w:szCs w:val="24"/>
        </w:rPr>
      </w:pPr>
      <w:r w:rsidRPr="001007A2">
        <w:rPr>
          <w:rFonts w:ascii="Times New Roman" w:hAnsi="Times New Roman" w:cs="Times New Roman"/>
          <w:i/>
          <w:color w:val="000000"/>
          <w:spacing w:val="-5"/>
          <w:sz w:val="24"/>
          <w:szCs w:val="24"/>
        </w:rPr>
        <w:t>(</w:t>
      </w:r>
      <w:proofErr w:type="spellStart"/>
      <w:r w:rsidRPr="001007A2">
        <w:rPr>
          <w:rFonts w:ascii="Times New Roman" w:hAnsi="Times New Roman" w:cs="Times New Roman"/>
          <w:i/>
          <w:color w:val="000000"/>
          <w:spacing w:val="-5"/>
          <w:sz w:val="24"/>
          <w:szCs w:val="24"/>
        </w:rPr>
        <w:t>наименование</w:t>
      </w:r>
      <w:proofErr w:type="spellEnd"/>
      <w:r w:rsidRPr="001007A2">
        <w:rPr>
          <w:rFonts w:ascii="Times New Roman" w:hAnsi="Times New Roman" w:cs="Times New Roman"/>
          <w:i/>
          <w:color w:val="000000"/>
          <w:spacing w:val="-5"/>
          <w:sz w:val="24"/>
          <w:szCs w:val="24"/>
        </w:rPr>
        <w:t xml:space="preserve"> </w:t>
      </w:r>
      <w:proofErr w:type="spellStart"/>
      <w:r w:rsidRPr="001007A2">
        <w:rPr>
          <w:rFonts w:ascii="Times New Roman" w:hAnsi="Times New Roman" w:cs="Times New Roman"/>
          <w:i/>
          <w:color w:val="000000"/>
          <w:spacing w:val="-5"/>
          <w:sz w:val="24"/>
          <w:szCs w:val="24"/>
        </w:rPr>
        <w:t>организации</w:t>
      </w:r>
      <w:proofErr w:type="spellEnd"/>
      <w:r w:rsidRPr="001007A2">
        <w:rPr>
          <w:rFonts w:ascii="Times New Roman" w:hAnsi="Times New Roman" w:cs="Times New Roman"/>
          <w:i/>
          <w:color w:val="000000"/>
          <w:spacing w:val="-5"/>
          <w:sz w:val="24"/>
          <w:szCs w:val="24"/>
        </w:rPr>
        <w:t>)</w:t>
      </w:r>
    </w:p>
    <w:p w:rsidR="00B80811" w:rsidRPr="001007A2" w:rsidRDefault="00B80811" w:rsidP="00B80811">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B80811" w:rsidRPr="001007A2" w:rsidTr="00306213">
        <w:trPr>
          <w:trHeight w:val="303"/>
        </w:trPr>
        <w:tc>
          <w:tcPr>
            <w:tcW w:w="498" w:type="dxa"/>
            <w:vAlign w:val="center"/>
          </w:tcPr>
          <w:p w:rsidR="00B80811" w:rsidRPr="001007A2" w:rsidRDefault="00B80811" w:rsidP="00306213">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 п/п</w:t>
            </w:r>
          </w:p>
        </w:tc>
        <w:tc>
          <w:tcPr>
            <w:tcW w:w="2758" w:type="dxa"/>
            <w:vAlign w:val="center"/>
          </w:tcPr>
          <w:p w:rsidR="00B80811" w:rsidRPr="001007A2" w:rsidRDefault="00B80811" w:rsidP="00306213">
            <w:pPr>
              <w:pStyle w:val="a6"/>
              <w:rPr>
                <w:rFonts w:ascii="Times New Roman" w:hAnsi="Times New Roman" w:cs="Times New Roman"/>
                <w:b/>
                <w:spacing w:val="-5"/>
                <w:sz w:val="24"/>
                <w:szCs w:val="24"/>
              </w:rPr>
            </w:pPr>
            <w:proofErr w:type="spellStart"/>
            <w:r w:rsidRPr="001007A2">
              <w:rPr>
                <w:rFonts w:ascii="Times New Roman" w:hAnsi="Times New Roman" w:cs="Times New Roman"/>
                <w:b/>
                <w:spacing w:val="-5"/>
                <w:sz w:val="24"/>
                <w:szCs w:val="24"/>
              </w:rPr>
              <w:t>Наименование</w:t>
            </w:r>
            <w:proofErr w:type="spellEnd"/>
            <w:r w:rsidRPr="001007A2">
              <w:rPr>
                <w:rFonts w:ascii="Times New Roman" w:hAnsi="Times New Roman" w:cs="Times New Roman"/>
                <w:b/>
                <w:spacing w:val="-5"/>
                <w:sz w:val="24"/>
                <w:szCs w:val="24"/>
              </w:rPr>
              <w:t xml:space="preserve"> </w:t>
            </w:r>
            <w:proofErr w:type="spellStart"/>
            <w:r w:rsidRPr="001007A2">
              <w:rPr>
                <w:rFonts w:ascii="Times New Roman" w:hAnsi="Times New Roman" w:cs="Times New Roman"/>
                <w:b/>
                <w:spacing w:val="-5"/>
                <w:sz w:val="24"/>
                <w:szCs w:val="24"/>
              </w:rPr>
              <w:t>отхода</w:t>
            </w:r>
            <w:proofErr w:type="spellEnd"/>
          </w:p>
        </w:tc>
        <w:tc>
          <w:tcPr>
            <w:tcW w:w="1559" w:type="dxa"/>
            <w:vAlign w:val="center"/>
          </w:tcPr>
          <w:p w:rsidR="00B80811" w:rsidRPr="001007A2" w:rsidRDefault="00B80811" w:rsidP="00306213">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Всего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кг</w:t>
            </w:r>
            <w:proofErr w:type="spellEnd"/>
          </w:p>
        </w:tc>
        <w:tc>
          <w:tcPr>
            <w:tcW w:w="2268" w:type="dxa"/>
            <w:vAlign w:val="center"/>
          </w:tcPr>
          <w:p w:rsidR="00B80811" w:rsidRPr="001007A2" w:rsidRDefault="00B80811" w:rsidP="00306213">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Цена</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за</w:t>
            </w:r>
            <w:proofErr w:type="spellEnd"/>
            <w:r w:rsidRPr="001007A2">
              <w:rPr>
                <w:rFonts w:ascii="Times New Roman" w:hAnsi="Times New Roman" w:cs="Times New Roman"/>
                <w:b/>
                <w:color w:val="000000"/>
                <w:spacing w:val="-5"/>
                <w:sz w:val="24"/>
                <w:szCs w:val="24"/>
              </w:rPr>
              <w:t xml:space="preserve"> 1 </w:t>
            </w:r>
            <w:proofErr w:type="spellStart"/>
            <w:r w:rsidRPr="001007A2">
              <w:rPr>
                <w:rFonts w:ascii="Times New Roman" w:hAnsi="Times New Roman" w:cs="Times New Roman"/>
                <w:b/>
                <w:color w:val="000000"/>
                <w:spacing w:val="-5"/>
                <w:sz w:val="24"/>
                <w:szCs w:val="24"/>
              </w:rPr>
              <w:t>кг</w:t>
            </w:r>
            <w:proofErr w:type="spellEnd"/>
          </w:p>
        </w:tc>
        <w:tc>
          <w:tcPr>
            <w:tcW w:w="2410" w:type="dxa"/>
            <w:vAlign w:val="center"/>
          </w:tcPr>
          <w:p w:rsidR="00B80811" w:rsidRPr="001007A2" w:rsidRDefault="00B80811" w:rsidP="00306213">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Итого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сумма</w:t>
            </w:r>
            <w:proofErr w:type="spellEnd"/>
          </w:p>
        </w:tc>
      </w:tr>
      <w:tr w:rsidR="00B80811" w:rsidRPr="001007A2" w:rsidTr="00306213">
        <w:trPr>
          <w:trHeight w:val="241"/>
        </w:trPr>
        <w:tc>
          <w:tcPr>
            <w:tcW w:w="498" w:type="dxa"/>
          </w:tcPr>
          <w:p w:rsidR="00B80811" w:rsidRPr="001007A2" w:rsidRDefault="00B80811" w:rsidP="00306213">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1</w:t>
            </w:r>
          </w:p>
        </w:tc>
        <w:tc>
          <w:tcPr>
            <w:tcW w:w="2758" w:type="dxa"/>
          </w:tcPr>
          <w:p w:rsidR="00B80811" w:rsidRPr="001007A2" w:rsidRDefault="00B80811" w:rsidP="00306213">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2</w:t>
            </w:r>
          </w:p>
        </w:tc>
        <w:tc>
          <w:tcPr>
            <w:tcW w:w="1559" w:type="dxa"/>
          </w:tcPr>
          <w:p w:rsidR="00B80811" w:rsidRPr="001007A2" w:rsidRDefault="00B80811" w:rsidP="00306213">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3</w:t>
            </w:r>
          </w:p>
        </w:tc>
        <w:tc>
          <w:tcPr>
            <w:tcW w:w="2268" w:type="dxa"/>
          </w:tcPr>
          <w:p w:rsidR="00B80811" w:rsidRPr="001007A2" w:rsidRDefault="00B80811" w:rsidP="00306213">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4</w:t>
            </w:r>
          </w:p>
        </w:tc>
        <w:tc>
          <w:tcPr>
            <w:tcW w:w="2410" w:type="dxa"/>
          </w:tcPr>
          <w:p w:rsidR="00B80811" w:rsidRPr="001007A2" w:rsidRDefault="00B80811" w:rsidP="00306213">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5</w:t>
            </w:r>
          </w:p>
        </w:tc>
      </w:tr>
      <w:tr w:rsidR="00B80811" w:rsidRPr="001007A2" w:rsidTr="00306213">
        <w:tc>
          <w:tcPr>
            <w:tcW w:w="498" w:type="dxa"/>
          </w:tcPr>
          <w:p w:rsidR="00B80811" w:rsidRPr="001007A2" w:rsidRDefault="00B80811" w:rsidP="00306213">
            <w:pPr>
              <w:pStyle w:val="a6"/>
              <w:rPr>
                <w:rFonts w:ascii="Times New Roman" w:hAnsi="Times New Roman" w:cs="Times New Roman"/>
                <w:color w:val="000000"/>
                <w:spacing w:val="-5"/>
                <w:sz w:val="24"/>
                <w:szCs w:val="24"/>
              </w:rPr>
            </w:pPr>
          </w:p>
        </w:tc>
        <w:tc>
          <w:tcPr>
            <w:tcW w:w="2758" w:type="dxa"/>
          </w:tcPr>
          <w:p w:rsidR="00B80811" w:rsidRPr="001007A2" w:rsidRDefault="00B80811" w:rsidP="00306213">
            <w:pPr>
              <w:pStyle w:val="a6"/>
              <w:rPr>
                <w:rFonts w:ascii="Times New Roman" w:hAnsi="Times New Roman" w:cs="Times New Roman"/>
                <w:color w:val="000000"/>
                <w:spacing w:val="-5"/>
                <w:sz w:val="24"/>
                <w:szCs w:val="24"/>
              </w:rPr>
            </w:pPr>
          </w:p>
        </w:tc>
        <w:tc>
          <w:tcPr>
            <w:tcW w:w="1559" w:type="dxa"/>
          </w:tcPr>
          <w:p w:rsidR="00B80811" w:rsidRPr="001007A2" w:rsidRDefault="00B80811" w:rsidP="00306213">
            <w:pPr>
              <w:pStyle w:val="a6"/>
              <w:rPr>
                <w:rFonts w:ascii="Times New Roman" w:hAnsi="Times New Roman" w:cs="Times New Roman"/>
                <w:color w:val="000000"/>
                <w:spacing w:val="-5"/>
                <w:sz w:val="24"/>
                <w:szCs w:val="24"/>
              </w:rPr>
            </w:pPr>
          </w:p>
        </w:tc>
        <w:tc>
          <w:tcPr>
            <w:tcW w:w="2268" w:type="dxa"/>
          </w:tcPr>
          <w:p w:rsidR="00B80811" w:rsidRPr="001007A2" w:rsidRDefault="00B80811" w:rsidP="00306213">
            <w:pPr>
              <w:pStyle w:val="a6"/>
              <w:rPr>
                <w:rFonts w:ascii="Times New Roman" w:hAnsi="Times New Roman" w:cs="Times New Roman"/>
                <w:color w:val="000000"/>
                <w:spacing w:val="-5"/>
                <w:sz w:val="24"/>
                <w:szCs w:val="24"/>
              </w:rPr>
            </w:pPr>
          </w:p>
        </w:tc>
        <w:tc>
          <w:tcPr>
            <w:tcW w:w="2410" w:type="dxa"/>
          </w:tcPr>
          <w:p w:rsidR="00B80811" w:rsidRPr="001007A2" w:rsidRDefault="00B80811" w:rsidP="00306213">
            <w:pPr>
              <w:pStyle w:val="a6"/>
              <w:rPr>
                <w:rFonts w:ascii="Times New Roman" w:hAnsi="Times New Roman" w:cs="Times New Roman"/>
                <w:color w:val="000000"/>
                <w:spacing w:val="-5"/>
                <w:sz w:val="24"/>
                <w:szCs w:val="24"/>
              </w:rPr>
            </w:pPr>
          </w:p>
        </w:tc>
      </w:tr>
    </w:tbl>
    <w:p w:rsidR="00B80811" w:rsidRPr="001007A2" w:rsidRDefault="00B80811" w:rsidP="00B80811">
      <w:pPr>
        <w:pStyle w:val="a6"/>
        <w:rPr>
          <w:rFonts w:ascii="Times New Roman" w:hAnsi="Times New Roman" w:cs="Times New Roman"/>
          <w:i/>
          <w:color w:val="000000"/>
          <w:spacing w:val="-5"/>
          <w:sz w:val="24"/>
          <w:szCs w:val="24"/>
          <w:lang w:val="ru-RU" w:eastAsia="ar-SA"/>
        </w:rPr>
      </w:pPr>
      <w:r w:rsidRPr="001007A2">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p>
    <w:p w:rsidR="00B80811" w:rsidRPr="001007A2" w:rsidRDefault="00B80811" w:rsidP="00B80811">
      <w:pPr>
        <w:pStyle w:val="a6"/>
        <w:rPr>
          <w:rFonts w:ascii="Times New Roman" w:hAnsi="Times New Roman" w:cs="Times New Roman"/>
          <w:sz w:val="24"/>
          <w:szCs w:val="24"/>
          <w:lang w:val="ru-RU"/>
        </w:rPr>
      </w:pPr>
    </w:p>
    <w:tbl>
      <w:tblPr>
        <w:tblW w:w="0" w:type="auto"/>
        <w:tblLayout w:type="fixed"/>
        <w:tblLook w:val="0000" w:firstRow="0" w:lastRow="0" w:firstColumn="0" w:lastColumn="0" w:noHBand="0" w:noVBand="0"/>
      </w:tblPr>
      <w:tblGrid>
        <w:gridCol w:w="4765"/>
        <w:gridCol w:w="4658"/>
      </w:tblGrid>
      <w:tr w:rsidR="00B80811" w:rsidRPr="001007A2" w:rsidTr="00306213">
        <w:trPr>
          <w:trHeight w:val="509"/>
        </w:trPr>
        <w:tc>
          <w:tcPr>
            <w:tcW w:w="4765" w:type="dxa"/>
            <w:vMerge w:val="restart"/>
            <w:vAlign w:val="center"/>
          </w:tcPr>
          <w:p w:rsidR="00B80811" w:rsidRPr="001007A2" w:rsidRDefault="00B80811" w:rsidP="00306213">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bCs/>
                <w:color w:val="000000"/>
                <w:spacing w:val="-3"/>
                <w:sz w:val="24"/>
                <w:szCs w:val="24"/>
                <w:u w:val="single"/>
              </w:rPr>
              <w:t>От</w:t>
            </w:r>
            <w:proofErr w:type="spellEnd"/>
            <w:r w:rsidRPr="001007A2">
              <w:rPr>
                <w:rFonts w:ascii="Times New Roman" w:hAnsi="Times New Roman" w:cs="Times New Roman"/>
                <w:b/>
                <w:bCs/>
                <w:color w:val="000000"/>
                <w:spacing w:val="-3"/>
                <w:sz w:val="24"/>
                <w:szCs w:val="24"/>
                <w:u w:val="single"/>
              </w:rPr>
              <w:t xml:space="preserve"> </w:t>
            </w:r>
            <w:proofErr w:type="spellStart"/>
            <w:r w:rsidRPr="001007A2">
              <w:rPr>
                <w:rFonts w:ascii="Times New Roman" w:hAnsi="Times New Roman" w:cs="Times New Roman"/>
                <w:b/>
                <w:bCs/>
                <w:color w:val="000000"/>
                <w:spacing w:val="-3"/>
                <w:sz w:val="24"/>
                <w:szCs w:val="24"/>
                <w:u w:val="single"/>
              </w:rPr>
              <w:t>Поставщика</w:t>
            </w:r>
            <w:proofErr w:type="spellEnd"/>
            <w:r w:rsidRPr="001007A2">
              <w:rPr>
                <w:rFonts w:ascii="Times New Roman" w:hAnsi="Times New Roman" w:cs="Times New Roman"/>
                <w:b/>
                <w:color w:val="000000"/>
                <w:spacing w:val="-3"/>
                <w:sz w:val="24"/>
                <w:szCs w:val="24"/>
                <w:u w:val="single"/>
              </w:rPr>
              <w:t>:</w:t>
            </w:r>
          </w:p>
        </w:tc>
        <w:tc>
          <w:tcPr>
            <w:tcW w:w="4658" w:type="dxa"/>
            <w:vMerge w:val="restart"/>
            <w:vAlign w:val="center"/>
          </w:tcPr>
          <w:p w:rsidR="00B80811" w:rsidRPr="001007A2" w:rsidRDefault="00B80811" w:rsidP="00306213">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color w:val="000000"/>
                <w:spacing w:val="-3"/>
                <w:sz w:val="24"/>
                <w:szCs w:val="24"/>
                <w:u w:val="single"/>
              </w:rPr>
              <w:t>От</w:t>
            </w:r>
            <w:proofErr w:type="spellEnd"/>
            <w:r w:rsidRPr="001007A2">
              <w:rPr>
                <w:rFonts w:ascii="Times New Roman" w:hAnsi="Times New Roman" w:cs="Times New Roman"/>
                <w:b/>
                <w:color w:val="000000"/>
                <w:spacing w:val="-3"/>
                <w:sz w:val="24"/>
                <w:szCs w:val="24"/>
                <w:u w:val="single"/>
              </w:rPr>
              <w:t xml:space="preserve"> </w:t>
            </w:r>
            <w:proofErr w:type="spellStart"/>
            <w:r w:rsidRPr="001007A2">
              <w:rPr>
                <w:rFonts w:ascii="Times New Roman" w:hAnsi="Times New Roman" w:cs="Times New Roman"/>
                <w:b/>
                <w:color w:val="000000"/>
                <w:spacing w:val="-3"/>
                <w:sz w:val="24"/>
                <w:szCs w:val="24"/>
                <w:u w:val="single"/>
              </w:rPr>
              <w:t>Покупателя</w:t>
            </w:r>
            <w:proofErr w:type="spellEnd"/>
            <w:r w:rsidRPr="001007A2">
              <w:rPr>
                <w:rFonts w:ascii="Times New Roman" w:hAnsi="Times New Roman" w:cs="Times New Roman"/>
                <w:b/>
                <w:color w:val="000000"/>
                <w:spacing w:val="-3"/>
                <w:sz w:val="24"/>
                <w:szCs w:val="24"/>
                <w:u w:val="single"/>
              </w:rPr>
              <w:t>:</w:t>
            </w:r>
          </w:p>
        </w:tc>
      </w:tr>
      <w:tr w:rsidR="00B80811" w:rsidRPr="001007A2" w:rsidTr="00306213">
        <w:trPr>
          <w:trHeight w:val="509"/>
        </w:trPr>
        <w:tc>
          <w:tcPr>
            <w:tcW w:w="4765" w:type="dxa"/>
            <w:vMerge w:val="restart"/>
            <w:vAlign w:val="center"/>
          </w:tcPr>
          <w:p w:rsidR="00B80811" w:rsidRPr="001007A2" w:rsidRDefault="00B80811" w:rsidP="00306213">
            <w:pPr>
              <w:pStyle w:val="a6"/>
              <w:rPr>
                <w:rFonts w:ascii="Times New Roman" w:hAnsi="Times New Roman" w:cs="Times New Roman"/>
                <w:b/>
                <w:bCs/>
                <w:color w:val="000000"/>
                <w:spacing w:val="-3"/>
                <w:sz w:val="24"/>
                <w:szCs w:val="24"/>
                <w:u w:val="single"/>
              </w:rPr>
            </w:pPr>
          </w:p>
        </w:tc>
        <w:tc>
          <w:tcPr>
            <w:tcW w:w="4658" w:type="dxa"/>
            <w:vMerge w:val="restart"/>
            <w:vAlign w:val="center"/>
          </w:tcPr>
          <w:p w:rsidR="00B80811" w:rsidRPr="001007A2" w:rsidRDefault="00B80811" w:rsidP="00306213">
            <w:pPr>
              <w:pStyle w:val="a6"/>
              <w:rPr>
                <w:rFonts w:ascii="Times New Roman" w:hAnsi="Times New Roman" w:cs="Times New Roman"/>
                <w:b/>
                <w:color w:val="000000"/>
                <w:spacing w:val="-3"/>
                <w:sz w:val="24"/>
                <w:szCs w:val="24"/>
                <w:u w:val="single"/>
              </w:rPr>
            </w:pPr>
          </w:p>
        </w:tc>
      </w:tr>
      <w:tr w:rsidR="00B80811" w:rsidRPr="001007A2" w:rsidTr="00306213">
        <w:trPr>
          <w:trHeight w:val="509"/>
        </w:trPr>
        <w:tc>
          <w:tcPr>
            <w:tcW w:w="4765" w:type="dxa"/>
            <w:vMerge w:val="restart"/>
          </w:tcPr>
          <w:p w:rsidR="00B80811" w:rsidRPr="001007A2" w:rsidRDefault="00B80811" w:rsidP="00306213">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w:t>
            </w:r>
          </w:p>
          <w:p w:rsidR="00B80811" w:rsidRPr="001007A2" w:rsidRDefault="00B80811" w:rsidP="00306213">
            <w:pPr>
              <w:pStyle w:val="a6"/>
              <w:rPr>
                <w:rFonts w:ascii="Times New Roman" w:hAnsi="Times New Roman" w:cs="Times New Roman"/>
                <w:b/>
                <w:sz w:val="24"/>
                <w:szCs w:val="24"/>
              </w:rPr>
            </w:pPr>
          </w:p>
        </w:tc>
        <w:tc>
          <w:tcPr>
            <w:tcW w:w="4658" w:type="dxa"/>
            <w:vMerge w:val="restart"/>
          </w:tcPr>
          <w:p w:rsidR="00B80811" w:rsidRPr="001007A2" w:rsidRDefault="00B80811" w:rsidP="00306213">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___________________________________</w:t>
            </w:r>
          </w:p>
          <w:p w:rsidR="00B80811" w:rsidRPr="001007A2" w:rsidRDefault="00B80811" w:rsidP="00306213">
            <w:pPr>
              <w:pStyle w:val="a6"/>
              <w:rPr>
                <w:rFonts w:ascii="Times New Roman" w:hAnsi="Times New Roman" w:cs="Times New Roman"/>
                <w:b/>
                <w:sz w:val="24"/>
                <w:szCs w:val="24"/>
              </w:rPr>
            </w:pPr>
          </w:p>
        </w:tc>
      </w:tr>
      <w:tr w:rsidR="00B80811" w:rsidRPr="001007A2" w:rsidTr="00306213">
        <w:trPr>
          <w:trHeight w:val="218"/>
        </w:trPr>
        <w:tc>
          <w:tcPr>
            <w:tcW w:w="4765" w:type="dxa"/>
          </w:tcPr>
          <w:p w:rsidR="00B80811" w:rsidRPr="001007A2" w:rsidRDefault="00B80811" w:rsidP="00306213">
            <w:pPr>
              <w:pStyle w:val="a6"/>
              <w:rPr>
                <w:rFonts w:ascii="Times New Roman" w:hAnsi="Times New Roman" w:cs="Times New Roman"/>
                <w:b/>
                <w:color w:val="000000"/>
                <w:spacing w:val="-3"/>
                <w:sz w:val="24"/>
                <w:szCs w:val="24"/>
              </w:rPr>
            </w:pPr>
          </w:p>
          <w:p w:rsidR="00B80811" w:rsidRPr="001007A2" w:rsidRDefault="00B80811" w:rsidP="00306213">
            <w:pPr>
              <w:pStyle w:val="a6"/>
              <w:rPr>
                <w:rFonts w:ascii="Times New Roman" w:hAnsi="Times New Roman" w:cs="Times New Roman"/>
                <w:color w:val="000000"/>
                <w:spacing w:val="-3"/>
                <w:sz w:val="24"/>
                <w:szCs w:val="24"/>
              </w:rPr>
            </w:pPr>
            <w:r w:rsidRPr="001007A2">
              <w:rPr>
                <w:rFonts w:ascii="Times New Roman" w:hAnsi="Times New Roman" w:cs="Times New Roman"/>
                <w:color w:val="000000"/>
                <w:spacing w:val="-3"/>
                <w:sz w:val="24"/>
                <w:szCs w:val="24"/>
              </w:rPr>
              <w:t>_______________________/__________________</w:t>
            </w:r>
          </w:p>
        </w:tc>
        <w:tc>
          <w:tcPr>
            <w:tcW w:w="4658" w:type="dxa"/>
          </w:tcPr>
          <w:p w:rsidR="00B80811" w:rsidRPr="001007A2" w:rsidRDefault="00B80811" w:rsidP="00306213">
            <w:pPr>
              <w:pStyle w:val="a6"/>
              <w:rPr>
                <w:rFonts w:ascii="Times New Roman" w:hAnsi="Times New Roman" w:cs="Times New Roman"/>
                <w:color w:val="000000"/>
                <w:spacing w:val="-3"/>
                <w:sz w:val="24"/>
                <w:szCs w:val="24"/>
              </w:rPr>
            </w:pPr>
          </w:p>
          <w:p w:rsidR="00B80811" w:rsidRPr="001007A2" w:rsidRDefault="00B80811" w:rsidP="00306213">
            <w:pPr>
              <w:pStyle w:val="a6"/>
              <w:rPr>
                <w:rFonts w:ascii="Times New Roman" w:hAnsi="Times New Roman" w:cs="Times New Roman"/>
                <w:color w:val="000000"/>
                <w:spacing w:val="-3"/>
                <w:sz w:val="24"/>
                <w:szCs w:val="24"/>
              </w:rPr>
            </w:pPr>
            <w:r w:rsidRPr="001007A2">
              <w:rPr>
                <w:rFonts w:ascii="Times New Roman" w:hAnsi="Times New Roman" w:cs="Times New Roman"/>
                <w:color w:val="000000"/>
                <w:spacing w:val="-3"/>
                <w:sz w:val="24"/>
                <w:szCs w:val="24"/>
              </w:rPr>
              <w:t>_______________________/________________________/</w:t>
            </w:r>
          </w:p>
          <w:p w:rsidR="00B80811" w:rsidRPr="001007A2" w:rsidRDefault="00B80811" w:rsidP="00306213">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М.П.</w:t>
            </w:r>
          </w:p>
        </w:tc>
      </w:tr>
    </w:tbl>
    <w:p w:rsidR="00B80811" w:rsidRDefault="00B80811" w:rsidP="00B80811">
      <w:pPr>
        <w:spacing w:after="0"/>
        <w:rPr>
          <w:lang w:val="ru-RU"/>
        </w:rPr>
      </w:pPr>
    </w:p>
    <w:p w:rsidR="00B80811" w:rsidRDefault="00B80811" w:rsidP="00ED3FB7">
      <w:pPr>
        <w:rPr>
          <w:rFonts w:ascii="Times New Roman" w:hAnsi="Times New Roman"/>
          <w:sz w:val="24"/>
          <w:szCs w:val="24"/>
          <w:lang w:val="ru-RU"/>
        </w:rPr>
        <w:sectPr w:rsidR="00B80811" w:rsidSect="006036CB">
          <w:pgSz w:w="12240" w:h="15840"/>
          <w:pgMar w:top="993" w:right="851" w:bottom="1418" w:left="1418" w:header="709" w:footer="709" w:gutter="0"/>
          <w:cols w:space="708"/>
          <w:docGrid w:linePitch="360"/>
        </w:sectPr>
      </w:pPr>
    </w:p>
    <w:p w:rsidR="0039411F" w:rsidRDefault="0039411F" w:rsidP="0039411F">
      <w:pPr>
        <w:pStyle w:val="a6"/>
        <w:ind w:left="10080" w:right="-31"/>
        <w:rPr>
          <w:rFonts w:ascii="Times New Roman" w:hAnsi="Times New Roman" w:cs="Times New Roman"/>
          <w:bCs/>
          <w:sz w:val="20"/>
          <w:szCs w:val="20"/>
          <w:lang w:val="ru-RU"/>
        </w:rPr>
      </w:pPr>
      <w:bookmarkStart w:id="52" w:name="_Hlk486416090"/>
      <w:r>
        <w:rPr>
          <w:rFonts w:ascii="Times New Roman" w:hAnsi="Times New Roman" w:cs="Times New Roman"/>
          <w:sz w:val="20"/>
          <w:szCs w:val="20"/>
          <w:lang w:val="ru-RU"/>
        </w:rPr>
        <w:lastRenderedPageBreak/>
        <w:t xml:space="preserve">Приложение № 4 к Договору о закупках </w:t>
      </w:r>
      <w:r w:rsidRPr="004433AB">
        <w:rPr>
          <w:rFonts w:ascii="Times New Roman" w:hAnsi="Times New Roman" w:cs="Times New Roman"/>
          <w:sz w:val="20"/>
          <w:szCs w:val="20"/>
          <w:lang w:val="ru-RU"/>
        </w:rPr>
        <w:t xml:space="preserve">услуг </w:t>
      </w:r>
      <w:r w:rsidRPr="001B604F">
        <w:rPr>
          <w:rFonts w:ascii="Times New Roman" w:hAnsi="Times New Roman" w:cs="Times New Roman"/>
          <w:bCs/>
          <w:sz w:val="20"/>
          <w:szCs w:val="20"/>
          <w:lang w:val="ru-RU"/>
        </w:rPr>
        <w:t xml:space="preserve">по организации сбора и транспортировки отходов, образующихся в результате потребительских свойств аккумуляторов электрических, при </w:t>
      </w:r>
      <w:r>
        <w:rPr>
          <w:rFonts w:ascii="Times New Roman" w:hAnsi="Times New Roman" w:cs="Times New Roman"/>
          <w:bCs/>
          <w:sz w:val="20"/>
          <w:szCs w:val="20"/>
          <w:lang w:val="ru-RU"/>
        </w:rPr>
        <w:t>условии обеспечения</w:t>
      </w:r>
      <w:r w:rsidRPr="001B604F">
        <w:rPr>
          <w:rFonts w:ascii="Times New Roman" w:hAnsi="Times New Roman" w:cs="Times New Roman"/>
          <w:bCs/>
          <w:sz w:val="20"/>
          <w:szCs w:val="20"/>
          <w:lang w:val="ru-RU"/>
        </w:rPr>
        <w:t xml:space="preserve"> их переработки, обезвреживания, использования и (или) утилизации</w:t>
      </w:r>
      <w:r>
        <w:rPr>
          <w:rFonts w:ascii="Times New Roman" w:hAnsi="Times New Roman" w:cs="Times New Roman"/>
          <w:bCs/>
          <w:sz w:val="20"/>
          <w:szCs w:val="20"/>
          <w:lang w:val="ru-RU"/>
        </w:rPr>
        <w:t>,</w:t>
      </w:r>
      <w:r w:rsidRPr="001B604F">
        <w:rPr>
          <w:rFonts w:ascii="Times New Roman" w:hAnsi="Times New Roman" w:cs="Times New Roman"/>
          <w:bCs/>
          <w:sz w:val="20"/>
          <w:szCs w:val="20"/>
          <w:lang w:val="ru-RU"/>
        </w:rPr>
        <w:t xml:space="preserve"> в 201</w:t>
      </w:r>
      <w:r>
        <w:rPr>
          <w:rFonts w:ascii="Times New Roman" w:hAnsi="Times New Roman" w:cs="Times New Roman"/>
          <w:bCs/>
          <w:sz w:val="20"/>
          <w:szCs w:val="20"/>
          <w:lang w:val="ru-RU"/>
        </w:rPr>
        <w:t>9</w:t>
      </w:r>
      <w:r w:rsidRPr="001B604F">
        <w:rPr>
          <w:rFonts w:ascii="Times New Roman" w:hAnsi="Times New Roman" w:cs="Times New Roman"/>
          <w:bCs/>
          <w:sz w:val="20"/>
          <w:szCs w:val="20"/>
          <w:lang w:val="ru-RU"/>
        </w:rPr>
        <w:t xml:space="preserve"> году</w:t>
      </w:r>
    </w:p>
    <w:p w:rsidR="0039411F" w:rsidRDefault="0039411F" w:rsidP="0039411F">
      <w:pPr>
        <w:pStyle w:val="a6"/>
        <w:ind w:left="10080" w:right="-31"/>
        <w:rPr>
          <w:rFonts w:ascii="Times New Roman" w:hAnsi="Times New Roman" w:cs="Times New Roman"/>
          <w:sz w:val="20"/>
          <w:szCs w:val="20"/>
          <w:lang w:val="ru-RU"/>
        </w:rPr>
      </w:pPr>
      <w:r>
        <w:rPr>
          <w:rFonts w:ascii="Times New Roman" w:hAnsi="Times New Roman" w:cs="Times New Roman"/>
          <w:bCs/>
          <w:sz w:val="20"/>
          <w:szCs w:val="20"/>
          <w:lang w:val="ru-RU"/>
        </w:rPr>
        <w:t xml:space="preserve"> </w:t>
      </w:r>
      <w:r>
        <w:rPr>
          <w:rFonts w:ascii="Times New Roman" w:hAnsi="Times New Roman" w:cs="Times New Roman"/>
          <w:sz w:val="20"/>
          <w:szCs w:val="20"/>
          <w:lang w:val="ru-RU"/>
        </w:rPr>
        <w:t>№ ____________ от «______» ___________20__ года</w:t>
      </w:r>
    </w:p>
    <w:p w:rsidR="0039411F" w:rsidRDefault="0039411F" w:rsidP="0039411F">
      <w:pPr>
        <w:pStyle w:val="a6"/>
        <w:ind w:left="9639" w:right="253"/>
        <w:rPr>
          <w:rFonts w:ascii="Times New Roman" w:hAnsi="Times New Roman" w:cs="Times New Roman"/>
          <w:sz w:val="20"/>
          <w:szCs w:val="20"/>
          <w:lang w:val="ru-RU"/>
        </w:rPr>
      </w:pPr>
    </w:p>
    <w:bookmarkEnd w:id="52"/>
    <w:p w:rsidR="0039411F" w:rsidRDefault="0039411F" w:rsidP="0039411F">
      <w:pPr>
        <w:pStyle w:val="a6"/>
        <w:ind w:left="9639" w:right="253"/>
        <w:rPr>
          <w:rFonts w:ascii="Times New Roman" w:hAnsi="Times New Roman" w:cs="Times New Roman"/>
          <w:sz w:val="20"/>
          <w:szCs w:val="20"/>
          <w:lang w:val="ru-RU"/>
        </w:rPr>
      </w:pPr>
    </w:p>
    <w:p w:rsidR="0039411F" w:rsidRDefault="0039411F" w:rsidP="0039411F">
      <w:pPr>
        <w:pStyle w:val="a6"/>
        <w:ind w:left="9639" w:right="253"/>
        <w:rPr>
          <w:rFonts w:ascii="Times New Roman" w:hAnsi="Times New Roman" w:cs="Times New Roman"/>
          <w:sz w:val="20"/>
          <w:szCs w:val="20"/>
          <w:lang w:val="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39411F" w:rsidTr="00306213">
        <w:trPr>
          <w:jc w:val="center"/>
        </w:trPr>
        <w:tc>
          <w:tcPr>
            <w:tcW w:w="7636" w:type="dxa"/>
            <w:tcBorders>
              <w:top w:val="single" w:sz="6" w:space="0" w:color="auto"/>
              <w:left w:val="single" w:sz="6" w:space="0" w:color="auto"/>
              <w:bottom w:val="single" w:sz="6" w:space="0" w:color="auto"/>
              <w:right w:val="single" w:sz="6" w:space="0" w:color="auto"/>
            </w:tcBorders>
            <w:hideMark/>
          </w:tcPr>
          <w:p w:rsidR="0039411F" w:rsidRDefault="0039411F" w:rsidP="00306213">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Отчет о сборе и поставке отходов продукции (товаров)</w:t>
            </w:r>
          </w:p>
          <w:p w:rsidR="0039411F" w:rsidRDefault="0039411F" w:rsidP="00306213">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_____ </w:t>
            </w:r>
            <w:proofErr w:type="spellStart"/>
            <w:r>
              <w:rPr>
                <w:rFonts w:ascii="Times New Roman" w:hAnsi="Times New Roman" w:cs="Times New Roman"/>
                <w:sz w:val="24"/>
                <w:szCs w:val="24"/>
              </w:rPr>
              <w:t>квартал</w:t>
            </w:r>
            <w:proofErr w:type="spellEnd"/>
            <w:r>
              <w:rPr>
                <w:rFonts w:ascii="Times New Roman" w:hAnsi="Times New Roman" w:cs="Times New Roman"/>
                <w:sz w:val="24"/>
                <w:szCs w:val="24"/>
              </w:rPr>
              <w:t xml:space="preserve"> 20___г.</w:t>
            </w:r>
          </w:p>
        </w:tc>
      </w:tr>
    </w:tbl>
    <w:p w:rsidR="0039411F" w:rsidRDefault="0039411F" w:rsidP="0039411F">
      <w:pPr>
        <w:pStyle w:val="a6"/>
        <w:rPr>
          <w:rFonts w:ascii="Times New Roman" w:hAnsi="Times New Roman" w:cs="Times New Roman"/>
          <w:sz w:val="24"/>
          <w:szCs w:val="24"/>
          <w:u w:val="single"/>
        </w:rPr>
      </w:pPr>
    </w:p>
    <w:p w:rsidR="0039411F" w:rsidRDefault="0039411F" w:rsidP="0039411F">
      <w:pPr>
        <w:pStyle w:val="a6"/>
        <w:rPr>
          <w:rFonts w:ascii="Times New Roman" w:hAnsi="Times New Roman" w:cs="Times New Roman"/>
          <w:sz w:val="24"/>
          <w:szCs w:val="24"/>
          <w:u w:val="single"/>
        </w:rPr>
      </w:pPr>
    </w:p>
    <w:tbl>
      <w:tblPr>
        <w:tblW w:w="12180" w:type="dxa"/>
        <w:jc w:val="center"/>
        <w:tblLayout w:type="fixed"/>
        <w:tblLook w:val="04A0" w:firstRow="1" w:lastRow="0" w:firstColumn="1" w:lastColumn="0" w:noHBand="0" w:noVBand="1"/>
      </w:tblPr>
      <w:tblGrid>
        <w:gridCol w:w="3712"/>
        <w:gridCol w:w="2654"/>
        <w:gridCol w:w="3214"/>
        <w:gridCol w:w="284"/>
        <w:gridCol w:w="2316"/>
      </w:tblGrid>
      <w:tr w:rsidR="0039411F" w:rsidTr="00306213">
        <w:trPr>
          <w:cantSplit/>
          <w:jc w:val="center"/>
        </w:trPr>
        <w:tc>
          <w:tcPr>
            <w:tcW w:w="3710" w:type="dxa"/>
            <w:tcBorders>
              <w:top w:val="single" w:sz="6" w:space="0" w:color="auto"/>
              <w:left w:val="single" w:sz="6" w:space="0" w:color="auto"/>
              <w:bottom w:val="single" w:sz="6" w:space="0" w:color="auto"/>
              <w:right w:val="single" w:sz="6" w:space="0" w:color="auto"/>
            </w:tcBorders>
            <w:hideMark/>
          </w:tcPr>
          <w:p w:rsidR="0039411F" w:rsidRDefault="0039411F" w:rsidP="00306213">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Наименование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предоставляющий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hideMark/>
          </w:tcPr>
          <w:p w:rsidR="0039411F" w:rsidRDefault="0039411F" w:rsidP="00306213">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предоставляется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hideMark/>
          </w:tcPr>
          <w:p w:rsidR="0039411F" w:rsidRDefault="0039411F" w:rsidP="00306213">
            <w:pPr>
              <w:pStyle w:val="a6"/>
              <w:spacing w:line="276" w:lineRule="auto"/>
              <w:rPr>
                <w:rFonts w:ascii="Times New Roman" w:hAnsi="Times New Roman" w:cs="Times New Roman"/>
                <w:sz w:val="24"/>
                <w:szCs w:val="24"/>
                <w:u w:val="single"/>
              </w:rPr>
            </w:pPr>
            <w:proofErr w:type="spellStart"/>
            <w:r>
              <w:rPr>
                <w:rFonts w:ascii="Times New Roman" w:hAnsi="Times New Roman" w:cs="Times New Roman"/>
                <w:sz w:val="24"/>
                <w:szCs w:val="24"/>
              </w:rPr>
              <w:t>Срок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c>
          <w:tcPr>
            <w:tcW w:w="284" w:type="dxa"/>
            <w:tcBorders>
              <w:top w:val="nil"/>
              <w:left w:val="single" w:sz="4" w:space="0" w:color="auto"/>
              <w:bottom w:val="nil"/>
              <w:right w:val="single" w:sz="4" w:space="0" w:color="auto"/>
            </w:tcBorders>
          </w:tcPr>
          <w:p w:rsidR="0039411F" w:rsidRDefault="0039411F" w:rsidP="00306213">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39411F" w:rsidRDefault="0039411F" w:rsidP="00306213">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Периодичность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r>
      <w:tr w:rsidR="0039411F" w:rsidTr="00306213">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39411F" w:rsidRDefault="0039411F" w:rsidP="00306213">
            <w:pPr>
              <w:pStyle w:val="a6"/>
              <w:spacing w:line="276" w:lineRule="auto"/>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hideMark/>
          </w:tcPr>
          <w:p w:rsidR="0039411F" w:rsidRDefault="0039411F" w:rsidP="00306213">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ТОО «</w:t>
            </w:r>
            <w:proofErr w:type="spellStart"/>
            <w:r>
              <w:rPr>
                <w:rFonts w:ascii="Times New Roman" w:hAnsi="Times New Roman" w:cs="Times New Roman"/>
                <w:sz w:val="24"/>
                <w:szCs w:val="24"/>
              </w:rPr>
              <w:t>Оператор</w:t>
            </w:r>
            <w:proofErr w:type="spellEnd"/>
            <w:r>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hideMark/>
          </w:tcPr>
          <w:p w:rsidR="0039411F" w:rsidRPr="008E4F6F" w:rsidRDefault="008E4F6F" w:rsidP="00306213">
            <w:pPr>
              <w:pStyle w:val="a6"/>
              <w:spacing w:line="276" w:lineRule="auto"/>
              <w:rPr>
                <w:rFonts w:ascii="Times New Roman" w:hAnsi="Times New Roman" w:cs="Times New Roman"/>
                <w:sz w:val="24"/>
                <w:szCs w:val="24"/>
                <w:u w:val="single"/>
                <w:lang w:val="ru-RU"/>
              </w:rPr>
            </w:pPr>
            <w:r w:rsidRPr="008E4F6F">
              <w:rPr>
                <w:rFonts w:ascii="Times New Roman" w:hAnsi="Times New Roman" w:cs="Times New Roman"/>
                <w:bCs/>
                <w:sz w:val="24"/>
                <w:szCs w:val="24"/>
                <w:lang w:val="ru-RU"/>
              </w:rPr>
              <w:t>в течение 5 (пяти) рабочих дней с даты начала месяца, следующего за отчетным периодом</w:t>
            </w:r>
          </w:p>
        </w:tc>
        <w:tc>
          <w:tcPr>
            <w:tcW w:w="284" w:type="dxa"/>
            <w:tcBorders>
              <w:top w:val="nil"/>
              <w:left w:val="single" w:sz="4" w:space="0" w:color="auto"/>
              <w:bottom w:val="nil"/>
              <w:right w:val="single" w:sz="4" w:space="0" w:color="auto"/>
            </w:tcBorders>
          </w:tcPr>
          <w:p w:rsidR="0039411F" w:rsidRPr="008E4F6F" w:rsidRDefault="0039411F" w:rsidP="00306213">
            <w:pPr>
              <w:pStyle w:val="a6"/>
              <w:spacing w:line="276" w:lineRule="auto"/>
              <w:rPr>
                <w:rFonts w:ascii="Times New Roman" w:hAnsi="Times New Roman" w:cs="Times New Roman"/>
                <w:sz w:val="24"/>
                <w:szCs w:val="24"/>
                <w:u w:val="single"/>
                <w:lang w:val="ru-RU"/>
              </w:rPr>
            </w:pPr>
          </w:p>
        </w:tc>
        <w:tc>
          <w:tcPr>
            <w:tcW w:w="2315" w:type="dxa"/>
            <w:tcBorders>
              <w:top w:val="single" w:sz="4" w:space="0" w:color="auto"/>
              <w:left w:val="single" w:sz="4" w:space="0" w:color="auto"/>
              <w:bottom w:val="single" w:sz="4" w:space="0" w:color="auto"/>
              <w:right w:val="single" w:sz="4" w:space="0" w:color="auto"/>
            </w:tcBorders>
            <w:hideMark/>
          </w:tcPr>
          <w:p w:rsidR="0039411F" w:rsidRDefault="0039411F" w:rsidP="00306213">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Квартальная</w:t>
            </w:r>
            <w:proofErr w:type="spellEnd"/>
          </w:p>
        </w:tc>
      </w:tr>
    </w:tbl>
    <w:p w:rsidR="0039411F" w:rsidRDefault="0039411F" w:rsidP="0039411F">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39411F" w:rsidRPr="008E4F6F" w:rsidTr="00306213">
        <w:trPr>
          <w:cantSplit/>
          <w:trHeight w:val="1092"/>
          <w:jc w:val="center"/>
        </w:trPr>
        <w:tc>
          <w:tcPr>
            <w:tcW w:w="0" w:type="auto"/>
            <w:tcBorders>
              <w:top w:val="single" w:sz="4" w:space="0" w:color="auto"/>
              <w:left w:val="single" w:sz="6" w:space="0" w:color="auto"/>
              <w:bottom w:val="single" w:sz="6" w:space="0" w:color="auto"/>
              <w:right w:val="single" w:sz="6" w:space="0" w:color="auto"/>
            </w:tcBorders>
            <w:hideMark/>
          </w:tcPr>
          <w:p w:rsidR="0039411F" w:rsidRDefault="0039411F" w:rsidP="00306213">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БИН </w:t>
            </w:r>
          </w:p>
          <w:p w:rsidR="0039411F" w:rsidRDefault="0039411F" w:rsidP="00306213">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39411F" w:rsidRDefault="0039411F" w:rsidP="00306213">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Почтовый адрес (фактический) _______________________________________________________</w:t>
            </w:r>
          </w:p>
          <w:p w:rsidR="0039411F" w:rsidRDefault="0039411F" w:rsidP="00306213">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39411F" w:rsidRDefault="0039411F" w:rsidP="00306213">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Электронный адрес (</w:t>
            </w:r>
            <w:proofErr w:type="gramStart"/>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_</w:t>
            </w:r>
            <w:proofErr w:type="gramEnd"/>
            <w:r>
              <w:rPr>
                <w:rFonts w:ascii="Times New Roman" w:hAnsi="Times New Roman" w:cs="Times New Roman"/>
                <w:sz w:val="24"/>
                <w:szCs w:val="24"/>
                <w:lang w:val="ru-RU"/>
              </w:rPr>
              <w:t>________________________________________________________</w:t>
            </w:r>
          </w:p>
        </w:tc>
      </w:tr>
    </w:tbl>
    <w:p w:rsidR="0039411F" w:rsidRDefault="0039411F" w:rsidP="0039411F">
      <w:pPr>
        <w:pStyle w:val="a6"/>
        <w:rPr>
          <w:rFonts w:ascii="Times New Roman" w:hAnsi="Times New Roman" w:cs="Times New Roman"/>
          <w:b/>
          <w:bCs/>
          <w:sz w:val="24"/>
          <w:szCs w:val="24"/>
          <w:lang w:val="ru-RU"/>
        </w:rPr>
        <w:sectPr w:rsidR="0039411F">
          <w:pgSz w:w="16838" w:h="11906" w:orient="landscape"/>
          <w:pgMar w:top="1701" w:right="567" w:bottom="567" w:left="567" w:header="284" w:footer="284" w:gutter="0"/>
          <w:cols w:space="720"/>
        </w:sectPr>
      </w:pPr>
    </w:p>
    <w:p w:rsidR="0039411F" w:rsidRPr="00437222" w:rsidRDefault="0039411F" w:rsidP="0039411F">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lastRenderedPageBreak/>
        <w:t xml:space="preserve">РАЗДЕЛ </w:t>
      </w:r>
      <w:r w:rsidRPr="00437222">
        <w:rPr>
          <w:rFonts w:ascii="Times New Roman" w:hAnsi="Times New Roman" w:cs="Times New Roman"/>
          <w:sz w:val="24"/>
          <w:szCs w:val="24"/>
        </w:rPr>
        <w:t>I</w:t>
      </w:r>
    </w:p>
    <w:p w:rsidR="0039411F" w:rsidRPr="00437222" w:rsidRDefault="0039411F" w:rsidP="0039411F">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Сбор отходов продукции (товаров)</w:t>
      </w:r>
    </w:p>
    <w:p w:rsidR="0039411F" w:rsidRPr="00437222" w:rsidRDefault="0039411F" w:rsidP="0039411F">
      <w:pPr>
        <w:pStyle w:val="a6"/>
        <w:rPr>
          <w:rFonts w:ascii="Times New Roman" w:hAnsi="Times New Roman" w:cs="Times New Roman"/>
          <w:sz w:val="24"/>
          <w:szCs w:val="24"/>
          <w:lang w:val="ru-RU"/>
        </w:rPr>
      </w:pPr>
    </w:p>
    <w:p w:rsidR="0039411F" w:rsidRPr="00437222" w:rsidRDefault="0039411F" w:rsidP="0039411F">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39411F" w:rsidRPr="00437222" w:rsidTr="00306213">
        <w:trPr>
          <w:jc w:val="center"/>
        </w:trPr>
        <w:tc>
          <w:tcPr>
            <w:tcW w:w="521" w:type="dxa"/>
            <w:vMerge w:val="restart"/>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w:t>
            </w:r>
          </w:p>
        </w:tc>
        <w:tc>
          <w:tcPr>
            <w:tcW w:w="3023" w:type="dxa"/>
            <w:vMerge w:val="restart"/>
            <w:shd w:val="clear" w:color="auto" w:fill="auto"/>
          </w:tcPr>
          <w:p w:rsidR="0039411F" w:rsidRPr="00B57112" w:rsidRDefault="0039411F" w:rsidP="00306213">
            <w:pPr>
              <w:pStyle w:val="a6"/>
              <w:rPr>
                <w:rFonts w:ascii="Times New Roman" w:hAnsi="Times New Roman" w:cs="Times New Roman"/>
                <w:sz w:val="24"/>
                <w:szCs w:val="24"/>
                <w:lang w:val="ru-RU"/>
              </w:rPr>
            </w:pPr>
            <w:r w:rsidRPr="00B57112">
              <w:rPr>
                <w:rFonts w:ascii="Times New Roman" w:hAnsi="Times New Roman" w:cs="Times New Roman"/>
                <w:sz w:val="24"/>
                <w:szCs w:val="24"/>
                <w:lang w:val="ru-RU"/>
              </w:rPr>
              <w:t>Наименование собранных</w:t>
            </w:r>
          </w:p>
          <w:p w:rsidR="0039411F" w:rsidRPr="00437222" w:rsidRDefault="0039411F" w:rsidP="00306213">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отходов продукции (товаров)</w:t>
            </w:r>
          </w:p>
        </w:tc>
        <w:tc>
          <w:tcPr>
            <w:tcW w:w="1276" w:type="dxa"/>
            <w:vMerge w:val="restart"/>
            <w:shd w:val="clear" w:color="auto" w:fill="auto"/>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Остаток</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на</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начало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года</w:t>
            </w:r>
            <w:proofErr w:type="spellEnd"/>
          </w:p>
        </w:tc>
        <w:tc>
          <w:tcPr>
            <w:tcW w:w="850" w:type="dxa"/>
            <w:vMerge w:val="restart"/>
            <w:shd w:val="clear" w:color="auto" w:fill="auto"/>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Собрано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всего</w:t>
            </w:r>
            <w:proofErr w:type="spellEnd"/>
          </w:p>
        </w:tc>
        <w:tc>
          <w:tcPr>
            <w:tcW w:w="9575" w:type="dxa"/>
            <w:gridSpan w:val="6"/>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том</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числе</w:t>
            </w:r>
            <w:proofErr w:type="spellEnd"/>
          </w:p>
        </w:tc>
      </w:tr>
      <w:tr w:rsidR="0039411F" w:rsidRPr="00437222" w:rsidTr="00306213">
        <w:trPr>
          <w:jc w:val="center"/>
        </w:trPr>
        <w:tc>
          <w:tcPr>
            <w:tcW w:w="521"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3023"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276"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850"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3175" w:type="dxa"/>
            <w:gridSpan w:val="2"/>
            <w:shd w:val="clear" w:color="auto" w:fill="auto"/>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От</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юридических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лиц</w:t>
            </w:r>
            <w:proofErr w:type="spellEnd"/>
            <w:r w:rsidRPr="00437222">
              <w:rPr>
                <w:rFonts w:ascii="Times New Roman" w:hAnsi="Times New Roman" w:cs="Times New Roman"/>
                <w:sz w:val="24"/>
                <w:szCs w:val="24"/>
              </w:rPr>
              <w:t>, ИП</w:t>
            </w:r>
          </w:p>
        </w:tc>
        <w:tc>
          <w:tcPr>
            <w:tcW w:w="6400" w:type="dxa"/>
            <w:gridSpan w:val="4"/>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От</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физических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лиц</w:t>
            </w:r>
            <w:proofErr w:type="spellEnd"/>
          </w:p>
        </w:tc>
      </w:tr>
      <w:tr w:rsidR="0039411F" w:rsidRPr="00437222" w:rsidTr="00306213">
        <w:trPr>
          <w:jc w:val="center"/>
        </w:trPr>
        <w:tc>
          <w:tcPr>
            <w:tcW w:w="521"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3023"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276"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850"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602" w:type="dxa"/>
            <w:vMerge w:val="restart"/>
            <w:shd w:val="clear" w:color="auto" w:fill="auto"/>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По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импорту</w:t>
            </w:r>
            <w:proofErr w:type="spellEnd"/>
          </w:p>
        </w:tc>
        <w:tc>
          <w:tcPr>
            <w:tcW w:w="1573" w:type="dxa"/>
            <w:vMerge w:val="restart"/>
            <w:shd w:val="clear" w:color="auto" w:fill="auto"/>
          </w:tcPr>
          <w:p w:rsidR="0039411F" w:rsidRPr="00437222" w:rsidRDefault="0039411F" w:rsidP="00306213">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По договорам на территории РК</w:t>
            </w:r>
          </w:p>
        </w:tc>
        <w:tc>
          <w:tcPr>
            <w:tcW w:w="1468" w:type="dxa"/>
            <w:vMerge w:val="restart"/>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приемных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пунктах</w:t>
            </w:r>
            <w:proofErr w:type="spellEnd"/>
          </w:p>
        </w:tc>
        <w:tc>
          <w:tcPr>
            <w:tcW w:w="1791" w:type="dxa"/>
            <w:vMerge w:val="restart"/>
          </w:tcPr>
          <w:p w:rsidR="0039411F" w:rsidRPr="00437222" w:rsidRDefault="0039411F" w:rsidP="00306213">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В контейнерах (емкостях) и(или) на сортировочных линиях</w:t>
            </w:r>
          </w:p>
        </w:tc>
        <w:tc>
          <w:tcPr>
            <w:tcW w:w="3141" w:type="dxa"/>
            <w:gridSpan w:val="2"/>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Другим</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способом</w:t>
            </w:r>
            <w:proofErr w:type="spellEnd"/>
          </w:p>
          <w:p w:rsidR="0039411F" w:rsidRPr="00437222" w:rsidRDefault="0039411F" w:rsidP="00306213">
            <w:pPr>
              <w:pStyle w:val="a6"/>
              <w:rPr>
                <w:rFonts w:ascii="Times New Roman" w:hAnsi="Times New Roman" w:cs="Times New Roman"/>
                <w:sz w:val="24"/>
                <w:szCs w:val="24"/>
              </w:rPr>
            </w:pPr>
          </w:p>
        </w:tc>
      </w:tr>
      <w:tr w:rsidR="0039411F" w:rsidRPr="009C62D1" w:rsidTr="00306213">
        <w:trPr>
          <w:jc w:val="center"/>
        </w:trPr>
        <w:tc>
          <w:tcPr>
            <w:tcW w:w="521"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3023"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276"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850"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602"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573"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468" w:type="dxa"/>
            <w:vMerge/>
          </w:tcPr>
          <w:p w:rsidR="0039411F" w:rsidRPr="00437222" w:rsidRDefault="0039411F" w:rsidP="00306213">
            <w:pPr>
              <w:pStyle w:val="a6"/>
              <w:rPr>
                <w:rFonts w:ascii="Times New Roman" w:hAnsi="Times New Roman" w:cs="Times New Roman"/>
                <w:sz w:val="24"/>
                <w:szCs w:val="24"/>
              </w:rPr>
            </w:pPr>
          </w:p>
        </w:tc>
        <w:tc>
          <w:tcPr>
            <w:tcW w:w="1791" w:type="dxa"/>
            <w:vMerge/>
          </w:tcPr>
          <w:p w:rsidR="0039411F" w:rsidRPr="00437222" w:rsidRDefault="0039411F" w:rsidP="00306213">
            <w:pPr>
              <w:pStyle w:val="a6"/>
              <w:rPr>
                <w:rFonts w:ascii="Times New Roman" w:hAnsi="Times New Roman" w:cs="Times New Roman"/>
                <w:sz w:val="24"/>
                <w:szCs w:val="24"/>
              </w:rPr>
            </w:pPr>
          </w:p>
        </w:tc>
        <w:tc>
          <w:tcPr>
            <w:tcW w:w="1724" w:type="dxa"/>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Наименование</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способа</w:t>
            </w:r>
            <w:proofErr w:type="spellEnd"/>
          </w:p>
        </w:tc>
        <w:tc>
          <w:tcPr>
            <w:tcW w:w="1417" w:type="dxa"/>
          </w:tcPr>
          <w:p w:rsidR="0039411F" w:rsidRPr="00437222" w:rsidRDefault="0039411F" w:rsidP="00306213">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Количество отходов, собранных данных способом</w:t>
            </w:r>
          </w:p>
        </w:tc>
      </w:tr>
      <w:tr w:rsidR="0039411F" w:rsidRPr="00437222" w:rsidTr="00306213">
        <w:trPr>
          <w:jc w:val="center"/>
        </w:trPr>
        <w:tc>
          <w:tcPr>
            <w:tcW w:w="521"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1</w:t>
            </w:r>
          </w:p>
        </w:tc>
        <w:tc>
          <w:tcPr>
            <w:tcW w:w="3023"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2</w:t>
            </w:r>
          </w:p>
        </w:tc>
        <w:tc>
          <w:tcPr>
            <w:tcW w:w="1276"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3</w:t>
            </w:r>
          </w:p>
        </w:tc>
        <w:tc>
          <w:tcPr>
            <w:tcW w:w="850"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4</w:t>
            </w:r>
          </w:p>
        </w:tc>
        <w:tc>
          <w:tcPr>
            <w:tcW w:w="1602"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5</w:t>
            </w:r>
          </w:p>
        </w:tc>
        <w:tc>
          <w:tcPr>
            <w:tcW w:w="1573"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6</w:t>
            </w:r>
          </w:p>
        </w:tc>
        <w:tc>
          <w:tcPr>
            <w:tcW w:w="1468" w:type="dxa"/>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7</w:t>
            </w:r>
          </w:p>
        </w:tc>
        <w:tc>
          <w:tcPr>
            <w:tcW w:w="1791" w:type="dxa"/>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8</w:t>
            </w:r>
          </w:p>
        </w:tc>
        <w:tc>
          <w:tcPr>
            <w:tcW w:w="1724" w:type="dxa"/>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9</w:t>
            </w:r>
          </w:p>
        </w:tc>
        <w:tc>
          <w:tcPr>
            <w:tcW w:w="1417" w:type="dxa"/>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10</w:t>
            </w:r>
          </w:p>
        </w:tc>
      </w:tr>
      <w:tr w:rsidR="0039411F" w:rsidRPr="00437222" w:rsidTr="00306213">
        <w:trPr>
          <w:jc w:val="center"/>
        </w:trPr>
        <w:tc>
          <w:tcPr>
            <w:tcW w:w="521" w:type="dxa"/>
            <w:shd w:val="clear" w:color="auto" w:fill="auto"/>
          </w:tcPr>
          <w:p w:rsidR="0039411F" w:rsidRPr="00437222" w:rsidRDefault="0039411F" w:rsidP="00306213">
            <w:pPr>
              <w:pStyle w:val="a6"/>
              <w:rPr>
                <w:rFonts w:ascii="Times New Roman" w:hAnsi="Times New Roman" w:cs="Times New Roman"/>
                <w:sz w:val="24"/>
                <w:szCs w:val="24"/>
              </w:rPr>
            </w:pPr>
          </w:p>
        </w:tc>
        <w:tc>
          <w:tcPr>
            <w:tcW w:w="3023" w:type="dxa"/>
            <w:shd w:val="clear" w:color="auto" w:fill="auto"/>
          </w:tcPr>
          <w:p w:rsidR="0039411F" w:rsidRPr="00437222" w:rsidRDefault="0039411F" w:rsidP="00306213">
            <w:pPr>
              <w:pStyle w:val="a6"/>
              <w:rPr>
                <w:rFonts w:ascii="Times New Roman" w:hAnsi="Times New Roman" w:cs="Times New Roman"/>
                <w:sz w:val="24"/>
                <w:szCs w:val="24"/>
              </w:rPr>
            </w:pPr>
          </w:p>
        </w:tc>
        <w:tc>
          <w:tcPr>
            <w:tcW w:w="1276" w:type="dxa"/>
            <w:shd w:val="clear" w:color="auto" w:fill="auto"/>
          </w:tcPr>
          <w:p w:rsidR="0039411F" w:rsidRPr="00437222" w:rsidRDefault="0039411F" w:rsidP="00306213">
            <w:pPr>
              <w:pStyle w:val="a6"/>
              <w:rPr>
                <w:rFonts w:ascii="Times New Roman" w:hAnsi="Times New Roman" w:cs="Times New Roman"/>
                <w:sz w:val="24"/>
                <w:szCs w:val="24"/>
              </w:rPr>
            </w:pPr>
          </w:p>
        </w:tc>
        <w:tc>
          <w:tcPr>
            <w:tcW w:w="850" w:type="dxa"/>
            <w:shd w:val="clear" w:color="auto" w:fill="auto"/>
          </w:tcPr>
          <w:p w:rsidR="0039411F" w:rsidRPr="00437222" w:rsidRDefault="0039411F" w:rsidP="00306213">
            <w:pPr>
              <w:pStyle w:val="a6"/>
              <w:rPr>
                <w:rFonts w:ascii="Times New Roman" w:hAnsi="Times New Roman" w:cs="Times New Roman"/>
                <w:sz w:val="24"/>
                <w:szCs w:val="24"/>
              </w:rPr>
            </w:pPr>
          </w:p>
        </w:tc>
        <w:tc>
          <w:tcPr>
            <w:tcW w:w="1602" w:type="dxa"/>
            <w:shd w:val="clear" w:color="auto" w:fill="auto"/>
          </w:tcPr>
          <w:p w:rsidR="0039411F" w:rsidRPr="00437222" w:rsidRDefault="0039411F" w:rsidP="00306213">
            <w:pPr>
              <w:pStyle w:val="a6"/>
              <w:rPr>
                <w:rFonts w:ascii="Times New Roman" w:hAnsi="Times New Roman" w:cs="Times New Roman"/>
                <w:sz w:val="24"/>
                <w:szCs w:val="24"/>
              </w:rPr>
            </w:pPr>
          </w:p>
        </w:tc>
        <w:tc>
          <w:tcPr>
            <w:tcW w:w="1573" w:type="dxa"/>
            <w:shd w:val="clear" w:color="auto" w:fill="auto"/>
          </w:tcPr>
          <w:p w:rsidR="0039411F" w:rsidRPr="00437222" w:rsidRDefault="0039411F" w:rsidP="00306213">
            <w:pPr>
              <w:pStyle w:val="a6"/>
              <w:rPr>
                <w:rFonts w:ascii="Times New Roman" w:hAnsi="Times New Roman" w:cs="Times New Roman"/>
                <w:sz w:val="24"/>
                <w:szCs w:val="24"/>
              </w:rPr>
            </w:pPr>
          </w:p>
        </w:tc>
        <w:tc>
          <w:tcPr>
            <w:tcW w:w="1468" w:type="dxa"/>
          </w:tcPr>
          <w:p w:rsidR="0039411F" w:rsidRPr="00437222" w:rsidRDefault="0039411F" w:rsidP="00306213">
            <w:pPr>
              <w:pStyle w:val="a6"/>
              <w:rPr>
                <w:rFonts w:ascii="Times New Roman" w:hAnsi="Times New Roman" w:cs="Times New Roman"/>
                <w:sz w:val="24"/>
                <w:szCs w:val="24"/>
              </w:rPr>
            </w:pPr>
          </w:p>
        </w:tc>
        <w:tc>
          <w:tcPr>
            <w:tcW w:w="1791" w:type="dxa"/>
          </w:tcPr>
          <w:p w:rsidR="0039411F" w:rsidRPr="00437222" w:rsidRDefault="0039411F" w:rsidP="00306213">
            <w:pPr>
              <w:pStyle w:val="a6"/>
              <w:rPr>
                <w:rFonts w:ascii="Times New Roman" w:hAnsi="Times New Roman" w:cs="Times New Roman"/>
                <w:sz w:val="24"/>
                <w:szCs w:val="24"/>
              </w:rPr>
            </w:pPr>
          </w:p>
        </w:tc>
        <w:tc>
          <w:tcPr>
            <w:tcW w:w="1724" w:type="dxa"/>
          </w:tcPr>
          <w:p w:rsidR="0039411F" w:rsidRPr="00437222" w:rsidRDefault="0039411F" w:rsidP="00306213">
            <w:pPr>
              <w:pStyle w:val="a6"/>
              <w:rPr>
                <w:rFonts w:ascii="Times New Roman" w:hAnsi="Times New Roman" w:cs="Times New Roman"/>
                <w:sz w:val="24"/>
                <w:szCs w:val="24"/>
              </w:rPr>
            </w:pPr>
          </w:p>
        </w:tc>
        <w:tc>
          <w:tcPr>
            <w:tcW w:w="1417" w:type="dxa"/>
          </w:tcPr>
          <w:p w:rsidR="0039411F" w:rsidRPr="00437222" w:rsidRDefault="0039411F" w:rsidP="00306213">
            <w:pPr>
              <w:pStyle w:val="a6"/>
              <w:rPr>
                <w:rFonts w:ascii="Times New Roman" w:hAnsi="Times New Roman" w:cs="Times New Roman"/>
                <w:sz w:val="24"/>
                <w:szCs w:val="24"/>
              </w:rPr>
            </w:pPr>
          </w:p>
        </w:tc>
      </w:tr>
    </w:tbl>
    <w:p w:rsidR="0039411F" w:rsidRPr="00437222" w:rsidRDefault="0039411F" w:rsidP="0039411F">
      <w:pPr>
        <w:pStyle w:val="a6"/>
        <w:rPr>
          <w:rFonts w:ascii="Times New Roman" w:hAnsi="Times New Roman" w:cs="Times New Roman"/>
          <w:sz w:val="24"/>
          <w:szCs w:val="24"/>
        </w:rPr>
      </w:pPr>
    </w:p>
    <w:p w:rsidR="0039411F" w:rsidRPr="00437222" w:rsidRDefault="0039411F" w:rsidP="0039411F">
      <w:pPr>
        <w:pStyle w:val="a6"/>
        <w:rPr>
          <w:rFonts w:ascii="Times New Roman" w:hAnsi="Times New Roman" w:cs="Times New Roman"/>
          <w:sz w:val="24"/>
          <w:szCs w:val="24"/>
        </w:rPr>
      </w:pPr>
    </w:p>
    <w:p w:rsidR="0039411F" w:rsidRPr="00437222" w:rsidRDefault="0039411F" w:rsidP="0039411F">
      <w:pPr>
        <w:pStyle w:val="a6"/>
        <w:rPr>
          <w:rFonts w:ascii="Times New Roman" w:hAnsi="Times New Roman" w:cs="Times New Roman"/>
          <w:sz w:val="24"/>
          <w:szCs w:val="24"/>
        </w:rPr>
      </w:pPr>
    </w:p>
    <w:p w:rsidR="0039411F" w:rsidRPr="00437222" w:rsidRDefault="0039411F" w:rsidP="0039411F">
      <w:pPr>
        <w:pStyle w:val="a6"/>
        <w:rPr>
          <w:rFonts w:ascii="Times New Roman" w:hAnsi="Times New Roman" w:cs="Times New Roman"/>
          <w:sz w:val="24"/>
          <w:szCs w:val="24"/>
        </w:rPr>
      </w:pPr>
    </w:p>
    <w:p w:rsidR="0039411F" w:rsidRPr="00437222" w:rsidRDefault="0039411F" w:rsidP="0039411F">
      <w:pPr>
        <w:pStyle w:val="a6"/>
        <w:rPr>
          <w:rFonts w:ascii="Times New Roman" w:hAnsi="Times New Roman" w:cs="Times New Roman"/>
          <w:sz w:val="24"/>
          <w:szCs w:val="24"/>
        </w:rPr>
      </w:pPr>
    </w:p>
    <w:p w:rsidR="0039411F" w:rsidRPr="00437222" w:rsidRDefault="0039411F" w:rsidP="0039411F">
      <w:pPr>
        <w:pStyle w:val="a6"/>
        <w:rPr>
          <w:rFonts w:ascii="Times New Roman" w:hAnsi="Times New Roman" w:cs="Times New Roman"/>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37222" w:rsidRDefault="0039411F" w:rsidP="0039411F">
      <w:pPr>
        <w:pStyle w:val="a6"/>
        <w:rPr>
          <w:rFonts w:ascii="Times New Roman" w:hAnsi="Times New Roman" w:cs="Times New Roman"/>
          <w:b/>
          <w:sz w:val="24"/>
          <w:szCs w:val="24"/>
        </w:rPr>
      </w:pPr>
    </w:p>
    <w:p w:rsidR="0039411F" w:rsidRPr="004F5CED" w:rsidRDefault="0039411F" w:rsidP="0039411F">
      <w:pPr>
        <w:pStyle w:val="a6"/>
        <w:rPr>
          <w:rFonts w:ascii="Times New Roman" w:hAnsi="Times New Roman" w:cs="Times New Roman"/>
          <w:sz w:val="24"/>
          <w:szCs w:val="24"/>
          <w:lang w:val="ru-RU"/>
        </w:rPr>
      </w:pPr>
      <w:r w:rsidRPr="004F5CED">
        <w:rPr>
          <w:rFonts w:ascii="Times New Roman" w:hAnsi="Times New Roman" w:cs="Times New Roman"/>
          <w:sz w:val="24"/>
          <w:szCs w:val="24"/>
          <w:lang w:val="ru-RU"/>
        </w:rPr>
        <w:t xml:space="preserve">РАЗДЕЛ </w:t>
      </w:r>
      <w:r w:rsidRPr="00437222">
        <w:rPr>
          <w:rFonts w:ascii="Times New Roman" w:hAnsi="Times New Roman" w:cs="Times New Roman"/>
          <w:sz w:val="24"/>
          <w:szCs w:val="24"/>
        </w:rPr>
        <w:t>II</w:t>
      </w:r>
    </w:p>
    <w:p w:rsidR="0039411F" w:rsidRPr="004F5CED" w:rsidRDefault="0039411F" w:rsidP="0039411F">
      <w:pPr>
        <w:pStyle w:val="a6"/>
        <w:rPr>
          <w:rFonts w:ascii="Times New Roman" w:hAnsi="Times New Roman" w:cs="Times New Roman"/>
          <w:sz w:val="24"/>
          <w:szCs w:val="24"/>
          <w:lang w:val="ru-RU"/>
        </w:rPr>
      </w:pPr>
      <w:r w:rsidRPr="004F5CED">
        <w:rPr>
          <w:rFonts w:ascii="Times New Roman" w:hAnsi="Times New Roman" w:cs="Times New Roman"/>
          <w:sz w:val="24"/>
          <w:szCs w:val="24"/>
          <w:lang w:val="ru-RU"/>
        </w:rPr>
        <w:t>Поставка отходов продукции (товаров)</w:t>
      </w:r>
    </w:p>
    <w:p w:rsidR="0039411F" w:rsidRPr="00437222" w:rsidRDefault="0039411F" w:rsidP="0039411F">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2925"/>
        <w:gridCol w:w="1417"/>
        <w:gridCol w:w="2838"/>
        <w:gridCol w:w="1078"/>
      </w:tblGrid>
      <w:tr w:rsidR="0039411F" w:rsidRPr="00437222" w:rsidTr="00306213">
        <w:tc>
          <w:tcPr>
            <w:tcW w:w="445" w:type="dxa"/>
            <w:vMerge w:val="restart"/>
            <w:tcBorders>
              <w:top w:val="single" w:sz="4" w:space="0" w:color="auto"/>
            </w:tcBorders>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w:t>
            </w:r>
          </w:p>
        </w:tc>
        <w:tc>
          <w:tcPr>
            <w:tcW w:w="1715" w:type="dxa"/>
            <w:vMerge w:val="restart"/>
            <w:tcBorders>
              <w:top w:val="single" w:sz="4" w:space="0" w:color="auto"/>
            </w:tcBorders>
            <w:shd w:val="clear" w:color="auto" w:fill="auto"/>
          </w:tcPr>
          <w:p w:rsidR="0039411F" w:rsidRPr="00B57112" w:rsidRDefault="0039411F" w:rsidP="00306213">
            <w:pPr>
              <w:pStyle w:val="a6"/>
              <w:rPr>
                <w:rFonts w:ascii="Times New Roman" w:hAnsi="Times New Roman" w:cs="Times New Roman"/>
                <w:sz w:val="24"/>
                <w:szCs w:val="24"/>
                <w:lang w:val="ru-RU"/>
              </w:rPr>
            </w:pPr>
            <w:r w:rsidRPr="00B57112">
              <w:rPr>
                <w:rFonts w:ascii="Times New Roman" w:hAnsi="Times New Roman" w:cs="Times New Roman"/>
                <w:sz w:val="24"/>
                <w:szCs w:val="24"/>
                <w:lang w:val="ru-RU"/>
              </w:rPr>
              <w:t>Наименование поставленных</w:t>
            </w:r>
          </w:p>
          <w:p w:rsidR="0039411F" w:rsidRPr="00437222" w:rsidRDefault="0039411F" w:rsidP="00306213">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tcBorders>
            <w:shd w:val="clear" w:color="auto" w:fill="auto"/>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Поставлено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всего</w:t>
            </w:r>
            <w:proofErr w:type="spellEnd"/>
          </w:p>
        </w:tc>
        <w:tc>
          <w:tcPr>
            <w:tcW w:w="11842" w:type="dxa"/>
            <w:gridSpan w:val="5"/>
            <w:tcBorders>
              <w:top w:val="single" w:sz="4" w:space="0" w:color="auto"/>
            </w:tcBorders>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том</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числе</w:t>
            </w:r>
            <w:proofErr w:type="spellEnd"/>
          </w:p>
        </w:tc>
      </w:tr>
      <w:tr w:rsidR="0039411F" w:rsidRPr="00437222" w:rsidTr="00306213">
        <w:trPr>
          <w:trHeight w:val="582"/>
        </w:trPr>
        <w:tc>
          <w:tcPr>
            <w:tcW w:w="445" w:type="dxa"/>
            <w:vMerge/>
          </w:tcPr>
          <w:p w:rsidR="0039411F" w:rsidRPr="00437222" w:rsidRDefault="0039411F" w:rsidP="00306213">
            <w:pPr>
              <w:pStyle w:val="a6"/>
              <w:rPr>
                <w:rFonts w:ascii="Times New Roman" w:hAnsi="Times New Roman" w:cs="Times New Roman"/>
                <w:sz w:val="24"/>
                <w:szCs w:val="24"/>
              </w:rPr>
            </w:pPr>
          </w:p>
        </w:tc>
        <w:tc>
          <w:tcPr>
            <w:tcW w:w="1715"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476"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5436" w:type="dxa"/>
            <w:gridSpan w:val="2"/>
            <w:shd w:val="clear" w:color="auto" w:fill="auto"/>
          </w:tcPr>
          <w:p w:rsidR="0039411F" w:rsidRPr="00437222" w:rsidRDefault="0039411F" w:rsidP="00306213">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Pr>
          <w:p w:rsidR="0039411F" w:rsidRPr="00437222" w:rsidRDefault="0039411F" w:rsidP="00306213">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На</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экспорт</w:t>
            </w:r>
            <w:proofErr w:type="spellEnd"/>
          </w:p>
        </w:tc>
      </w:tr>
      <w:tr w:rsidR="0039411F" w:rsidRPr="00437222" w:rsidTr="00306213">
        <w:trPr>
          <w:cantSplit/>
          <w:trHeight w:val="564"/>
        </w:trPr>
        <w:tc>
          <w:tcPr>
            <w:tcW w:w="445" w:type="dxa"/>
            <w:vMerge/>
          </w:tcPr>
          <w:p w:rsidR="0039411F" w:rsidRPr="00437222" w:rsidRDefault="0039411F" w:rsidP="00306213">
            <w:pPr>
              <w:pStyle w:val="a6"/>
              <w:rPr>
                <w:rFonts w:ascii="Times New Roman" w:hAnsi="Times New Roman" w:cs="Times New Roman"/>
                <w:sz w:val="24"/>
                <w:szCs w:val="24"/>
              </w:rPr>
            </w:pPr>
          </w:p>
        </w:tc>
        <w:tc>
          <w:tcPr>
            <w:tcW w:w="1715"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476" w:type="dxa"/>
            <w:vMerge/>
            <w:shd w:val="clear" w:color="auto" w:fill="auto"/>
          </w:tcPr>
          <w:p w:rsidR="0039411F" w:rsidRPr="00437222" w:rsidRDefault="0039411F" w:rsidP="00306213">
            <w:pPr>
              <w:pStyle w:val="a6"/>
              <w:rPr>
                <w:rFonts w:ascii="Times New Roman" w:hAnsi="Times New Roman" w:cs="Times New Roman"/>
                <w:sz w:val="24"/>
                <w:szCs w:val="24"/>
              </w:rPr>
            </w:pPr>
          </w:p>
        </w:tc>
        <w:tc>
          <w:tcPr>
            <w:tcW w:w="1417" w:type="dxa"/>
            <w:shd w:val="clear" w:color="auto" w:fill="auto"/>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Количество</w:t>
            </w:r>
            <w:proofErr w:type="spellEnd"/>
          </w:p>
        </w:tc>
        <w:tc>
          <w:tcPr>
            <w:tcW w:w="4019" w:type="dxa"/>
            <w:shd w:val="clear" w:color="auto" w:fill="auto"/>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Наименование</w:t>
            </w:r>
            <w:proofErr w:type="spellEnd"/>
          </w:p>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организации</w:t>
            </w:r>
            <w:proofErr w:type="spellEnd"/>
          </w:p>
        </w:tc>
        <w:tc>
          <w:tcPr>
            <w:tcW w:w="1417" w:type="dxa"/>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Количество</w:t>
            </w:r>
            <w:proofErr w:type="spellEnd"/>
          </w:p>
        </w:tc>
        <w:tc>
          <w:tcPr>
            <w:tcW w:w="3855" w:type="dxa"/>
          </w:tcPr>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Наименование</w:t>
            </w:r>
            <w:proofErr w:type="spellEnd"/>
          </w:p>
          <w:p w:rsidR="0039411F" w:rsidRPr="00437222" w:rsidRDefault="0039411F" w:rsidP="00306213">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организации</w:t>
            </w:r>
            <w:proofErr w:type="spellEnd"/>
          </w:p>
        </w:tc>
        <w:tc>
          <w:tcPr>
            <w:tcW w:w="1134" w:type="dxa"/>
            <w:vMerge/>
          </w:tcPr>
          <w:p w:rsidR="0039411F" w:rsidRPr="00437222" w:rsidRDefault="0039411F" w:rsidP="00306213">
            <w:pPr>
              <w:pStyle w:val="a6"/>
              <w:rPr>
                <w:rFonts w:ascii="Times New Roman" w:hAnsi="Times New Roman" w:cs="Times New Roman"/>
                <w:sz w:val="24"/>
                <w:szCs w:val="24"/>
              </w:rPr>
            </w:pPr>
          </w:p>
        </w:tc>
      </w:tr>
      <w:tr w:rsidR="0039411F" w:rsidRPr="00437222" w:rsidTr="00306213">
        <w:tc>
          <w:tcPr>
            <w:tcW w:w="445" w:type="dxa"/>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1</w:t>
            </w:r>
          </w:p>
        </w:tc>
        <w:tc>
          <w:tcPr>
            <w:tcW w:w="1715" w:type="dxa"/>
            <w:shd w:val="clear" w:color="auto" w:fill="auto"/>
            <w:vAlign w:val="center"/>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2</w:t>
            </w:r>
          </w:p>
        </w:tc>
        <w:tc>
          <w:tcPr>
            <w:tcW w:w="1476" w:type="dxa"/>
            <w:shd w:val="clear" w:color="auto" w:fill="auto"/>
            <w:vAlign w:val="center"/>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3</w:t>
            </w:r>
          </w:p>
        </w:tc>
        <w:tc>
          <w:tcPr>
            <w:tcW w:w="1417" w:type="dxa"/>
            <w:shd w:val="clear" w:color="auto" w:fill="auto"/>
            <w:vAlign w:val="center"/>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4</w:t>
            </w:r>
          </w:p>
        </w:tc>
        <w:tc>
          <w:tcPr>
            <w:tcW w:w="4019" w:type="dxa"/>
            <w:shd w:val="clear" w:color="auto" w:fill="auto"/>
            <w:vAlign w:val="center"/>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5</w:t>
            </w:r>
          </w:p>
        </w:tc>
        <w:tc>
          <w:tcPr>
            <w:tcW w:w="1417" w:type="dxa"/>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6</w:t>
            </w:r>
          </w:p>
        </w:tc>
        <w:tc>
          <w:tcPr>
            <w:tcW w:w="3855" w:type="dxa"/>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7</w:t>
            </w:r>
          </w:p>
        </w:tc>
        <w:tc>
          <w:tcPr>
            <w:tcW w:w="1134" w:type="dxa"/>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8</w:t>
            </w:r>
          </w:p>
        </w:tc>
      </w:tr>
      <w:tr w:rsidR="0039411F" w:rsidRPr="00437222" w:rsidTr="00306213">
        <w:tc>
          <w:tcPr>
            <w:tcW w:w="445" w:type="dxa"/>
          </w:tcPr>
          <w:p w:rsidR="0039411F" w:rsidRPr="00437222" w:rsidRDefault="0039411F" w:rsidP="00306213">
            <w:pPr>
              <w:pStyle w:val="a6"/>
              <w:rPr>
                <w:rFonts w:ascii="Times New Roman" w:hAnsi="Times New Roman" w:cs="Times New Roman"/>
                <w:sz w:val="24"/>
                <w:szCs w:val="24"/>
              </w:rPr>
            </w:pPr>
          </w:p>
        </w:tc>
        <w:tc>
          <w:tcPr>
            <w:tcW w:w="1715"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 </w:t>
            </w:r>
          </w:p>
        </w:tc>
        <w:tc>
          <w:tcPr>
            <w:tcW w:w="1476"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 </w:t>
            </w:r>
          </w:p>
        </w:tc>
        <w:tc>
          <w:tcPr>
            <w:tcW w:w="1417"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 </w:t>
            </w:r>
          </w:p>
        </w:tc>
        <w:tc>
          <w:tcPr>
            <w:tcW w:w="4019" w:type="dxa"/>
            <w:shd w:val="clear" w:color="auto" w:fill="auto"/>
          </w:tcPr>
          <w:p w:rsidR="0039411F" w:rsidRPr="00437222" w:rsidRDefault="0039411F" w:rsidP="00306213">
            <w:pPr>
              <w:pStyle w:val="a6"/>
              <w:rPr>
                <w:rFonts w:ascii="Times New Roman" w:hAnsi="Times New Roman" w:cs="Times New Roman"/>
                <w:sz w:val="24"/>
                <w:szCs w:val="24"/>
              </w:rPr>
            </w:pPr>
            <w:r w:rsidRPr="00437222">
              <w:rPr>
                <w:rFonts w:ascii="Times New Roman" w:hAnsi="Times New Roman" w:cs="Times New Roman"/>
                <w:sz w:val="24"/>
                <w:szCs w:val="24"/>
              </w:rPr>
              <w:t> </w:t>
            </w:r>
          </w:p>
        </w:tc>
        <w:tc>
          <w:tcPr>
            <w:tcW w:w="1417" w:type="dxa"/>
          </w:tcPr>
          <w:p w:rsidR="0039411F" w:rsidRPr="00437222" w:rsidRDefault="0039411F" w:rsidP="00306213">
            <w:pPr>
              <w:pStyle w:val="a6"/>
              <w:rPr>
                <w:rFonts w:ascii="Times New Roman" w:hAnsi="Times New Roman" w:cs="Times New Roman"/>
                <w:sz w:val="24"/>
                <w:szCs w:val="24"/>
              </w:rPr>
            </w:pPr>
          </w:p>
        </w:tc>
        <w:tc>
          <w:tcPr>
            <w:tcW w:w="3855" w:type="dxa"/>
          </w:tcPr>
          <w:p w:rsidR="0039411F" w:rsidRPr="00437222" w:rsidRDefault="0039411F" w:rsidP="00306213">
            <w:pPr>
              <w:pStyle w:val="a6"/>
              <w:rPr>
                <w:rFonts w:ascii="Times New Roman" w:hAnsi="Times New Roman" w:cs="Times New Roman"/>
                <w:sz w:val="24"/>
                <w:szCs w:val="24"/>
              </w:rPr>
            </w:pPr>
          </w:p>
        </w:tc>
        <w:tc>
          <w:tcPr>
            <w:tcW w:w="1134" w:type="dxa"/>
          </w:tcPr>
          <w:p w:rsidR="0039411F" w:rsidRPr="00437222" w:rsidRDefault="0039411F" w:rsidP="00306213">
            <w:pPr>
              <w:pStyle w:val="a6"/>
              <w:rPr>
                <w:rFonts w:ascii="Times New Roman" w:hAnsi="Times New Roman" w:cs="Times New Roman"/>
                <w:sz w:val="24"/>
                <w:szCs w:val="24"/>
              </w:rPr>
            </w:pPr>
          </w:p>
        </w:tc>
      </w:tr>
    </w:tbl>
    <w:p w:rsidR="0039411F" w:rsidRPr="00437222" w:rsidRDefault="0039411F" w:rsidP="0039411F">
      <w:pPr>
        <w:pStyle w:val="a6"/>
        <w:rPr>
          <w:rFonts w:ascii="Times New Roman" w:hAnsi="Times New Roman" w:cs="Times New Roman"/>
          <w:sz w:val="24"/>
          <w:szCs w:val="24"/>
        </w:rPr>
      </w:pPr>
    </w:p>
    <w:p w:rsidR="0039411F" w:rsidRPr="00421604" w:rsidRDefault="0039411F" w:rsidP="0039411F">
      <w:pPr>
        <w:pStyle w:val="a6"/>
        <w:rPr>
          <w:rFonts w:ascii="Times New Roman" w:hAnsi="Times New Roman" w:cs="Times New Roman"/>
          <w:sz w:val="24"/>
          <w:szCs w:val="24"/>
          <w:lang w:val="ru-RU"/>
        </w:rPr>
      </w:pPr>
      <w:r w:rsidRPr="00421604">
        <w:rPr>
          <w:rFonts w:ascii="Times New Roman" w:hAnsi="Times New Roman" w:cs="Times New Roman"/>
          <w:sz w:val="24"/>
          <w:szCs w:val="24"/>
          <w:lang w:val="ru-RU"/>
        </w:rPr>
        <w:t>Руководитель              ______________________</w:t>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t>____________________</w:t>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t xml:space="preserve">       </w:t>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t>(подпись)</w:t>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t xml:space="preserve"> (ФИО)</w:t>
      </w:r>
    </w:p>
    <w:p w:rsidR="0039411F" w:rsidRPr="00421604" w:rsidRDefault="0039411F" w:rsidP="0039411F">
      <w:pPr>
        <w:pStyle w:val="a6"/>
        <w:rPr>
          <w:rFonts w:ascii="Times New Roman" w:hAnsi="Times New Roman" w:cs="Times New Roman"/>
          <w:sz w:val="24"/>
          <w:szCs w:val="24"/>
          <w:lang w:val="ru-RU"/>
        </w:rPr>
      </w:pPr>
      <w:r w:rsidRPr="00421604">
        <w:rPr>
          <w:rFonts w:ascii="Times New Roman" w:hAnsi="Times New Roman" w:cs="Times New Roman"/>
          <w:sz w:val="24"/>
          <w:szCs w:val="24"/>
          <w:lang w:val="ru-RU"/>
        </w:rPr>
        <w:t>Исполнитель                ______________________</w:t>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t>____________________</w:t>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p>
    <w:p w:rsidR="0039411F" w:rsidRPr="00421604" w:rsidRDefault="0039411F" w:rsidP="0039411F">
      <w:pPr>
        <w:pStyle w:val="a6"/>
        <w:rPr>
          <w:rFonts w:ascii="Times New Roman" w:hAnsi="Times New Roman" w:cs="Times New Roman"/>
          <w:sz w:val="24"/>
          <w:szCs w:val="24"/>
          <w:lang w:val="ru-RU"/>
        </w:rPr>
      </w:pP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t>(подпись)</w:t>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r>
      <w:r w:rsidRPr="00421604">
        <w:rPr>
          <w:rFonts w:ascii="Times New Roman" w:hAnsi="Times New Roman" w:cs="Times New Roman"/>
          <w:sz w:val="24"/>
          <w:szCs w:val="24"/>
          <w:lang w:val="ru-RU"/>
        </w:rPr>
        <w:tab/>
        <w:t xml:space="preserve"> (ФИО)</w:t>
      </w:r>
    </w:p>
    <w:p w:rsidR="0039411F" w:rsidRPr="00421604" w:rsidRDefault="0039411F" w:rsidP="0039411F">
      <w:pPr>
        <w:pStyle w:val="a6"/>
        <w:rPr>
          <w:rFonts w:ascii="Times New Roman" w:hAnsi="Times New Roman" w:cs="Times New Roman"/>
          <w:sz w:val="24"/>
          <w:szCs w:val="24"/>
          <w:lang w:val="ru-RU"/>
        </w:rPr>
      </w:pPr>
      <w:r w:rsidRPr="00421604">
        <w:rPr>
          <w:rFonts w:ascii="Times New Roman" w:hAnsi="Times New Roman" w:cs="Times New Roman"/>
          <w:sz w:val="24"/>
          <w:szCs w:val="24"/>
          <w:lang w:val="ru-RU"/>
        </w:rPr>
        <w:tab/>
        <w:t xml:space="preserve">______________________ </w:t>
      </w:r>
    </w:p>
    <w:p w:rsidR="0039411F" w:rsidRPr="00421604" w:rsidRDefault="0039411F" w:rsidP="0039411F">
      <w:pPr>
        <w:pStyle w:val="a6"/>
        <w:rPr>
          <w:rFonts w:ascii="Times New Roman" w:hAnsi="Times New Roman" w:cs="Times New Roman"/>
          <w:sz w:val="24"/>
          <w:szCs w:val="24"/>
          <w:lang w:val="ru-RU"/>
        </w:rPr>
      </w:pPr>
      <w:r w:rsidRPr="00421604">
        <w:rPr>
          <w:rFonts w:ascii="Times New Roman" w:hAnsi="Times New Roman" w:cs="Times New Roman"/>
          <w:sz w:val="24"/>
          <w:szCs w:val="24"/>
          <w:lang w:val="ru-RU"/>
        </w:rPr>
        <w:tab/>
        <w:t xml:space="preserve">     (контактный телефон) </w:t>
      </w:r>
    </w:p>
    <w:p w:rsidR="0039411F" w:rsidRPr="00421604" w:rsidRDefault="0039411F" w:rsidP="0039411F">
      <w:pPr>
        <w:pStyle w:val="a6"/>
        <w:rPr>
          <w:rFonts w:ascii="Times New Roman" w:hAnsi="Times New Roman" w:cs="Times New Roman"/>
          <w:b/>
          <w:sz w:val="24"/>
          <w:szCs w:val="24"/>
          <w:lang w:val="ru-RU"/>
        </w:rPr>
      </w:pPr>
    </w:p>
    <w:p w:rsidR="0039411F" w:rsidRPr="00421604" w:rsidRDefault="0039411F" w:rsidP="0039411F">
      <w:pPr>
        <w:pStyle w:val="a6"/>
        <w:rPr>
          <w:rFonts w:ascii="Times New Roman" w:hAnsi="Times New Roman" w:cs="Times New Roman"/>
          <w:b/>
          <w:sz w:val="24"/>
          <w:szCs w:val="24"/>
          <w:lang w:val="ru-RU"/>
        </w:rPr>
      </w:pPr>
    </w:p>
    <w:p w:rsidR="0039411F" w:rsidRDefault="0039411F" w:rsidP="00ED3FB7">
      <w:pPr>
        <w:rPr>
          <w:rFonts w:ascii="Times New Roman" w:hAnsi="Times New Roman"/>
          <w:sz w:val="24"/>
          <w:szCs w:val="24"/>
          <w:lang w:val="ru-RU"/>
        </w:rPr>
        <w:sectPr w:rsidR="0039411F" w:rsidSect="0039411F">
          <w:pgSz w:w="15840" w:h="12240" w:orient="landscape"/>
          <w:pgMar w:top="1418" w:right="993" w:bottom="851" w:left="1418" w:header="709" w:footer="709" w:gutter="0"/>
          <w:cols w:space="708"/>
          <w:docGrid w:linePitch="360"/>
        </w:sectPr>
      </w:pPr>
    </w:p>
    <w:p w:rsidR="0039411F" w:rsidRPr="005C7065" w:rsidRDefault="0039411F" w:rsidP="0039411F">
      <w:pPr>
        <w:spacing w:after="0" w:line="240" w:lineRule="auto"/>
        <w:jc w:val="center"/>
        <w:rPr>
          <w:rFonts w:ascii="Times New Roman" w:hAnsi="Times New Roman" w:cs="Times New Roman"/>
          <w:b/>
          <w:sz w:val="24"/>
          <w:szCs w:val="24"/>
          <w:lang w:val="ru-RU"/>
        </w:rPr>
      </w:pPr>
      <w:r w:rsidRPr="005C7065">
        <w:rPr>
          <w:rFonts w:ascii="Times New Roman" w:hAnsi="Times New Roman" w:cs="Times New Roman"/>
          <w:b/>
          <w:sz w:val="24"/>
          <w:szCs w:val="24"/>
          <w:lang w:val="ru-RU"/>
        </w:rPr>
        <w:lastRenderedPageBreak/>
        <w:t>УКАЗАНИЯ по заполнению</w:t>
      </w:r>
    </w:p>
    <w:p w:rsidR="0039411F" w:rsidRPr="00714A80" w:rsidRDefault="0039411F" w:rsidP="0039411F">
      <w:pPr>
        <w:spacing w:after="0" w:line="240" w:lineRule="auto"/>
        <w:jc w:val="center"/>
        <w:rPr>
          <w:rFonts w:ascii="Times New Roman" w:hAnsi="Times New Roman" w:cs="Times New Roman"/>
          <w:b/>
          <w:bCs/>
          <w:sz w:val="24"/>
          <w:szCs w:val="24"/>
          <w:lang w:val="ru-RU"/>
        </w:rPr>
      </w:pPr>
      <w:r w:rsidRPr="005C7065">
        <w:rPr>
          <w:rFonts w:ascii="Times New Roman" w:hAnsi="Times New Roman" w:cs="Times New Roman"/>
          <w:b/>
          <w:bCs/>
          <w:sz w:val="24"/>
          <w:szCs w:val="24"/>
          <w:lang w:val="ru-RU"/>
        </w:rPr>
        <w:t>Отчета о сборе и поставке отходов продукции (товаров)</w:t>
      </w:r>
    </w:p>
    <w:p w:rsidR="0039411F" w:rsidRPr="005C7065" w:rsidRDefault="0039411F" w:rsidP="0039411F">
      <w:pPr>
        <w:spacing w:after="0" w:line="240" w:lineRule="auto"/>
        <w:jc w:val="center"/>
        <w:rPr>
          <w:rFonts w:ascii="Times New Roman" w:hAnsi="Times New Roman" w:cs="Times New Roman"/>
          <w:sz w:val="24"/>
          <w:szCs w:val="24"/>
          <w:lang w:val="ru-RU"/>
        </w:rPr>
      </w:pP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1. Отчет о сборе и поставке отходов продукции (товаров) (далее </w:t>
      </w:r>
      <w:r w:rsidRPr="005C7065">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4. Данные отчета отражаются в тоннах, с двумя знаками после запятой.</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5. В разделе </w:t>
      </w:r>
      <w:r w:rsidRPr="005C7065">
        <w:rPr>
          <w:rFonts w:ascii="Times New Roman" w:hAnsi="Times New Roman" w:cs="Times New Roman"/>
          <w:sz w:val="24"/>
          <w:szCs w:val="24"/>
        </w:rPr>
        <w:t>I</w:t>
      </w:r>
      <w:r w:rsidRPr="005C7065">
        <w:rPr>
          <w:rFonts w:ascii="Times New Roman" w:hAnsi="Times New Roman" w:cs="Times New Roman"/>
          <w:sz w:val="24"/>
          <w:szCs w:val="24"/>
          <w:lang w:val="ru-RU"/>
        </w:rPr>
        <w:t xml:space="preserve"> «Сбор отходов продукции (товаров)»:</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остаток отходов продукции (товаров) на начало года;</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10 отражается количество отходов продукции (товаров) собранных способом, указанных в графе 9. </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6. В разделе </w:t>
      </w:r>
      <w:r w:rsidRPr="005C7065">
        <w:rPr>
          <w:rFonts w:ascii="Times New Roman" w:hAnsi="Times New Roman" w:cs="Times New Roman"/>
          <w:sz w:val="24"/>
          <w:szCs w:val="24"/>
        </w:rPr>
        <w:t>II</w:t>
      </w:r>
      <w:r w:rsidRPr="005C7065">
        <w:rPr>
          <w:rFonts w:ascii="Times New Roman" w:hAnsi="Times New Roman" w:cs="Times New Roman"/>
          <w:sz w:val="24"/>
          <w:szCs w:val="24"/>
          <w:lang w:val="ru-RU"/>
        </w:rPr>
        <w:t xml:space="preserve"> «Поставка отходов продукции (товаров)»:</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lastRenderedPageBreak/>
        <w:t>отходы полипропилена (ПП);</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39411F" w:rsidRPr="00646FD2"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общее количество поставленных отходов продукции (товаров)</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rsidR="0039411F" w:rsidRPr="005C7065" w:rsidRDefault="0039411F" w:rsidP="0039411F">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поставленных на экспорт.</w:t>
      </w:r>
    </w:p>
    <w:p w:rsidR="0039411F" w:rsidRPr="005C7065" w:rsidRDefault="0039411F" w:rsidP="0039411F">
      <w:pPr>
        <w:spacing w:after="0" w:line="240" w:lineRule="auto"/>
        <w:rPr>
          <w:lang w:val="ru-RU"/>
        </w:rPr>
      </w:pPr>
    </w:p>
    <w:p w:rsidR="0039411F" w:rsidRDefault="0039411F" w:rsidP="0039411F">
      <w:pPr>
        <w:pStyle w:val="a6"/>
        <w:ind w:right="253"/>
        <w:jc w:val="center"/>
        <w:rPr>
          <w:rFonts w:ascii="Times New Roman" w:hAnsi="Times New Roman" w:cs="Times New Roman"/>
          <w:sz w:val="20"/>
          <w:szCs w:val="20"/>
          <w:lang w:val="ru-RU"/>
        </w:rPr>
      </w:pPr>
    </w:p>
    <w:p w:rsidR="0039411F" w:rsidRDefault="0039411F" w:rsidP="0039411F">
      <w:pPr>
        <w:pStyle w:val="a6"/>
        <w:ind w:left="142" w:right="111"/>
        <w:jc w:val="center"/>
        <w:rPr>
          <w:rFonts w:ascii="Times New Roman" w:hAnsi="Times New Roman" w:cs="Times New Roman"/>
          <w:sz w:val="20"/>
          <w:szCs w:val="20"/>
          <w:lang w:val="ru-RU"/>
        </w:rPr>
        <w:sectPr w:rsidR="0039411F" w:rsidSect="005B466A">
          <w:pgSz w:w="11906" w:h="16838"/>
          <w:pgMar w:top="567" w:right="567" w:bottom="567" w:left="1701" w:header="284" w:footer="284" w:gutter="0"/>
          <w:cols w:space="720"/>
          <w:docGrid w:linePitch="299"/>
        </w:sectPr>
      </w:pPr>
    </w:p>
    <w:p w:rsidR="0038381F" w:rsidRPr="0038381F" w:rsidRDefault="006036CB" w:rsidP="00CC0EFD">
      <w:pPr>
        <w:pStyle w:val="a6"/>
        <w:ind w:left="9639" w:right="253"/>
        <w:rPr>
          <w:rFonts w:ascii="Times New Roman" w:hAnsi="Times New Roman" w:cs="Times New Roman"/>
          <w:bCs/>
          <w:i/>
          <w:sz w:val="20"/>
          <w:szCs w:val="20"/>
          <w:lang w:val="ru-RU"/>
        </w:rPr>
      </w:pPr>
      <w:r>
        <w:rPr>
          <w:rFonts w:ascii="Times New Roman" w:hAnsi="Times New Roman" w:cs="Times New Roman"/>
          <w:i/>
          <w:sz w:val="20"/>
          <w:szCs w:val="20"/>
          <w:lang w:val="ru-RU"/>
        </w:rPr>
        <w:lastRenderedPageBreak/>
        <w:t>Пр</w:t>
      </w:r>
      <w:r w:rsidR="00CC0EFD" w:rsidRPr="0038381F">
        <w:rPr>
          <w:rFonts w:ascii="Times New Roman" w:hAnsi="Times New Roman" w:cs="Times New Roman"/>
          <w:i/>
          <w:sz w:val="20"/>
          <w:szCs w:val="20"/>
          <w:lang w:val="ru-RU"/>
        </w:rPr>
        <w:t xml:space="preserve">иложение № </w:t>
      </w:r>
      <w:r w:rsidR="0039411F">
        <w:rPr>
          <w:rFonts w:ascii="Times New Roman" w:hAnsi="Times New Roman" w:cs="Times New Roman"/>
          <w:i/>
          <w:sz w:val="20"/>
          <w:szCs w:val="20"/>
          <w:lang w:val="ru-RU"/>
        </w:rPr>
        <w:t>5</w:t>
      </w:r>
      <w:r w:rsidR="00CC0EFD" w:rsidRPr="0038381F">
        <w:rPr>
          <w:rFonts w:ascii="Times New Roman" w:hAnsi="Times New Roman" w:cs="Times New Roman"/>
          <w:i/>
          <w:sz w:val="20"/>
          <w:szCs w:val="20"/>
          <w:lang w:val="ru-RU"/>
        </w:rPr>
        <w:t xml:space="preserve"> к Договору о закупках услуг </w:t>
      </w:r>
      <w:r w:rsidR="00D17AEF" w:rsidRPr="00D17AEF">
        <w:rPr>
          <w:rFonts w:ascii="Times New Roman" w:hAnsi="Times New Roman" w:cs="Times New Roman"/>
          <w:bCs/>
          <w:i/>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sidR="00D17AEF">
        <w:rPr>
          <w:rFonts w:ascii="Times New Roman" w:hAnsi="Times New Roman" w:cs="Times New Roman"/>
          <w:bCs/>
          <w:i/>
          <w:sz w:val="20"/>
          <w:szCs w:val="20"/>
          <w:lang w:val="ru-RU"/>
        </w:rPr>
        <w:t xml:space="preserve">, </w:t>
      </w:r>
      <w:r w:rsidR="004C1FC4">
        <w:rPr>
          <w:rFonts w:ascii="Times New Roman" w:hAnsi="Times New Roman" w:cs="Times New Roman"/>
          <w:bCs/>
          <w:i/>
          <w:sz w:val="20"/>
          <w:szCs w:val="20"/>
          <w:lang w:val="ru-RU"/>
        </w:rPr>
        <w:t xml:space="preserve">в </w:t>
      </w:r>
      <w:r w:rsidR="00EC4FCF" w:rsidRPr="00EC4FCF">
        <w:rPr>
          <w:rFonts w:ascii="Times New Roman" w:hAnsi="Times New Roman" w:cs="Times New Roman"/>
          <w:bCs/>
          <w:i/>
          <w:sz w:val="20"/>
          <w:szCs w:val="20"/>
          <w:lang w:val="ru-RU"/>
        </w:rPr>
        <w:t>2019 год</w:t>
      </w:r>
      <w:r w:rsidR="004C1FC4">
        <w:rPr>
          <w:rFonts w:ascii="Times New Roman" w:hAnsi="Times New Roman" w:cs="Times New Roman"/>
          <w:bCs/>
          <w:i/>
          <w:sz w:val="20"/>
          <w:szCs w:val="20"/>
          <w:lang w:val="ru-RU"/>
        </w:rPr>
        <w:t>у</w:t>
      </w:r>
    </w:p>
    <w:p w:rsidR="00CC0EFD" w:rsidRPr="0038381F" w:rsidRDefault="00CC0EFD" w:rsidP="00CC0EFD">
      <w:pPr>
        <w:pStyle w:val="a6"/>
        <w:ind w:left="9639" w:right="253"/>
        <w:rPr>
          <w:rFonts w:ascii="Times New Roman" w:hAnsi="Times New Roman" w:cs="Times New Roman"/>
          <w:i/>
          <w:sz w:val="20"/>
          <w:szCs w:val="20"/>
          <w:lang w:val="ru-RU"/>
        </w:rPr>
      </w:pPr>
      <w:r w:rsidRPr="0038381F">
        <w:rPr>
          <w:rFonts w:ascii="Times New Roman" w:hAnsi="Times New Roman" w:cs="Times New Roman"/>
          <w:i/>
          <w:sz w:val="20"/>
          <w:szCs w:val="20"/>
          <w:lang w:val="ru-RU"/>
        </w:rPr>
        <w:t xml:space="preserve"> № __________ от «_____» _____20</w:t>
      </w:r>
      <w:r w:rsidR="0039411F">
        <w:rPr>
          <w:rFonts w:ascii="Times New Roman" w:hAnsi="Times New Roman" w:cs="Times New Roman"/>
          <w:i/>
          <w:sz w:val="20"/>
          <w:szCs w:val="20"/>
          <w:lang w:val="ru-RU"/>
        </w:rPr>
        <w:t>___</w:t>
      </w:r>
      <w:r w:rsidRPr="0038381F">
        <w:rPr>
          <w:rFonts w:ascii="Times New Roman" w:hAnsi="Times New Roman" w:cs="Times New Roman"/>
          <w:i/>
          <w:sz w:val="20"/>
          <w:szCs w:val="20"/>
          <w:lang w:val="ru-RU"/>
        </w:rPr>
        <w:t xml:space="preserve"> год</w:t>
      </w:r>
      <w:r w:rsidR="004C1FC4">
        <w:rPr>
          <w:rFonts w:ascii="Times New Roman" w:hAnsi="Times New Roman" w:cs="Times New Roman"/>
          <w:i/>
          <w:sz w:val="20"/>
          <w:szCs w:val="20"/>
          <w:lang w:val="ru-RU"/>
        </w:rPr>
        <w:t>у</w:t>
      </w:r>
    </w:p>
    <w:p w:rsidR="00CC0EFD" w:rsidRDefault="00CC0EFD" w:rsidP="00CC0EFD">
      <w:pPr>
        <w:pStyle w:val="a6"/>
        <w:ind w:left="9639" w:right="253"/>
        <w:rPr>
          <w:rFonts w:ascii="Times New Roman" w:hAnsi="Times New Roman" w:cs="Times New Roman"/>
          <w:sz w:val="20"/>
          <w:szCs w:val="20"/>
          <w:lang w:val="ru-RU"/>
        </w:rPr>
      </w:pPr>
    </w:p>
    <w:p w:rsidR="00912A65" w:rsidRPr="00912A65" w:rsidRDefault="00912A65" w:rsidP="00912A65">
      <w:pPr>
        <w:spacing w:after="0" w:line="240" w:lineRule="auto"/>
        <w:ind w:firstLine="567"/>
        <w:jc w:val="both"/>
        <w:rPr>
          <w:rFonts w:ascii="Times New Roman" w:eastAsia="Times New Roman" w:hAnsi="Times New Roman" w:cs="Times New Roman"/>
          <w:i/>
          <w:lang w:val="ru-RU" w:eastAsia="ru-RU"/>
        </w:rPr>
      </w:pPr>
    </w:p>
    <w:p w:rsidR="00912A65" w:rsidRPr="008D4A8D" w:rsidRDefault="00912A65" w:rsidP="00912A65">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912A65" w:rsidRPr="009C62D1" w:rsidTr="00DA6810">
        <w:tc>
          <w:tcPr>
            <w:tcW w:w="7636" w:type="dxa"/>
            <w:tcBorders>
              <w:top w:val="single" w:sz="6" w:space="0" w:color="auto"/>
              <w:left w:val="single" w:sz="6" w:space="0" w:color="auto"/>
              <w:bottom w:val="single" w:sz="6" w:space="0" w:color="auto"/>
              <w:right w:val="single" w:sz="6" w:space="0" w:color="auto"/>
            </w:tcBorders>
            <w:hideMark/>
          </w:tcPr>
          <w:p w:rsidR="00912A65" w:rsidRPr="008D4A8D" w:rsidRDefault="00912A65" w:rsidP="00DA6810">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 xml:space="preserve">Отчет об </w:t>
            </w:r>
            <w:r>
              <w:rPr>
                <w:rFonts w:ascii="Times New Roman" w:eastAsia="Times New Roman" w:hAnsi="Times New Roman" w:cs="Times New Roman"/>
                <w:sz w:val="24"/>
                <w:szCs w:val="24"/>
                <w:lang w:val="ru-RU"/>
              </w:rPr>
              <w:t>обезвреживании</w:t>
            </w:r>
            <w:r w:rsidRPr="008D4A8D">
              <w:rPr>
                <w:rFonts w:ascii="Times New Roman" w:eastAsia="Times New Roman" w:hAnsi="Times New Roman" w:cs="Times New Roman"/>
                <w:sz w:val="24"/>
                <w:szCs w:val="24"/>
                <w:lang w:val="ru-RU"/>
              </w:rPr>
              <w:t xml:space="preserve">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квартал 20___г.</w:t>
            </w:r>
          </w:p>
        </w:tc>
      </w:tr>
    </w:tbl>
    <w:p w:rsidR="00912A65" w:rsidRPr="008D4A8D" w:rsidRDefault="00912A65" w:rsidP="00912A65">
      <w:pPr>
        <w:spacing w:after="0" w:line="240" w:lineRule="auto"/>
        <w:jc w:val="both"/>
        <w:rPr>
          <w:rFonts w:ascii="Times New Roman" w:eastAsia="Times New Roman" w:hAnsi="Times New Roman" w:cs="Times New Roman"/>
          <w:sz w:val="30"/>
          <w:szCs w:val="30"/>
          <w:lang w:val="ru-RU" w:eastAsia="ru-RU"/>
        </w:rPr>
      </w:pPr>
    </w:p>
    <w:p w:rsidR="00912A65" w:rsidRPr="008D4A8D" w:rsidRDefault="00912A65" w:rsidP="00912A65">
      <w:pPr>
        <w:spacing w:after="0"/>
        <w:jc w:val="both"/>
        <w:rPr>
          <w:rFonts w:ascii="Calibri" w:eastAsia="Calibri" w:hAnsi="Calibri" w:cs="Times New Roman"/>
          <w:lang w:val="ru-RU"/>
        </w:rPr>
      </w:pPr>
    </w:p>
    <w:p w:rsidR="00912A65" w:rsidRPr="008D4A8D" w:rsidRDefault="00912A65" w:rsidP="00912A65">
      <w:pPr>
        <w:spacing w:after="0"/>
        <w:jc w:val="both"/>
        <w:rPr>
          <w:rFonts w:ascii="Calibri" w:eastAsia="Calibri" w:hAnsi="Calibri" w:cs="Times New Roman"/>
          <w:u w:val="single"/>
          <w:lang w:val="ru-RU"/>
        </w:rPr>
      </w:pPr>
    </w:p>
    <w:p w:rsidR="00912A65" w:rsidRPr="008D4A8D" w:rsidRDefault="00912A65" w:rsidP="00912A65">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912A65" w:rsidRPr="008D4A8D" w:rsidTr="00DA6810">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Наименование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организации</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предоставляющей</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Кому</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предоставляется</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p w:rsidR="00912A65" w:rsidRPr="008D4A8D" w:rsidRDefault="00912A65" w:rsidP="00DA6810">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u w:val="single"/>
              </w:rPr>
            </w:pPr>
            <w:proofErr w:type="spellStart"/>
            <w:r w:rsidRPr="008D4A8D">
              <w:rPr>
                <w:rFonts w:ascii="Times New Roman" w:eastAsia="Calibri" w:hAnsi="Times New Roman" w:cs="Times New Roman"/>
              </w:rPr>
              <w:t>Срок</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rsidR="00912A65" w:rsidRPr="008D4A8D" w:rsidRDefault="00912A65" w:rsidP="00DA6810">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912A65" w:rsidRPr="008D4A8D" w:rsidTr="00DA6810">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w:t>
            </w:r>
            <w:proofErr w:type="spellStart"/>
            <w:r w:rsidRPr="008D4A8D">
              <w:rPr>
                <w:rFonts w:ascii="Times New Roman" w:eastAsia="Calibri" w:hAnsi="Times New Roman" w:cs="Times New Roman"/>
              </w:rPr>
              <w:t>Оператор</w:t>
            </w:r>
            <w:proofErr w:type="spellEnd"/>
            <w:r w:rsidRPr="008D4A8D">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rsidR="00912A65" w:rsidRPr="008D4A8D" w:rsidRDefault="008E4F6F" w:rsidP="00DA6810">
            <w:pPr>
              <w:spacing w:after="0"/>
              <w:jc w:val="both"/>
              <w:rPr>
                <w:rFonts w:ascii="Times New Roman" w:eastAsia="Calibri" w:hAnsi="Times New Roman" w:cs="Times New Roman"/>
                <w:lang w:val="ru-RU"/>
              </w:rPr>
            </w:pPr>
            <w:r w:rsidRPr="008E4F6F">
              <w:rPr>
                <w:rFonts w:ascii="Times New Roman" w:eastAsia="Calibri" w:hAnsi="Times New Roman" w:cs="Times New Roman"/>
                <w:bCs/>
                <w:lang w:val="ru-RU"/>
              </w:rPr>
              <w:t xml:space="preserve">в течение 5 (пяти) рабочих дней с даты начала месяца, следующего за </w:t>
            </w:r>
            <w:bookmarkStart w:id="53" w:name="_GoBack"/>
            <w:bookmarkEnd w:id="53"/>
            <w:r w:rsidRPr="008E4F6F">
              <w:rPr>
                <w:rFonts w:ascii="Times New Roman" w:eastAsia="Calibri" w:hAnsi="Times New Roman" w:cs="Times New Roman"/>
                <w:bCs/>
                <w:lang w:val="ru-RU"/>
              </w:rPr>
              <w:t>отчетным периодом</w:t>
            </w:r>
          </w:p>
        </w:tc>
        <w:tc>
          <w:tcPr>
            <w:tcW w:w="81" w:type="pct"/>
            <w:tcBorders>
              <w:top w:val="nil"/>
              <w:left w:val="single" w:sz="4" w:space="0" w:color="auto"/>
              <w:bottom w:val="nil"/>
              <w:right w:val="single" w:sz="4" w:space="0" w:color="auto"/>
            </w:tcBorders>
          </w:tcPr>
          <w:p w:rsidR="00912A65" w:rsidRPr="008D4A8D" w:rsidRDefault="00912A65" w:rsidP="00DA6810">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rsidR="00912A65" w:rsidRPr="008D4A8D" w:rsidRDefault="00912A65" w:rsidP="00912A65">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2A65" w:rsidRPr="009C62D1" w:rsidTr="00DA6810">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912A65" w:rsidRPr="008D4A8D" w:rsidRDefault="00912A65" w:rsidP="00DA6810">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912A65" w:rsidRPr="008D4A8D" w:rsidTr="00DA6810">
        <w:trPr>
          <w:trHeight w:val="5520"/>
        </w:trPr>
        <w:tc>
          <w:tcPr>
            <w:tcW w:w="15704" w:type="dxa"/>
            <w:tcBorders>
              <w:top w:val="nil"/>
              <w:left w:val="nil"/>
              <w:bottom w:val="nil"/>
              <w:right w:val="nil"/>
            </w:tcBorders>
            <w:tcMar>
              <w:top w:w="0" w:type="dxa"/>
              <w:left w:w="0" w:type="dxa"/>
              <w:bottom w:w="0" w:type="dxa"/>
              <w:right w:w="0" w:type="dxa"/>
            </w:tcMar>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rsidR="00912A65" w:rsidRPr="008D4A8D" w:rsidRDefault="00912A65" w:rsidP="00DA6810">
            <w:pPr>
              <w:spacing w:after="0"/>
              <w:jc w:val="both"/>
              <w:rPr>
                <w:rFonts w:ascii="Times New Roman" w:eastAsia="Calibri" w:hAnsi="Times New Roman" w:cs="Times New Roman"/>
                <w:lang w:val="ru-RU"/>
              </w:rPr>
            </w:pPr>
            <w:r>
              <w:rPr>
                <w:rFonts w:ascii="Times New Roman" w:eastAsia="Calibri" w:hAnsi="Times New Roman" w:cs="Times New Roman"/>
                <w:lang w:val="ru-RU"/>
              </w:rPr>
              <w:t>Обезвреживание</w:t>
            </w:r>
            <w:r w:rsidRPr="008D4A8D">
              <w:rPr>
                <w:rFonts w:ascii="Times New Roman" w:eastAsia="Calibri" w:hAnsi="Times New Roman" w:cs="Times New Roman"/>
                <w:lang w:val="ru-RU"/>
              </w:rPr>
              <w:t xml:space="preserve"> и (или) утилизаци</w:t>
            </w:r>
            <w:r>
              <w:rPr>
                <w:rFonts w:ascii="Times New Roman" w:eastAsia="Calibri" w:hAnsi="Times New Roman" w:cs="Times New Roman"/>
                <w:lang w:val="ru-RU"/>
              </w:rPr>
              <w:t>я</w:t>
            </w:r>
            <w:r w:rsidRPr="008D4A8D">
              <w:rPr>
                <w:rFonts w:ascii="Times New Roman" w:eastAsia="Calibri" w:hAnsi="Times New Roman" w:cs="Times New Roman"/>
                <w:lang w:val="ru-RU"/>
              </w:rPr>
              <w:t xml:space="preserve"> отходов продукции (товаров)</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912A65" w:rsidRPr="008D4A8D" w:rsidTr="00DA6810">
              <w:tc>
                <w:tcPr>
                  <w:tcW w:w="445"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Pr>
                      <w:rFonts w:ascii="Times New Roman" w:eastAsia="Calibri" w:hAnsi="Times New Roman" w:cs="Times New Roman"/>
                      <w:lang w:val="ru-RU"/>
                    </w:rPr>
                    <w:t xml:space="preserve">Обезврежено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Утилизировано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Получено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p>
              </w:tc>
            </w:tr>
            <w:tr w:rsidR="00912A65" w:rsidRPr="008D4A8D" w:rsidTr="00DA6810">
              <w:tc>
                <w:tcPr>
                  <w:tcW w:w="445"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от</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физических</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Название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r w:rsidRPr="008D4A8D">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Количество</w:t>
                  </w:r>
                  <w:proofErr w:type="spellEnd"/>
                </w:p>
              </w:tc>
            </w:tr>
            <w:tr w:rsidR="00912A65" w:rsidRPr="008D4A8D" w:rsidTr="00DA6810">
              <w:tc>
                <w:tcPr>
                  <w:tcW w:w="445"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912A65" w:rsidRPr="008D4A8D" w:rsidTr="00DA6810">
              <w:tc>
                <w:tcPr>
                  <w:tcW w:w="445"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r>
          </w:tbl>
          <w:p w:rsidR="00912A65" w:rsidRPr="008D4A8D" w:rsidRDefault="00912A65" w:rsidP="00DA6810">
            <w:pPr>
              <w:spacing w:after="0"/>
              <w:jc w:val="both"/>
              <w:rPr>
                <w:rFonts w:ascii="Times New Roman" w:eastAsia="Calibri" w:hAnsi="Times New Roman" w:cs="Times New Roman"/>
              </w:rPr>
            </w:pPr>
          </w:p>
          <w:p w:rsidR="00912A65" w:rsidRPr="008D4A8D" w:rsidRDefault="00912A65" w:rsidP="00DA6810">
            <w:pPr>
              <w:spacing w:after="0"/>
              <w:jc w:val="both"/>
              <w:rPr>
                <w:rFonts w:ascii="Times New Roman" w:eastAsia="Calibri" w:hAnsi="Times New Roman" w:cs="Times New Roman"/>
              </w:rPr>
            </w:pPr>
          </w:p>
        </w:tc>
      </w:tr>
    </w:tbl>
    <w:p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912A65" w:rsidRPr="008D4A8D" w:rsidRDefault="00912A65" w:rsidP="00912A65">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w:t>
      </w:r>
      <w:proofErr w:type="spellStart"/>
      <w:r w:rsidRPr="008D4A8D">
        <w:rPr>
          <w:rFonts w:ascii="Times New Roman" w:eastAsia="Calibri" w:hAnsi="Times New Roman" w:cs="Times New Roman"/>
          <w:sz w:val="20"/>
        </w:rPr>
        <w:t>контактный</w:t>
      </w:r>
      <w:proofErr w:type="spellEnd"/>
      <w:r w:rsidRPr="008D4A8D">
        <w:rPr>
          <w:rFonts w:ascii="Times New Roman" w:eastAsia="Calibri" w:hAnsi="Times New Roman" w:cs="Times New Roman"/>
          <w:sz w:val="20"/>
        </w:rPr>
        <w:t xml:space="preserve"> </w:t>
      </w:r>
      <w:proofErr w:type="spellStart"/>
      <w:r w:rsidRPr="008D4A8D">
        <w:rPr>
          <w:rFonts w:ascii="Times New Roman" w:eastAsia="Calibri" w:hAnsi="Times New Roman" w:cs="Times New Roman"/>
          <w:sz w:val="20"/>
        </w:rPr>
        <w:t>телефон</w:t>
      </w:r>
      <w:proofErr w:type="spellEnd"/>
      <w:r w:rsidRPr="008D4A8D">
        <w:rPr>
          <w:rFonts w:ascii="Times New Roman" w:eastAsia="Calibri" w:hAnsi="Times New Roman" w:cs="Times New Roman"/>
          <w:sz w:val="20"/>
        </w:rPr>
        <w:t xml:space="preserve">) </w:t>
      </w:r>
    </w:p>
    <w:p w:rsidR="00912A65" w:rsidRPr="008D4A8D" w:rsidRDefault="00912A65" w:rsidP="00912A65">
      <w:pPr>
        <w:spacing w:after="0" w:line="240" w:lineRule="auto"/>
        <w:rPr>
          <w:rFonts w:ascii="Times New Roman" w:eastAsia="Times New Roman" w:hAnsi="Times New Roman" w:cs="Times New Roman"/>
          <w:b/>
          <w:sz w:val="30"/>
          <w:szCs w:val="30"/>
          <w:lang w:val="ru-RU" w:eastAsia="ru-RU"/>
        </w:rPr>
        <w:sectPr w:rsidR="00912A65" w:rsidRPr="008D4A8D">
          <w:footerReference w:type="default" r:id="rId14"/>
          <w:pgSz w:w="16838" w:h="11906" w:orient="landscape"/>
          <w:pgMar w:top="1701" w:right="567" w:bottom="567" w:left="567" w:header="284" w:footer="284" w:gutter="0"/>
          <w:cols w:space="720"/>
        </w:sectPr>
      </w:pPr>
    </w:p>
    <w:p w:rsidR="00912A65" w:rsidRPr="008046B6" w:rsidRDefault="00912A65" w:rsidP="00912A65">
      <w:pPr>
        <w:spacing w:after="0" w:line="240" w:lineRule="auto"/>
        <w:jc w:val="center"/>
        <w:rPr>
          <w:rFonts w:ascii="Times New Roman" w:eastAsia="Calibri" w:hAnsi="Times New Roman" w:cs="Times New Roman"/>
          <w:b/>
          <w:bCs/>
          <w:sz w:val="24"/>
          <w:szCs w:val="24"/>
          <w:lang w:val="ru-RU"/>
        </w:rPr>
      </w:pPr>
      <w:r w:rsidRPr="008046B6">
        <w:rPr>
          <w:rFonts w:ascii="Times New Roman" w:eastAsia="Times New Roman" w:hAnsi="Times New Roman" w:cs="Times New Roman"/>
          <w:b/>
          <w:sz w:val="24"/>
          <w:szCs w:val="24"/>
          <w:lang w:val="ru-RU" w:eastAsia="ru-RU"/>
        </w:rPr>
        <w:lastRenderedPageBreak/>
        <w:t xml:space="preserve">УКАЗАНИЯ </w:t>
      </w:r>
      <w:r w:rsidRPr="008046B6">
        <w:rPr>
          <w:rFonts w:ascii="Times New Roman" w:eastAsia="Calibri" w:hAnsi="Times New Roman" w:cs="Times New Roman"/>
          <w:b/>
          <w:sz w:val="24"/>
          <w:szCs w:val="24"/>
          <w:lang w:val="ru-RU"/>
        </w:rPr>
        <w:t xml:space="preserve">по заполнению </w:t>
      </w:r>
      <w:r w:rsidRPr="008046B6">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rsidR="00912A65" w:rsidRPr="008046B6" w:rsidRDefault="00912A65" w:rsidP="00912A65">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8046B6">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Данные отчета отражаются в тоннах, с двумя знаками после запятой.</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отчете отражаются следующие сведения:</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1 отражается порядковый номер; </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2 отражается наименование поступивших отходов из списка: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полиэтилентерефталата (ПЭТ);</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полиэтилена (ПЭ);</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полипропилена (ПП);</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полистирола (ПС);</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поливинилхлорида (ПВХ);</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смешанные отходы пластмасс;</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смешанное вторичное сырье;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макулатура;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стеклобой;</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металлической упаковки;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многооборотная стеклянная упаковка;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аккумуляторные батареи (АКБ);</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легковые;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грузовые, сельхозтехника и т.п.;</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крупногабаритные использованные шины;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среднегабаритное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мелкогабаритное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люминесцентные трубки;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компактные энергосберегающие лампы;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ртутные термометры;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батарейки;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масла;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3 отражается остаток отходов на начало года;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5 отражается поступление отходов от физических лиц;</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6 отражается название области;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7 отражается количество отходов </w:t>
      </w:r>
      <w:proofErr w:type="gramStart"/>
      <w:r w:rsidRPr="008046B6">
        <w:rPr>
          <w:rFonts w:ascii="Times New Roman" w:eastAsia="Calibri" w:hAnsi="Times New Roman" w:cs="Times New Roman"/>
          <w:sz w:val="24"/>
          <w:szCs w:val="24"/>
          <w:lang w:val="ru-RU"/>
        </w:rPr>
        <w:t>в области</w:t>
      </w:r>
      <w:proofErr w:type="gramEnd"/>
      <w:r w:rsidRPr="008046B6">
        <w:rPr>
          <w:rFonts w:ascii="Times New Roman" w:eastAsia="Calibri" w:hAnsi="Times New Roman" w:cs="Times New Roman"/>
          <w:sz w:val="24"/>
          <w:szCs w:val="24"/>
          <w:lang w:val="ru-RU"/>
        </w:rPr>
        <w:t xml:space="preserve"> указанной в графе 6</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8 поступило всего по импорту;</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rsidR="0039411F" w:rsidRDefault="00912A65" w:rsidP="0039411F">
      <w:pPr>
        <w:pStyle w:val="Default"/>
        <w:tabs>
          <w:tab w:val="left" w:pos="990"/>
        </w:tabs>
        <w:spacing w:after="36"/>
        <w:ind w:firstLine="426"/>
        <w:rPr>
          <w:rFonts w:eastAsia="Calibri"/>
          <w:lang w:val="ru-RU"/>
        </w:rPr>
        <w:sectPr w:rsidR="0039411F" w:rsidSect="00C77314">
          <w:footerReference w:type="default" r:id="rId15"/>
          <w:pgSz w:w="12240" w:h="15840"/>
          <w:pgMar w:top="851" w:right="851" w:bottom="851" w:left="1418" w:header="709" w:footer="709" w:gutter="0"/>
          <w:cols w:space="708"/>
          <w:docGrid w:linePitch="360"/>
        </w:sectPr>
      </w:pPr>
      <w:r w:rsidRPr="008046B6">
        <w:rPr>
          <w:rFonts w:eastAsia="Calibri"/>
          <w:lang w:val="ru-RU"/>
        </w:rPr>
        <w:t>в графе 12 отражается количество полученной продукции, указанной в графе 11</w:t>
      </w:r>
      <w:r w:rsidR="0039411F">
        <w:rPr>
          <w:rFonts w:eastAsia="Calibri"/>
          <w:lang w:val="ru-RU"/>
        </w:rPr>
        <w:t>.</w:t>
      </w:r>
    </w:p>
    <w:p w:rsidR="0039411F" w:rsidRPr="00D90030" w:rsidRDefault="0039411F" w:rsidP="0039411F">
      <w:pPr>
        <w:pStyle w:val="a6"/>
        <w:ind w:left="5529"/>
        <w:rPr>
          <w:rFonts w:ascii="Times New Roman" w:hAnsi="Times New Roman" w:cs="Times New Roman"/>
          <w:bCs/>
          <w:sz w:val="20"/>
          <w:szCs w:val="20"/>
          <w:lang w:val="ru-RU"/>
        </w:rPr>
      </w:pPr>
      <w:r>
        <w:rPr>
          <w:rFonts w:ascii="Times New Roman" w:hAnsi="Times New Roman" w:cs="Times New Roman"/>
          <w:sz w:val="20"/>
          <w:szCs w:val="20"/>
          <w:lang w:val="ru-RU"/>
        </w:rPr>
        <w:lastRenderedPageBreak/>
        <w:t>Приложение № 8</w:t>
      </w:r>
      <w:r w:rsidRPr="00D90030">
        <w:rPr>
          <w:rFonts w:ascii="Times New Roman" w:hAnsi="Times New Roman" w:cs="Times New Roman"/>
          <w:sz w:val="20"/>
          <w:szCs w:val="20"/>
          <w:lang w:val="ru-RU"/>
        </w:rPr>
        <w:t xml:space="preserve"> к Тендерной документации по закупкам услуг </w:t>
      </w:r>
      <w:r w:rsidRPr="00D90030">
        <w:rPr>
          <w:rFonts w:ascii="Times New Roman" w:hAnsi="Times New Roman" w:cs="Times New Roman"/>
          <w:bCs/>
          <w:sz w:val="20"/>
          <w:szCs w:val="20"/>
          <w:lang w:val="ru-RU"/>
        </w:rPr>
        <w:t>по организации сбора и транспортировки отходов, образующихся в результате потребительских свойств аккумуляторов электрических, при условии обеспечения их переработки, обезвреживания, использования и (или) утилизации</w:t>
      </w:r>
      <w:r>
        <w:rPr>
          <w:rFonts w:ascii="Times New Roman" w:hAnsi="Times New Roman" w:cs="Times New Roman"/>
          <w:bCs/>
          <w:sz w:val="20"/>
          <w:szCs w:val="20"/>
          <w:lang w:val="ru-RU"/>
        </w:rPr>
        <w:t>,</w:t>
      </w:r>
      <w:r w:rsidRPr="00D90030">
        <w:rPr>
          <w:rFonts w:ascii="Times New Roman" w:hAnsi="Times New Roman" w:cs="Times New Roman"/>
          <w:bCs/>
          <w:sz w:val="20"/>
          <w:szCs w:val="20"/>
          <w:lang w:val="ru-RU"/>
        </w:rPr>
        <w:t xml:space="preserve"> в 201</w:t>
      </w:r>
      <w:r>
        <w:rPr>
          <w:rFonts w:ascii="Times New Roman" w:hAnsi="Times New Roman" w:cs="Times New Roman"/>
          <w:bCs/>
          <w:sz w:val="20"/>
          <w:szCs w:val="20"/>
          <w:lang w:val="ru-RU"/>
        </w:rPr>
        <w:t>9</w:t>
      </w:r>
      <w:r w:rsidRPr="00D90030">
        <w:rPr>
          <w:rFonts w:ascii="Times New Roman" w:hAnsi="Times New Roman" w:cs="Times New Roman"/>
          <w:bCs/>
          <w:sz w:val="20"/>
          <w:szCs w:val="20"/>
          <w:lang w:val="ru-RU"/>
        </w:rPr>
        <w:t xml:space="preserve"> году</w:t>
      </w:r>
    </w:p>
    <w:p w:rsidR="0039411F" w:rsidRDefault="0039411F" w:rsidP="0039411F">
      <w:pPr>
        <w:pStyle w:val="a6"/>
        <w:ind w:firstLine="567"/>
        <w:jc w:val="center"/>
        <w:rPr>
          <w:rFonts w:ascii="Times New Roman" w:hAnsi="Times New Roman" w:cs="Times New Roman"/>
          <w:b/>
          <w:sz w:val="24"/>
          <w:szCs w:val="24"/>
          <w:lang w:val="ru-RU"/>
        </w:rPr>
      </w:pPr>
    </w:p>
    <w:p w:rsidR="0039411F" w:rsidRDefault="0039411F" w:rsidP="0039411F">
      <w:pPr>
        <w:pStyle w:val="a6"/>
        <w:ind w:firstLine="567"/>
        <w:jc w:val="center"/>
        <w:rPr>
          <w:rFonts w:ascii="Times New Roman" w:hAnsi="Times New Roman" w:cs="Times New Roman"/>
          <w:b/>
          <w:sz w:val="24"/>
          <w:szCs w:val="24"/>
          <w:lang w:val="ru-RU"/>
        </w:rPr>
      </w:pPr>
    </w:p>
    <w:p w:rsidR="0039411F" w:rsidRPr="005C51FD" w:rsidRDefault="0039411F" w:rsidP="0039411F">
      <w:pPr>
        <w:pStyle w:val="a6"/>
        <w:jc w:val="center"/>
        <w:rPr>
          <w:rFonts w:ascii="Times New Roman" w:hAnsi="Times New Roman" w:cs="Times New Roman"/>
          <w:b/>
          <w:sz w:val="24"/>
          <w:szCs w:val="24"/>
          <w:lang w:val="ru-RU"/>
        </w:rPr>
      </w:pPr>
      <w:r w:rsidRPr="005C51FD">
        <w:rPr>
          <w:rFonts w:ascii="Times New Roman" w:hAnsi="Times New Roman" w:cs="Times New Roman"/>
          <w:b/>
          <w:sz w:val="24"/>
          <w:szCs w:val="24"/>
          <w:lang w:val="ru-RU"/>
        </w:rPr>
        <w:t>Сведения о соисполнителях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при оказании услуг, а также виды услуг, передаваемых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потенциальным поставщиком соисполнителям</w:t>
      </w:r>
    </w:p>
    <w:p w:rsidR="0039411F" w:rsidRDefault="0039411F" w:rsidP="0039411F">
      <w:pPr>
        <w:pStyle w:val="a6"/>
        <w:jc w:val="both"/>
        <w:rPr>
          <w:rFonts w:ascii="Times New Roman" w:hAnsi="Times New Roman" w:cs="Times New Roman"/>
          <w:sz w:val="24"/>
          <w:szCs w:val="24"/>
          <w:lang w:val="ru-RU"/>
        </w:rPr>
      </w:pPr>
    </w:p>
    <w:p w:rsidR="0039411F" w:rsidRDefault="0039411F" w:rsidP="0039411F">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__________________</w:t>
      </w:r>
    </w:p>
    <w:p w:rsidR="0039411F" w:rsidRDefault="0039411F" w:rsidP="0039411F">
      <w:pPr>
        <w:pStyle w:val="a6"/>
        <w:jc w:val="both"/>
        <w:rPr>
          <w:rFonts w:ascii="Times New Roman" w:hAnsi="Times New Roman" w:cs="Times New Roman"/>
          <w:sz w:val="24"/>
          <w:szCs w:val="24"/>
          <w:lang w:val="ru-RU"/>
        </w:rPr>
      </w:pPr>
    </w:p>
    <w:p w:rsidR="0039411F" w:rsidRDefault="0039411F" w:rsidP="0039411F">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 № лота </w:t>
      </w:r>
      <w:r>
        <w:rPr>
          <w:rFonts w:ascii="Times New Roman" w:hAnsi="Times New Roman" w:cs="Times New Roman"/>
          <w:sz w:val="24"/>
          <w:szCs w:val="24"/>
          <w:lang w:val="ru-RU"/>
        </w:rPr>
        <w:t>и наименование лота</w:t>
      </w:r>
      <w:r w:rsidRPr="005C51FD">
        <w:rPr>
          <w:rFonts w:ascii="Times New Roman" w:hAnsi="Times New Roman" w:cs="Times New Roman"/>
          <w:sz w:val="24"/>
          <w:szCs w:val="24"/>
          <w:lang w:val="ru-RU"/>
        </w:rPr>
        <w:t xml:space="preserve">______________________________________________ </w:t>
      </w:r>
    </w:p>
    <w:p w:rsidR="0039411F" w:rsidRDefault="0039411F" w:rsidP="0039411F">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39411F" w:rsidRPr="009C62D1" w:rsidTr="00306213">
        <w:trPr>
          <w:trHeight w:val="30"/>
        </w:trPr>
        <w:tc>
          <w:tcPr>
            <w:tcW w:w="526" w:type="dxa"/>
            <w:tcMar>
              <w:top w:w="15" w:type="dxa"/>
              <w:left w:w="15" w:type="dxa"/>
              <w:bottom w:w="15" w:type="dxa"/>
              <w:right w:w="15" w:type="dxa"/>
            </w:tcMar>
            <w:vAlign w:val="center"/>
          </w:tcPr>
          <w:p w:rsidR="0039411F" w:rsidRPr="00BC2448" w:rsidRDefault="0039411F" w:rsidP="00306213">
            <w:pPr>
              <w:pStyle w:val="a6"/>
              <w:jc w:val="center"/>
              <w:rPr>
                <w:rFonts w:ascii="Times New Roman" w:hAnsi="Times New Roman" w:cs="Times New Roman"/>
                <w:b/>
                <w:sz w:val="24"/>
                <w:szCs w:val="24"/>
              </w:rPr>
            </w:pPr>
            <w:r w:rsidRPr="00BC2448">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rsidR="0039411F" w:rsidRPr="00BC2448" w:rsidRDefault="0039411F" w:rsidP="00306213">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rsidR="0039411F" w:rsidRPr="00BC2448" w:rsidRDefault="0039411F" w:rsidP="00306213">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873" w:type="dxa"/>
            <w:tcMar>
              <w:top w:w="15" w:type="dxa"/>
              <w:left w:w="15" w:type="dxa"/>
              <w:bottom w:w="15" w:type="dxa"/>
              <w:right w:w="15" w:type="dxa"/>
            </w:tcMar>
            <w:vAlign w:val="center"/>
          </w:tcPr>
          <w:p w:rsidR="0039411F" w:rsidRPr="00BC2448" w:rsidRDefault="0039411F" w:rsidP="00306213">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tcMar>
              <w:top w:w="15" w:type="dxa"/>
              <w:left w:w="15" w:type="dxa"/>
              <w:bottom w:w="15" w:type="dxa"/>
              <w:right w:w="15" w:type="dxa"/>
            </w:tcMar>
            <w:vAlign w:val="center"/>
          </w:tcPr>
          <w:p w:rsidR="0039411F" w:rsidRPr="00BC2448" w:rsidRDefault="0039411F" w:rsidP="00306213">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Объем оказываемых услуг в соответствии с Технической спецификацией в денежном выражении, тенге</w:t>
            </w:r>
          </w:p>
        </w:tc>
      </w:tr>
      <w:tr w:rsidR="0039411F" w:rsidRPr="009C62D1" w:rsidTr="00306213">
        <w:trPr>
          <w:trHeight w:val="30"/>
        </w:trPr>
        <w:tc>
          <w:tcPr>
            <w:tcW w:w="526"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9411F" w:rsidRPr="009C62D1" w:rsidTr="00306213">
        <w:trPr>
          <w:trHeight w:val="30"/>
        </w:trPr>
        <w:tc>
          <w:tcPr>
            <w:tcW w:w="526"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9411F" w:rsidRPr="005C51FD" w:rsidTr="00306213">
        <w:trPr>
          <w:trHeight w:val="30"/>
        </w:trPr>
        <w:tc>
          <w:tcPr>
            <w:tcW w:w="5215" w:type="dxa"/>
            <w:gridSpan w:val="3"/>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по данному </w:t>
            </w:r>
            <w:r w:rsidRPr="005C51FD">
              <w:rPr>
                <w:rFonts w:ascii="Times New Roman" w:hAnsi="Times New Roman" w:cs="Times New Roman"/>
                <w:sz w:val="24"/>
                <w:szCs w:val="24"/>
                <w:lang w:val="ru-RU"/>
              </w:rPr>
              <w:t>соисполнителю</w:t>
            </w:r>
          </w:p>
        </w:tc>
        <w:tc>
          <w:tcPr>
            <w:tcW w:w="1873"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9411F" w:rsidRPr="005C51FD" w:rsidTr="00306213">
        <w:trPr>
          <w:trHeight w:val="30"/>
        </w:trPr>
        <w:tc>
          <w:tcPr>
            <w:tcW w:w="526"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9411F" w:rsidRPr="005C51FD" w:rsidTr="00306213">
        <w:trPr>
          <w:trHeight w:val="30"/>
        </w:trPr>
        <w:tc>
          <w:tcPr>
            <w:tcW w:w="526"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9411F" w:rsidRPr="005C51FD" w:rsidTr="00306213">
        <w:trPr>
          <w:trHeight w:val="30"/>
        </w:trPr>
        <w:tc>
          <w:tcPr>
            <w:tcW w:w="7088" w:type="dxa"/>
            <w:gridSpan w:val="4"/>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Всего по данному соисполнителю</w:t>
            </w:r>
          </w:p>
        </w:tc>
        <w:tc>
          <w:tcPr>
            <w:tcW w:w="241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39411F" w:rsidRPr="005C51FD" w:rsidTr="00306213">
        <w:trPr>
          <w:trHeight w:val="30"/>
        </w:trPr>
        <w:tc>
          <w:tcPr>
            <w:tcW w:w="7088" w:type="dxa"/>
            <w:gridSpan w:val="4"/>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Итого по всем соисполнителям</w:t>
            </w:r>
          </w:p>
        </w:tc>
        <w:tc>
          <w:tcPr>
            <w:tcW w:w="2410" w:type="dxa"/>
            <w:tcMar>
              <w:top w:w="15" w:type="dxa"/>
              <w:left w:w="15" w:type="dxa"/>
              <w:bottom w:w="15" w:type="dxa"/>
              <w:right w:w="15" w:type="dxa"/>
            </w:tcMar>
            <w:vAlign w:val="center"/>
          </w:tcPr>
          <w:p w:rsidR="0039411F" w:rsidRPr="005C51FD" w:rsidRDefault="0039411F" w:rsidP="00306213">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bl>
    <w:p w:rsidR="0039411F" w:rsidRPr="005C51FD" w:rsidRDefault="0039411F" w:rsidP="0039411F">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Настоящим соисполнитель (и) потенциального поставщика, подающего заявку на участие в </w:t>
      </w:r>
      <w:r>
        <w:rPr>
          <w:rFonts w:ascii="Times New Roman" w:hAnsi="Times New Roman" w:cs="Times New Roman"/>
          <w:sz w:val="24"/>
          <w:szCs w:val="24"/>
          <w:lang w:val="ru-RU"/>
        </w:rPr>
        <w:t>тендере</w:t>
      </w:r>
      <w:r w:rsidRPr="005C51FD">
        <w:rPr>
          <w:rFonts w:ascii="Times New Roman" w:hAnsi="Times New Roman" w:cs="Times New Roman"/>
          <w:sz w:val="24"/>
          <w:szCs w:val="24"/>
          <w:lang w:val="ru-RU"/>
        </w:rPr>
        <w:t xml:space="preserve"> (указать полное 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выражают свою осведомленность об условиях участия в закупках и принимают на себя ответственность за нарушения требований, предусмотренных </w:t>
      </w:r>
      <w:r>
        <w:rPr>
          <w:rFonts w:ascii="Times New Roman" w:hAnsi="Times New Roman" w:cs="Times New Roman"/>
          <w:sz w:val="24"/>
          <w:szCs w:val="24"/>
          <w:lang w:val="ru-RU"/>
        </w:rPr>
        <w:t xml:space="preserve">Тендерной </w:t>
      </w:r>
      <w:r w:rsidRPr="005C51FD">
        <w:rPr>
          <w:rFonts w:ascii="Times New Roman" w:hAnsi="Times New Roman" w:cs="Times New Roman"/>
          <w:sz w:val="24"/>
          <w:szCs w:val="24"/>
          <w:lang w:val="ru-RU"/>
        </w:rPr>
        <w:t>документацией в части, касающейся соисполнителей потенциального поставщика.</w:t>
      </w:r>
    </w:p>
    <w:p w:rsidR="0039411F" w:rsidRDefault="0039411F" w:rsidP="0039411F">
      <w:pPr>
        <w:pStyle w:val="a6"/>
        <w:jc w:val="both"/>
        <w:rPr>
          <w:rFonts w:ascii="Times New Roman" w:hAnsi="Times New Roman" w:cs="Times New Roman"/>
          <w:i/>
          <w:sz w:val="24"/>
          <w:szCs w:val="24"/>
          <w:lang w:val="ru-RU"/>
        </w:rPr>
      </w:pPr>
    </w:p>
    <w:p w:rsidR="0039411F" w:rsidRDefault="0039411F" w:rsidP="0039411F">
      <w:pPr>
        <w:pStyle w:val="a6"/>
        <w:jc w:val="both"/>
        <w:rPr>
          <w:rFonts w:ascii="Times New Roman" w:hAnsi="Times New Roman" w:cs="Times New Roman"/>
          <w:i/>
          <w:sz w:val="24"/>
          <w:szCs w:val="24"/>
          <w:lang w:val="ru-RU"/>
        </w:rPr>
      </w:pPr>
    </w:p>
    <w:p w:rsidR="0039411F" w:rsidRPr="00E21231" w:rsidRDefault="0039411F" w:rsidP="0039411F">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9411F" w:rsidRDefault="0039411F" w:rsidP="0039411F">
      <w:pPr>
        <w:pStyle w:val="a6"/>
        <w:rPr>
          <w:rFonts w:ascii="Times New Roman" w:hAnsi="Times New Roman" w:cs="Times New Roman"/>
          <w:i/>
          <w:sz w:val="20"/>
          <w:szCs w:val="20"/>
          <w:lang w:val="ru-RU"/>
        </w:rPr>
      </w:pPr>
      <w:r w:rsidRPr="00E21231">
        <w:rPr>
          <w:rFonts w:ascii="Times New Roman" w:hAnsi="Times New Roman" w:cs="Times New Roman"/>
          <w:sz w:val="24"/>
          <w:szCs w:val="24"/>
          <w:lang w:val="ru-RU"/>
        </w:rPr>
        <w:t>М.П. (при наличии)</w:t>
      </w:r>
      <w:bookmarkStart w:id="54" w:name="_Hlk488769831"/>
    </w:p>
    <w:bookmarkEnd w:id="54"/>
    <w:p w:rsidR="0039411F" w:rsidRDefault="0039411F" w:rsidP="0039411F">
      <w:pPr>
        <w:pStyle w:val="a6"/>
        <w:ind w:firstLine="567"/>
        <w:jc w:val="center"/>
        <w:rPr>
          <w:rFonts w:ascii="Times New Roman" w:hAnsi="Times New Roman" w:cs="Times New Roman"/>
          <w:b/>
          <w:sz w:val="24"/>
          <w:szCs w:val="24"/>
          <w:lang w:val="ru-RU"/>
        </w:rPr>
      </w:pPr>
    </w:p>
    <w:p w:rsidR="00CB65DD" w:rsidRPr="001F0B15" w:rsidRDefault="00CB65DD" w:rsidP="0039411F">
      <w:pPr>
        <w:pStyle w:val="Default"/>
        <w:tabs>
          <w:tab w:val="left" w:pos="990"/>
        </w:tabs>
        <w:spacing w:after="36"/>
        <w:ind w:firstLine="426"/>
        <w:rPr>
          <w:lang w:val="ru-RU"/>
        </w:rPr>
      </w:pPr>
    </w:p>
    <w:sectPr w:rsidR="00CB65DD" w:rsidRPr="001F0B15" w:rsidSect="00306213">
      <w:pgSz w:w="11906" w:h="16838"/>
      <w:pgMar w:top="851"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039" w:rsidRDefault="00B12039" w:rsidP="00555FE1">
      <w:pPr>
        <w:spacing w:after="0" w:line="240" w:lineRule="auto"/>
      </w:pPr>
      <w:r>
        <w:separator/>
      </w:r>
    </w:p>
  </w:endnote>
  <w:endnote w:type="continuationSeparator" w:id="0">
    <w:p w:rsidR="00B12039" w:rsidRDefault="00B12039"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Content>
      <w:p w:rsidR="009C62D1" w:rsidRDefault="009C62D1">
        <w:pPr>
          <w:pStyle w:val="ae"/>
          <w:jc w:val="right"/>
        </w:pPr>
        <w:r>
          <w:fldChar w:fldCharType="begin"/>
        </w:r>
        <w:r>
          <w:instrText>PAGE   \* MERGEFORMAT</w:instrText>
        </w:r>
        <w:r>
          <w:fldChar w:fldCharType="separate"/>
        </w:r>
        <w:r>
          <w:rPr>
            <w:noProof/>
          </w:rPr>
          <w:t>24</w:t>
        </w:r>
        <w:r>
          <w:fldChar w:fldCharType="end"/>
        </w:r>
      </w:p>
    </w:sdtContent>
  </w:sdt>
  <w:p w:rsidR="009C62D1" w:rsidRDefault="009C62D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Content>
      <w:p w:rsidR="009C62D1" w:rsidRDefault="009C62D1">
        <w:pPr>
          <w:pStyle w:val="ae"/>
          <w:jc w:val="right"/>
        </w:pPr>
        <w:r>
          <w:fldChar w:fldCharType="begin"/>
        </w:r>
        <w:r>
          <w:instrText>PAGE   \* MERGEFORMAT</w:instrText>
        </w:r>
        <w:r>
          <w:fldChar w:fldCharType="separate"/>
        </w:r>
        <w:r>
          <w:rPr>
            <w:noProof/>
          </w:rPr>
          <w:t>8</w:t>
        </w:r>
        <w:r>
          <w:fldChar w:fldCharType="end"/>
        </w:r>
      </w:p>
    </w:sdtContent>
  </w:sdt>
  <w:p w:rsidR="009C62D1" w:rsidRDefault="009C62D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Content>
      <w:p w:rsidR="009C62D1" w:rsidRDefault="009C62D1">
        <w:pPr>
          <w:pStyle w:val="ae"/>
          <w:jc w:val="right"/>
        </w:pPr>
        <w:r>
          <w:fldChar w:fldCharType="begin"/>
        </w:r>
        <w:r>
          <w:instrText>PAGE   \* MERGEFORMAT</w:instrText>
        </w:r>
        <w:r>
          <w:fldChar w:fldCharType="separate"/>
        </w:r>
        <w:r>
          <w:rPr>
            <w:noProof/>
          </w:rPr>
          <w:t>33</w:t>
        </w:r>
        <w:r>
          <w:fldChar w:fldCharType="end"/>
        </w:r>
      </w:p>
    </w:sdtContent>
  </w:sdt>
  <w:p w:rsidR="009C62D1" w:rsidRDefault="009C62D1">
    <w:pPr>
      <w:pStyle w:val="ae"/>
    </w:pPr>
  </w:p>
  <w:p w:rsidR="009C62D1" w:rsidRDefault="009C62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Content>
      <w:p w:rsidR="009C62D1" w:rsidRDefault="009C62D1">
        <w:pPr>
          <w:pStyle w:val="ae"/>
          <w:jc w:val="right"/>
        </w:pPr>
        <w:r>
          <w:fldChar w:fldCharType="begin"/>
        </w:r>
        <w:r>
          <w:instrText>PAGE   \* MERGEFORMAT</w:instrText>
        </w:r>
        <w:r>
          <w:fldChar w:fldCharType="separate"/>
        </w:r>
        <w:r>
          <w:rPr>
            <w:noProof/>
          </w:rPr>
          <w:t>8</w:t>
        </w:r>
        <w:r>
          <w:fldChar w:fldCharType="end"/>
        </w:r>
      </w:p>
    </w:sdtContent>
  </w:sdt>
  <w:p w:rsidR="009C62D1" w:rsidRDefault="009C62D1">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Content>
      <w:p w:rsidR="009C62D1" w:rsidRDefault="009C62D1">
        <w:pPr>
          <w:pStyle w:val="ae"/>
          <w:jc w:val="right"/>
        </w:pPr>
        <w:r>
          <w:fldChar w:fldCharType="begin"/>
        </w:r>
        <w:r>
          <w:instrText>PAGE   \* MERGEFORMAT</w:instrText>
        </w:r>
        <w:r>
          <w:fldChar w:fldCharType="separate"/>
        </w:r>
        <w:r>
          <w:rPr>
            <w:noProof/>
          </w:rPr>
          <w:t>42</w:t>
        </w:r>
        <w:r>
          <w:fldChar w:fldCharType="end"/>
        </w:r>
      </w:p>
    </w:sdtContent>
  </w:sdt>
  <w:p w:rsidR="009C62D1" w:rsidRDefault="009C62D1">
    <w:pPr>
      <w:pStyle w:val="ae"/>
    </w:pPr>
  </w:p>
  <w:p w:rsidR="009C62D1" w:rsidRDefault="009C62D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Content>
      <w:p w:rsidR="009C62D1" w:rsidRDefault="009C62D1">
        <w:pPr>
          <w:pStyle w:val="ae"/>
          <w:jc w:val="right"/>
        </w:pPr>
        <w:r>
          <w:fldChar w:fldCharType="begin"/>
        </w:r>
        <w:r>
          <w:instrText>PAGE   \* MERGEFORMAT</w:instrText>
        </w:r>
        <w:r>
          <w:fldChar w:fldCharType="separate"/>
        </w:r>
        <w:r>
          <w:rPr>
            <w:noProof/>
          </w:rPr>
          <w:t>44</w:t>
        </w:r>
        <w:r>
          <w:fldChar w:fldCharType="end"/>
        </w:r>
      </w:p>
    </w:sdtContent>
  </w:sdt>
  <w:p w:rsidR="009C62D1" w:rsidRDefault="009C62D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039" w:rsidRDefault="00B12039" w:rsidP="00555FE1">
      <w:pPr>
        <w:spacing w:after="0" w:line="240" w:lineRule="auto"/>
      </w:pPr>
      <w:r>
        <w:separator/>
      </w:r>
    </w:p>
  </w:footnote>
  <w:footnote w:type="continuationSeparator" w:id="0">
    <w:p w:rsidR="00B12039" w:rsidRDefault="00B12039"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7"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7"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2"/>
  </w:num>
  <w:num w:numId="3">
    <w:abstractNumId w:val="16"/>
  </w:num>
  <w:num w:numId="4">
    <w:abstractNumId w:val="4"/>
  </w:num>
  <w:num w:numId="5">
    <w:abstractNumId w:val="20"/>
  </w:num>
  <w:num w:numId="6">
    <w:abstractNumId w:val="17"/>
  </w:num>
  <w:num w:numId="7">
    <w:abstractNumId w:val="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1"/>
  </w:num>
  <w:num w:numId="15">
    <w:abstractNumId w:val="18"/>
  </w:num>
  <w:num w:numId="16">
    <w:abstractNumId w:val="5"/>
  </w:num>
  <w:num w:numId="17">
    <w:abstractNumId w:val="12"/>
  </w:num>
  <w:num w:numId="18">
    <w:abstractNumId w:val="2"/>
  </w:num>
  <w:num w:numId="19">
    <w:abstractNumId w:val="7"/>
  </w:num>
  <w:num w:numId="20">
    <w:abstractNumId w:val="10"/>
  </w:num>
  <w:num w:numId="21">
    <w:abstractNumId w:val="1"/>
  </w:num>
  <w:num w:numId="22">
    <w:abstractNumId w:val="11"/>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0DA"/>
    <w:rsid w:val="0000488A"/>
    <w:rsid w:val="00004ECC"/>
    <w:rsid w:val="00006405"/>
    <w:rsid w:val="00007236"/>
    <w:rsid w:val="000074C5"/>
    <w:rsid w:val="0001133C"/>
    <w:rsid w:val="000115F0"/>
    <w:rsid w:val="00011F33"/>
    <w:rsid w:val="000122F1"/>
    <w:rsid w:val="00013152"/>
    <w:rsid w:val="00013A3E"/>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7937"/>
    <w:rsid w:val="0003042D"/>
    <w:rsid w:val="000318F4"/>
    <w:rsid w:val="0003214C"/>
    <w:rsid w:val="00032431"/>
    <w:rsid w:val="000335A9"/>
    <w:rsid w:val="000342B0"/>
    <w:rsid w:val="000375A2"/>
    <w:rsid w:val="00037A9F"/>
    <w:rsid w:val="000413A9"/>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39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366E"/>
    <w:rsid w:val="00084C82"/>
    <w:rsid w:val="00085C38"/>
    <w:rsid w:val="00085CCB"/>
    <w:rsid w:val="00086366"/>
    <w:rsid w:val="0008674F"/>
    <w:rsid w:val="0008759C"/>
    <w:rsid w:val="00087875"/>
    <w:rsid w:val="00090B91"/>
    <w:rsid w:val="00090C2A"/>
    <w:rsid w:val="000918A0"/>
    <w:rsid w:val="00096212"/>
    <w:rsid w:val="000A3A9E"/>
    <w:rsid w:val="000A3BBE"/>
    <w:rsid w:val="000A5DE8"/>
    <w:rsid w:val="000A7E84"/>
    <w:rsid w:val="000B04F9"/>
    <w:rsid w:val="000B1968"/>
    <w:rsid w:val="000B2043"/>
    <w:rsid w:val="000B219E"/>
    <w:rsid w:val="000B27E4"/>
    <w:rsid w:val="000B3512"/>
    <w:rsid w:val="000B3DD2"/>
    <w:rsid w:val="000B4AF5"/>
    <w:rsid w:val="000B4FC9"/>
    <w:rsid w:val="000B5A6D"/>
    <w:rsid w:val="000C0B5F"/>
    <w:rsid w:val="000C1308"/>
    <w:rsid w:val="000C2BA5"/>
    <w:rsid w:val="000C33B7"/>
    <w:rsid w:val="000C341A"/>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F9"/>
    <w:rsid w:val="000E0A0B"/>
    <w:rsid w:val="000E2CAB"/>
    <w:rsid w:val="000E3D25"/>
    <w:rsid w:val="000E41E9"/>
    <w:rsid w:val="000E6DCE"/>
    <w:rsid w:val="000E76F5"/>
    <w:rsid w:val="000F0867"/>
    <w:rsid w:val="000F17F6"/>
    <w:rsid w:val="000F2396"/>
    <w:rsid w:val="000F279A"/>
    <w:rsid w:val="000F55F3"/>
    <w:rsid w:val="000F5620"/>
    <w:rsid w:val="000F57BA"/>
    <w:rsid w:val="000F5C4F"/>
    <w:rsid w:val="000F6ACB"/>
    <w:rsid w:val="000F74CE"/>
    <w:rsid w:val="001008F0"/>
    <w:rsid w:val="001011AC"/>
    <w:rsid w:val="00104140"/>
    <w:rsid w:val="001048CD"/>
    <w:rsid w:val="001055D8"/>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FC5"/>
    <w:rsid w:val="00125726"/>
    <w:rsid w:val="0013141E"/>
    <w:rsid w:val="0013262B"/>
    <w:rsid w:val="0013318C"/>
    <w:rsid w:val="001335C3"/>
    <w:rsid w:val="0013393D"/>
    <w:rsid w:val="00134022"/>
    <w:rsid w:val="0013402F"/>
    <w:rsid w:val="0013437D"/>
    <w:rsid w:val="00134947"/>
    <w:rsid w:val="001351AE"/>
    <w:rsid w:val="001355F0"/>
    <w:rsid w:val="00135EAD"/>
    <w:rsid w:val="001368D4"/>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52C7"/>
    <w:rsid w:val="001563FF"/>
    <w:rsid w:val="00157B36"/>
    <w:rsid w:val="00161290"/>
    <w:rsid w:val="001613EE"/>
    <w:rsid w:val="00161C05"/>
    <w:rsid w:val="00161D0D"/>
    <w:rsid w:val="00161D1C"/>
    <w:rsid w:val="001631C8"/>
    <w:rsid w:val="00163752"/>
    <w:rsid w:val="0016405C"/>
    <w:rsid w:val="00165FB7"/>
    <w:rsid w:val="00166A96"/>
    <w:rsid w:val="001703ED"/>
    <w:rsid w:val="00170650"/>
    <w:rsid w:val="00170A74"/>
    <w:rsid w:val="0017266B"/>
    <w:rsid w:val="00174295"/>
    <w:rsid w:val="0017538F"/>
    <w:rsid w:val="00180AFF"/>
    <w:rsid w:val="00183175"/>
    <w:rsid w:val="0018345D"/>
    <w:rsid w:val="001843D2"/>
    <w:rsid w:val="001856DD"/>
    <w:rsid w:val="00190046"/>
    <w:rsid w:val="00190EEA"/>
    <w:rsid w:val="00190F1B"/>
    <w:rsid w:val="00191D17"/>
    <w:rsid w:val="00191F5D"/>
    <w:rsid w:val="00192CBA"/>
    <w:rsid w:val="001942BD"/>
    <w:rsid w:val="00194AB7"/>
    <w:rsid w:val="001959E5"/>
    <w:rsid w:val="00195A7F"/>
    <w:rsid w:val="00196320"/>
    <w:rsid w:val="00197C83"/>
    <w:rsid w:val="001A0001"/>
    <w:rsid w:val="001A146C"/>
    <w:rsid w:val="001A344B"/>
    <w:rsid w:val="001A5E73"/>
    <w:rsid w:val="001A5E9D"/>
    <w:rsid w:val="001B17FF"/>
    <w:rsid w:val="001B4F7E"/>
    <w:rsid w:val="001B534C"/>
    <w:rsid w:val="001C182B"/>
    <w:rsid w:val="001C217C"/>
    <w:rsid w:val="001C2511"/>
    <w:rsid w:val="001C27C6"/>
    <w:rsid w:val="001C2B70"/>
    <w:rsid w:val="001C3D96"/>
    <w:rsid w:val="001C4C6A"/>
    <w:rsid w:val="001C5878"/>
    <w:rsid w:val="001C59DB"/>
    <w:rsid w:val="001C663D"/>
    <w:rsid w:val="001C6A47"/>
    <w:rsid w:val="001D03DA"/>
    <w:rsid w:val="001D0430"/>
    <w:rsid w:val="001D2EA6"/>
    <w:rsid w:val="001D52ED"/>
    <w:rsid w:val="001D62E4"/>
    <w:rsid w:val="001D754F"/>
    <w:rsid w:val="001D76D2"/>
    <w:rsid w:val="001E210A"/>
    <w:rsid w:val="001E2776"/>
    <w:rsid w:val="001E27CD"/>
    <w:rsid w:val="001E2B50"/>
    <w:rsid w:val="001E2F3D"/>
    <w:rsid w:val="001E3D08"/>
    <w:rsid w:val="001E49A2"/>
    <w:rsid w:val="001E50B9"/>
    <w:rsid w:val="001E7C29"/>
    <w:rsid w:val="001F00A2"/>
    <w:rsid w:val="001F02AD"/>
    <w:rsid w:val="001F0B15"/>
    <w:rsid w:val="001F16C0"/>
    <w:rsid w:val="001F3056"/>
    <w:rsid w:val="001F4D43"/>
    <w:rsid w:val="001F7FF8"/>
    <w:rsid w:val="0020170B"/>
    <w:rsid w:val="00201EFE"/>
    <w:rsid w:val="00204AC7"/>
    <w:rsid w:val="00206811"/>
    <w:rsid w:val="0020686A"/>
    <w:rsid w:val="002069C3"/>
    <w:rsid w:val="00206A2E"/>
    <w:rsid w:val="00207167"/>
    <w:rsid w:val="00210E7A"/>
    <w:rsid w:val="00210F40"/>
    <w:rsid w:val="0021164A"/>
    <w:rsid w:val="00212230"/>
    <w:rsid w:val="00213AD8"/>
    <w:rsid w:val="0021410F"/>
    <w:rsid w:val="00216B6D"/>
    <w:rsid w:val="00217279"/>
    <w:rsid w:val="00221C71"/>
    <w:rsid w:val="00221F57"/>
    <w:rsid w:val="00225670"/>
    <w:rsid w:val="00225A6F"/>
    <w:rsid w:val="00225B2E"/>
    <w:rsid w:val="00225C36"/>
    <w:rsid w:val="00226002"/>
    <w:rsid w:val="00232F82"/>
    <w:rsid w:val="0023412A"/>
    <w:rsid w:val="002368DD"/>
    <w:rsid w:val="00236E9A"/>
    <w:rsid w:val="00240509"/>
    <w:rsid w:val="00240B85"/>
    <w:rsid w:val="002418F1"/>
    <w:rsid w:val="00242573"/>
    <w:rsid w:val="002426C1"/>
    <w:rsid w:val="002434CF"/>
    <w:rsid w:val="00244EF8"/>
    <w:rsid w:val="0024520F"/>
    <w:rsid w:val="0024528A"/>
    <w:rsid w:val="002454D6"/>
    <w:rsid w:val="00245E03"/>
    <w:rsid w:val="00246F87"/>
    <w:rsid w:val="002508A9"/>
    <w:rsid w:val="00251CD0"/>
    <w:rsid w:val="00252AFF"/>
    <w:rsid w:val="0025363D"/>
    <w:rsid w:val="00255EB5"/>
    <w:rsid w:val="00256D05"/>
    <w:rsid w:val="00257EE6"/>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A2C"/>
    <w:rsid w:val="002A03B8"/>
    <w:rsid w:val="002A1B30"/>
    <w:rsid w:val="002A55CC"/>
    <w:rsid w:val="002A7A08"/>
    <w:rsid w:val="002A7AE2"/>
    <w:rsid w:val="002B0848"/>
    <w:rsid w:val="002B09F3"/>
    <w:rsid w:val="002B1511"/>
    <w:rsid w:val="002B1830"/>
    <w:rsid w:val="002B28B1"/>
    <w:rsid w:val="002B2A1D"/>
    <w:rsid w:val="002B3E2B"/>
    <w:rsid w:val="002B4787"/>
    <w:rsid w:val="002B47F3"/>
    <w:rsid w:val="002B4DB1"/>
    <w:rsid w:val="002B5D40"/>
    <w:rsid w:val="002B5FBA"/>
    <w:rsid w:val="002B7042"/>
    <w:rsid w:val="002B7D27"/>
    <w:rsid w:val="002C2A41"/>
    <w:rsid w:val="002C4858"/>
    <w:rsid w:val="002C563F"/>
    <w:rsid w:val="002C5871"/>
    <w:rsid w:val="002C634F"/>
    <w:rsid w:val="002C6DB3"/>
    <w:rsid w:val="002C77A5"/>
    <w:rsid w:val="002D1FBC"/>
    <w:rsid w:val="002D2052"/>
    <w:rsid w:val="002D23C2"/>
    <w:rsid w:val="002D3062"/>
    <w:rsid w:val="002D5C41"/>
    <w:rsid w:val="002D6D73"/>
    <w:rsid w:val="002D74BF"/>
    <w:rsid w:val="002E0797"/>
    <w:rsid w:val="002E25B9"/>
    <w:rsid w:val="002F07A9"/>
    <w:rsid w:val="002F5ADF"/>
    <w:rsid w:val="002F5CDF"/>
    <w:rsid w:val="002F5FFA"/>
    <w:rsid w:val="002F6B85"/>
    <w:rsid w:val="002F74A3"/>
    <w:rsid w:val="002F7C7D"/>
    <w:rsid w:val="00300D76"/>
    <w:rsid w:val="00302C72"/>
    <w:rsid w:val="00303CD2"/>
    <w:rsid w:val="003042FA"/>
    <w:rsid w:val="00305EBB"/>
    <w:rsid w:val="00306213"/>
    <w:rsid w:val="003078BC"/>
    <w:rsid w:val="00307972"/>
    <w:rsid w:val="00310AA5"/>
    <w:rsid w:val="00310EB1"/>
    <w:rsid w:val="003119FD"/>
    <w:rsid w:val="00315B27"/>
    <w:rsid w:val="003160A2"/>
    <w:rsid w:val="003168B5"/>
    <w:rsid w:val="00317AD1"/>
    <w:rsid w:val="0032205D"/>
    <w:rsid w:val="003228C4"/>
    <w:rsid w:val="00325000"/>
    <w:rsid w:val="00326A8E"/>
    <w:rsid w:val="00326BAF"/>
    <w:rsid w:val="003272EB"/>
    <w:rsid w:val="00330AFF"/>
    <w:rsid w:val="00333272"/>
    <w:rsid w:val="0033344B"/>
    <w:rsid w:val="0033368B"/>
    <w:rsid w:val="003337A5"/>
    <w:rsid w:val="00333D17"/>
    <w:rsid w:val="00334098"/>
    <w:rsid w:val="003353D6"/>
    <w:rsid w:val="00335AFF"/>
    <w:rsid w:val="00336272"/>
    <w:rsid w:val="003369D8"/>
    <w:rsid w:val="00337CF7"/>
    <w:rsid w:val="003402E0"/>
    <w:rsid w:val="00340857"/>
    <w:rsid w:val="00340FD0"/>
    <w:rsid w:val="003410CA"/>
    <w:rsid w:val="00341819"/>
    <w:rsid w:val="00342974"/>
    <w:rsid w:val="0034440C"/>
    <w:rsid w:val="00344733"/>
    <w:rsid w:val="00344ED1"/>
    <w:rsid w:val="00345EBD"/>
    <w:rsid w:val="00350F93"/>
    <w:rsid w:val="003521CC"/>
    <w:rsid w:val="003522F0"/>
    <w:rsid w:val="003524EA"/>
    <w:rsid w:val="00352A00"/>
    <w:rsid w:val="00354875"/>
    <w:rsid w:val="0035532F"/>
    <w:rsid w:val="00355588"/>
    <w:rsid w:val="00355B4D"/>
    <w:rsid w:val="00356AB8"/>
    <w:rsid w:val="00357E76"/>
    <w:rsid w:val="00362559"/>
    <w:rsid w:val="0036279F"/>
    <w:rsid w:val="0036295F"/>
    <w:rsid w:val="003643E2"/>
    <w:rsid w:val="00364C31"/>
    <w:rsid w:val="00365CB5"/>
    <w:rsid w:val="0036703F"/>
    <w:rsid w:val="00370B22"/>
    <w:rsid w:val="00370E74"/>
    <w:rsid w:val="00371B99"/>
    <w:rsid w:val="00371F7D"/>
    <w:rsid w:val="003724B1"/>
    <w:rsid w:val="003731BF"/>
    <w:rsid w:val="00374E74"/>
    <w:rsid w:val="00374F0D"/>
    <w:rsid w:val="003755BA"/>
    <w:rsid w:val="0038087B"/>
    <w:rsid w:val="00380FB2"/>
    <w:rsid w:val="00381B44"/>
    <w:rsid w:val="0038344D"/>
    <w:rsid w:val="0038381F"/>
    <w:rsid w:val="003869EC"/>
    <w:rsid w:val="003874C6"/>
    <w:rsid w:val="00387962"/>
    <w:rsid w:val="0039084E"/>
    <w:rsid w:val="00391DF3"/>
    <w:rsid w:val="00393AA2"/>
    <w:rsid w:val="0039411F"/>
    <w:rsid w:val="0039431D"/>
    <w:rsid w:val="00394565"/>
    <w:rsid w:val="003945FE"/>
    <w:rsid w:val="00395B95"/>
    <w:rsid w:val="003A2975"/>
    <w:rsid w:val="003A41AB"/>
    <w:rsid w:val="003A4FB0"/>
    <w:rsid w:val="003A5348"/>
    <w:rsid w:val="003A561A"/>
    <w:rsid w:val="003A6217"/>
    <w:rsid w:val="003A7BAE"/>
    <w:rsid w:val="003B0651"/>
    <w:rsid w:val="003B0C1C"/>
    <w:rsid w:val="003B20C2"/>
    <w:rsid w:val="003B3676"/>
    <w:rsid w:val="003B44F6"/>
    <w:rsid w:val="003B466D"/>
    <w:rsid w:val="003B5169"/>
    <w:rsid w:val="003B58A3"/>
    <w:rsid w:val="003B65AE"/>
    <w:rsid w:val="003B6DFD"/>
    <w:rsid w:val="003B7D85"/>
    <w:rsid w:val="003C13DD"/>
    <w:rsid w:val="003C46D4"/>
    <w:rsid w:val="003C4D49"/>
    <w:rsid w:val="003C6BD9"/>
    <w:rsid w:val="003C757D"/>
    <w:rsid w:val="003D3A84"/>
    <w:rsid w:val="003D3DD6"/>
    <w:rsid w:val="003D53EE"/>
    <w:rsid w:val="003D61C9"/>
    <w:rsid w:val="003D7F2A"/>
    <w:rsid w:val="003E165F"/>
    <w:rsid w:val="003E30E6"/>
    <w:rsid w:val="003E3DEC"/>
    <w:rsid w:val="003E45D1"/>
    <w:rsid w:val="003E79BB"/>
    <w:rsid w:val="003F0220"/>
    <w:rsid w:val="003F0B83"/>
    <w:rsid w:val="003F0DB4"/>
    <w:rsid w:val="003F1FB5"/>
    <w:rsid w:val="003F2327"/>
    <w:rsid w:val="003F2DB4"/>
    <w:rsid w:val="003F2EE4"/>
    <w:rsid w:val="003F3241"/>
    <w:rsid w:val="003F4E14"/>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A18"/>
    <w:rsid w:val="004241EA"/>
    <w:rsid w:val="0042453D"/>
    <w:rsid w:val="004255DC"/>
    <w:rsid w:val="00425779"/>
    <w:rsid w:val="00430A79"/>
    <w:rsid w:val="0043158C"/>
    <w:rsid w:val="004323E9"/>
    <w:rsid w:val="00432C93"/>
    <w:rsid w:val="00432D18"/>
    <w:rsid w:val="004356D6"/>
    <w:rsid w:val="00442156"/>
    <w:rsid w:val="004426A7"/>
    <w:rsid w:val="00442D1B"/>
    <w:rsid w:val="004433AB"/>
    <w:rsid w:val="00443411"/>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16EA"/>
    <w:rsid w:val="00492319"/>
    <w:rsid w:val="004926C0"/>
    <w:rsid w:val="0049364E"/>
    <w:rsid w:val="004936D5"/>
    <w:rsid w:val="00493DCA"/>
    <w:rsid w:val="00493E7C"/>
    <w:rsid w:val="00494EE7"/>
    <w:rsid w:val="004959E7"/>
    <w:rsid w:val="004969DC"/>
    <w:rsid w:val="0049767A"/>
    <w:rsid w:val="004A0220"/>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3F5D"/>
    <w:rsid w:val="004B4CF2"/>
    <w:rsid w:val="004B4D90"/>
    <w:rsid w:val="004B52AB"/>
    <w:rsid w:val="004B5B7E"/>
    <w:rsid w:val="004B6654"/>
    <w:rsid w:val="004B6AE2"/>
    <w:rsid w:val="004B6B0D"/>
    <w:rsid w:val="004B7AA7"/>
    <w:rsid w:val="004B7ABC"/>
    <w:rsid w:val="004C1AFE"/>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4F6D"/>
    <w:rsid w:val="004D551F"/>
    <w:rsid w:val="004D5F6C"/>
    <w:rsid w:val="004D6144"/>
    <w:rsid w:val="004E0438"/>
    <w:rsid w:val="004E257A"/>
    <w:rsid w:val="004E2964"/>
    <w:rsid w:val="004E35B2"/>
    <w:rsid w:val="004E3D00"/>
    <w:rsid w:val="004E6616"/>
    <w:rsid w:val="004F0C55"/>
    <w:rsid w:val="004F0CF1"/>
    <w:rsid w:val="004F0EC2"/>
    <w:rsid w:val="004F1581"/>
    <w:rsid w:val="004F20FB"/>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1270"/>
    <w:rsid w:val="0052135C"/>
    <w:rsid w:val="005227EF"/>
    <w:rsid w:val="0053116D"/>
    <w:rsid w:val="00532441"/>
    <w:rsid w:val="005342F2"/>
    <w:rsid w:val="00534DF6"/>
    <w:rsid w:val="00535518"/>
    <w:rsid w:val="00535927"/>
    <w:rsid w:val="00536D39"/>
    <w:rsid w:val="00540938"/>
    <w:rsid w:val="00543A1C"/>
    <w:rsid w:val="0054514A"/>
    <w:rsid w:val="005460B3"/>
    <w:rsid w:val="005477F3"/>
    <w:rsid w:val="0055017B"/>
    <w:rsid w:val="00551F14"/>
    <w:rsid w:val="00552457"/>
    <w:rsid w:val="00553605"/>
    <w:rsid w:val="00553F44"/>
    <w:rsid w:val="0055495E"/>
    <w:rsid w:val="00554C42"/>
    <w:rsid w:val="00554C4B"/>
    <w:rsid w:val="00555FE1"/>
    <w:rsid w:val="005607D0"/>
    <w:rsid w:val="005613B8"/>
    <w:rsid w:val="0056238E"/>
    <w:rsid w:val="00562978"/>
    <w:rsid w:val="00563D90"/>
    <w:rsid w:val="0056463B"/>
    <w:rsid w:val="00564A53"/>
    <w:rsid w:val="00565431"/>
    <w:rsid w:val="005667D5"/>
    <w:rsid w:val="00566CD5"/>
    <w:rsid w:val="00570F68"/>
    <w:rsid w:val="005744C2"/>
    <w:rsid w:val="00574EEE"/>
    <w:rsid w:val="00575117"/>
    <w:rsid w:val="0057565F"/>
    <w:rsid w:val="00577803"/>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4D75"/>
    <w:rsid w:val="005A5BB8"/>
    <w:rsid w:val="005A5E94"/>
    <w:rsid w:val="005A6334"/>
    <w:rsid w:val="005B12FC"/>
    <w:rsid w:val="005B20AB"/>
    <w:rsid w:val="005B31BA"/>
    <w:rsid w:val="005B43DE"/>
    <w:rsid w:val="005B466A"/>
    <w:rsid w:val="005B55A1"/>
    <w:rsid w:val="005B5ACC"/>
    <w:rsid w:val="005B5C0B"/>
    <w:rsid w:val="005C1A52"/>
    <w:rsid w:val="005C1C99"/>
    <w:rsid w:val="005C2214"/>
    <w:rsid w:val="005C4F7B"/>
    <w:rsid w:val="005C59B8"/>
    <w:rsid w:val="005D0F86"/>
    <w:rsid w:val="005D1E84"/>
    <w:rsid w:val="005D432B"/>
    <w:rsid w:val="005D4786"/>
    <w:rsid w:val="005D5A8F"/>
    <w:rsid w:val="005D5B84"/>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104B3"/>
    <w:rsid w:val="006107B5"/>
    <w:rsid w:val="00611391"/>
    <w:rsid w:val="0061259E"/>
    <w:rsid w:val="006129BD"/>
    <w:rsid w:val="006142BF"/>
    <w:rsid w:val="00615172"/>
    <w:rsid w:val="00615488"/>
    <w:rsid w:val="006155F6"/>
    <w:rsid w:val="00616C19"/>
    <w:rsid w:val="00616DC7"/>
    <w:rsid w:val="00617C90"/>
    <w:rsid w:val="006229B1"/>
    <w:rsid w:val="00622E43"/>
    <w:rsid w:val="00622FD0"/>
    <w:rsid w:val="00624324"/>
    <w:rsid w:val="00624961"/>
    <w:rsid w:val="00624B70"/>
    <w:rsid w:val="00627EBE"/>
    <w:rsid w:val="0063034A"/>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51128"/>
    <w:rsid w:val="0065113F"/>
    <w:rsid w:val="006513E6"/>
    <w:rsid w:val="006520CD"/>
    <w:rsid w:val="00654502"/>
    <w:rsid w:val="00654C33"/>
    <w:rsid w:val="00654D89"/>
    <w:rsid w:val="00656470"/>
    <w:rsid w:val="00656C58"/>
    <w:rsid w:val="006610F0"/>
    <w:rsid w:val="00663719"/>
    <w:rsid w:val="006644AA"/>
    <w:rsid w:val="00665E44"/>
    <w:rsid w:val="0066733F"/>
    <w:rsid w:val="00667C52"/>
    <w:rsid w:val="00671D9F"/>
    <w:rsid w:val="00673D76"/>
    <w:rsid w:val="0067485A"/>
    <w:rsid w:val="00674AB0"/>
    <w:rsid w:val="00675BB5"/>
    <w:rsid w:val="00675BDA"/>
    <w:rsid w:val="0067624B"/>
    <w:rsid w:val="006764BB"/>
    <w:rsid w:val="00680C99"/>
    <w:rsid w:val="0068149D"/>
    <w:rsid w:val="006827D3"/>
    <w:rsid w:val="00683356"/>
    <w:rsid w:val="00683938"/>
    <w:rsid w:val="00684726"/>
    <w:rsid w:val="00684B8E"/>
    <w:rsid w:val="00687F29"/>
    <w:rsid w:val="00690361"/>
    <w:rsid w:val="00690FBA"/>
    <w:rsid w:val="00691C6F"/>
    <w:rsid w:val="00691DEF"/>
    <w:rsid w:val="00693C3F"/>
    <w:rsid w:val="006965EC"/>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677F"/>
    <w:rsid w:val="006B6A7C"/>
    <w:rsid w:val="006B6BA1"/>
    <w:rsid w:val="006B7563"/>
    <w:rsid w:val="006B7A3D"/>
    <w:rsid w:val="006B7B0E"/>
    <w:rsid w:val="006C0E67"/>
    <w:rsid w:val="006C1052"/>
    <w:rsid w:val="006C1D36"/>
    <w:rsid w:val="006C3681"/>
    <w:rsid w:val="006C39DF"/>
    <w:rsid w:val="006C4AAF"/>
    <w:rsid w:val="006C4FCA"/>
    <w:rsid w:val="006C59C9"/>
    <w:rsid w:val="006C6314"/>
    <w:rsid w:val="006C74A3"/>
    <w:rsid w:val="006C7C44"/>
    <w:rsid w:val="006D0333"/>
    <w:rsid w:val="006D04E2"/>
    <w:rsid w:val="006D065F"/>
    <w:rsid w:val="006D2FBE"/>
    <w:rsid w:val="006D3DA9"/>
    <w:rsid w:val="006D43D7"/>
    <w:rsid w:val="006D4C5D"/>
    <w:rsid w:val="006D596A"/>
    <w:rsid w:val="006D73DA"/>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6977"/>
    <w:rsid w:val="006F6B65"/>
    <w:rsid w:val="006F77AE"/>
    <w:rsid w:val="00701A44"/>
    <w:rsid w:val="00705023"/>
    <w:rsid w:val="00706B20"/>
    <w:rsid w:val="007075B1"/>
    <w:rsid w:val="007077A1"/>
    <w:rsid w:val="00707E70"/>
    <w:rsid w:val="00710C65"/>
    <w:rsid w:val="007112A3"/>
    <w:rsid w:val="00711512"/>
    <w:rsid w:val="00712122"/>
    <w:rsid w:val="00712B0A"/>
    <w:rsid w:val="0071483D"/>
    <w:rsid w:val="007150E1"/>
    <w:rsid w:val="00715AD9"/>
    <w:rsid w:val="007175F1"/>
    <w:rsid w:val="007201D5"/>
    <w:rsid w:val="007215C9"/>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5150A"/>
    <w:rsid w:val="007557E8"/>
    <w:rsid w:val="00757B9E"/>
    <w:rsid w:val="00757F4E"/>
    <w:rsid w:val="00760CA3"/>
    <w:rsid w:val="007611AF"/>
    <w:rsid w:val="007616BC"/>
    <w:rsid w:val="0076496C"/>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8CB"/>
    <w:rsid w:val="00796A68"/>
    <w:rsid w:val="007977E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FD7"/>
    <w:rsid w:val="007D14DF"/>
    <w:rsid w:val="007D18D7"/>
    <w:rsid w:val="007D19AC"/>
    <w:rsid w:val="007D6431"/>
    <w:rsid w:val="007D657A"/>
    <w:rsid w:val="007D742C"/>
    <w:rsid w:val="007E051F"/>
    <w:rsid w:val="007E1185"/>
    <w:rsid w:val="007E1E76"/>
    <w:rsid w:val="007E3310"/>
    <w:rsid w:val="007E37CE"/>
    <w:rsid w:val="007E3B47"/>
    <w:rsid w:val="007E3BAC"/>
    <w:rsid w:val="007E50CD"/>
    <w:rsid w:val="007E53B4"/>
    <w:rsid w:val="007E5AEB"/>
    <w:rsid w:val="007E6FEF"/>
    <w:rsid w:val="007E776D"/>
    <w:rsid w:val="007F00FB"/>
    <w:rsid w:val="007F2284"/>
    <w:rsid w:val="007F33B7"/>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917"/>
    <w:rsid w:val="00830EE2"/>
    <w:rsid w:val="008328EC"/>
    <w:rsid w:val="00834A98"/>
    <w:rsid w:val="00834B25"/>
    <w:rsid w:val="00834CC7"/>
    <w:rsid w:val="00835658"/>
    <w:rsid w:val="008377EA"/>
    <w:rsid w:val="00841A2D"/>
    <w:rsid w:val="008420ED"/>
    <w:rsid w:val="00842F0E"/>
    <w:rsid w:val="00843011"/>
    <w:rsid w:val="00844057"/>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70284"/>
    <w:rsid w:val="00871C37"/>
    <w:rsid w:val="00872238"/>
    <w:rsid w:val="008722ED"/>
    <w:rsid w:val="00872DA1"/>
    <w:rsid w:val="0087334D"/>
    <w:rsid w:val="00873419"/>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6E4E"/>
    <w:rsid w:val="008A762A"/>
    <w:rsid w:val="008B02A0"/>
    <w:rsid w:val="008B1410"/>
    <w:rsid w:val="008B15CC"/>
    <w:rsid w:val="008B206C"/>
    <w:rsid w:val="008B26DA"/>
    <w:rsid w:val="008B2EDD"/>
    <w:rsid w:val="008B2F64"/>
    <w:rsid w:val="008B4890"/>
    <w:rsid w:val="008B61EB"/>
    <w:rsid w:val="008C1054"/>
    <w:rsid w:val="008C366C"/>
    <w:rsid w:val="008C408C"/>
    <w:rsid w:val="008C687E"/>
    <w:rsid w:val="008C69B0"/>
    <w:rsid w:val="008C7026"/>
    <w:rsid w:val="008C7494"/>
    <w:rsid w:val="008D08F0"/>
    <w:rsid w:val="008D1E7F"/>
    <w:rsid w:val="008D20AE"/>
    <w:rsid w:val="008D2ADA"/>
    <w:rsid w:val="008D2C28"/>
    <w:rsid w:val="008D5ACE"/>
    <w:rsid w:val="008D6D2A"/>
    <w:rsid w:val="008E023E"/>
    <w:rsid w:val="008E0667"/>
    <w:rsid w:val="008E1BE2"/>
    <w:rsid w:val="008E1DE3"/>
    <w:rsid w:val="008E31DF"/>
    <w:rsid w:val="008E42C4"/>
    <w:rsid w:val="008E4B25"/>
    <w:rsid w:val="008E4F6F"/>
    <w:rsid w:val="008E592D"/>
    <w:rsid w:val="008F07C7"/>
    <w:rsid w:val="008F0E07"/>
    <w:rsid w:val="008F1A6F"/>
    <w:rsid w:val="008F1B65"/>
    <w:rsid w:val="008F31E2"/>
    <w:rsid w:val="008F4966"/>
    <w:rsid w:val="00900C23"/>
    <w:rsid w:val="00900E1D"/>
    <w:rsid w:val="009011B0"/>
    <w:rsid w:val="00904420"/>
    <w:rsid w:val="009047C4"/>
    <w:rsid w:val="00905101"/>
    <w:rsid w:val="00905D81"/>
    <w:rsid w:val="00912A65"/>
    <w:rsid w:val="00912F32"/>
    <w:rsid w:val="00917C27"/>
    <w:rsid w:val="00917CA4"/>
    <w:rsid w:val="00920243"/>
    <w:rsid w:val="009205AE"/>
    <w:rsid w:val="00921CC0"/>
    <w:rsid w:val="0092347B"/>
    <w:rsid w:val="00924A13"/>
    <w:rsid w:val="009252A5"/>
    <w:rsid w:val="009272B1"/>
    <w:rsid w:val="00930298"/>
    <w:rsid w:val="00932515"/>
    <w:rsid w:val="00933F38"/>
    <w:rsid w:val="00934E7D"/>
    <w:rsid w:val="00936D3B"/>
    <w:rsid w:val="009378B7"/>
    <w:rsid w:val="00944C9D"/>
    <w:rsid w:val="00945A4E"/>
    <w:rsid w:val="00946C5C"/>
    <w:rsid w:val="00946E1F"/>
    <w:rsid w:val="009475E7"/>
    <w:rsid w:val="00947B93"/>
    <w:rsid w:val="009519DF"/>
    <w:rsid w:val="009535FB"/>
    <w:rsid w:val="009539BA"/>
    <w:rsid w:val="0095501A"/>
    <w:rsid w:val="00956BD6"/>
    <w:rsid w:val="0095728F"/>
    <w:rsid w:val="00957E67"/>
    <w:rsid w:val="0096407E"/>
    <w:rsid w:val="00964B2B"/>
    <w:rsid w:val="00965DE9"/>
    <w:rsid w:val="00966C8E"/>
    <w:rsid w:val="0096740C"/>
    <w:rsid w:val="00967B5C"/>
    <w:rsid w:val="00970C17"/>
    <w:rsid w:val="00970FB8"/>
    <w:rsid w:val="00971A93"/>
    <w:rsid w:val="00972A16"/>
    <w:rsid w:val="00973219"/>
    <w:rsid w:val="009765FF"/>
    <w:rsid w:val="00976C52"/>
    <w:rsid w:val="00977005"/>
    <w:rsid w:val="0097784C"/>
    <w:rsid w:val="0098110B"/>
    <w:rsid w:val="00982A6C"/>
    <w:rsid w:val="00983255"/>
    <w:rsid w:val="009839D8"/>
    <w:rsid w:val="00983E80"/>
    <w:rsid w:val="0098523F"/>
    <w:rsid w:val="00985FD7"/>
    <w:rsid w:val="009879CA"/>
    <w:rsid w:val="00993270"/>
    <w:rsid w:val="00993B7A"/>
    <w:rsid w:val="00993BFD"/>
    <w:rsid w:val="00994BF6"/>
    <w:rsid w:val="009A07FA"/>
    <w:rsid w:val="009A18FD"/>
    <w:rsid w:val="009A60E6"/>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62D1"/>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BF"/>
    <w:rsid w:val="009E59DA"/>
    <w:rsid w:val="009F0799"/>
    <w:rsid w:val="009F09CD"/>
    <w:rsid w:val="009F123C"/>
    <w:rsid w:val="009F2361"/>
    <w:rsid w:val="009F2F0E"/>
    <w:rsid w:val="009F42C6"/>
    <w:rsid w:val="009F487A"/>
    <w:rsid w:val="009F58A8"/>
    <w:rsid w:val="009F62A0"/>
    <w:rsid w:val="009F6869"/>
    <w:rsid w:val="009F755F"/>
    <w:rsid w:val="00A048C7"/>
    <w:rsid w:val="00A070D4"/>
    <w:rsid w:val="00A07142"/>
    <w:rsid w:val="00A076A6"/>
    <w:rsid w:val="00A076C2"/>
    <w:rsid w:val="00A10A25"/>
    <w:rsid w:val="00A12F76"/>
    <w:rsid w:val="00A14A45"/>
    <w:rsid w:val="00A1561E"/>
    <w:rsid w:val="00A16E41"/>
    <w:rsid w:val="00A16F8F"/>
    <w:rsid w:val="00A22250"/>
    <w:rsid w:val="00A222AF"/>
    <w:rsid w:val="00A2282F"/>
    <w:rsid w:val="00A2601C"/>
    <w:rsid w:val="00A3089D"/>
    <w:rsid w:val="00A329BF"/>
    <w:rsid w:val="00A35A3A"/>
    <w:rsid w:val="00A35DA9"/>
    <w:rsid w:val="00A379F5"/>
    <w:rsid w:val="00A37E33"/>
    <w:rsid w:val="00A40090"/>
    <w:rsid w:val="00A41156"/>
    <w:rsid w:val="00A42C6C"/>
    <w:rsid w:val="00A45176"/>
    <w:rsid w:val="00A47025"/>
    <w:rsid w:val="00A47ED6"/>
    <w:rsid w:val="00A502C0"/>
    <w:rsid w:val="00A51689"/>
    <w:rsid w:val="00A51D0E"/>
    <w:rsid w:val="00A528CE"/>
    <w:rsid w:val="00A5401D"/>
    <w:rsid w:val="00A54733"/>
    <w:rsid w:val="00A5579C"/>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67D0"/>
    <w:rsid w:val="00AB6A20"/>
    <w:rsid w:val="00AC1135"/>
    <w:rsid w:val="00AC41A6"/>
    <w:rsid w:val="00AC4AB2"/>
    <w:rsid w:val="00AC6BA1"/>
    <w:rsid w:val="00AC7939"/>
    <w:rsid w:val="00AD0783"/>
    <w:rsid w:val="00AD09E2"/>
    <w:rsid w:val="00AD19F7"/>
    <w:rsid w:val="00AD3BA2"/>
    <w:rsid w:val="00AD40A1"/>
    <w:rsid w:val="00AD6470"/>
    <w:rsid w:val="00AE03DA"/>
    <w:rsid w:val="00AE2486"/>
    <w:rsid w:val="00AE311E"/>
    <w:rsid w:val="00AE3734"/>
    <w:rsid w:val="00AE403A"/>
    <w:rsid w:val="00AE412D"/>
    <w:rsid w:val="00AE4486"/>
    <w:rsid w:val="00AE621F"/>
    <w:rsid w:val="00AE7185"/>
    <w:rsid w:val="00AE781A"/>
    <w:rsid w:val="00AF0FA5"/>
    <w:rsid w:val="00AF3C2F"/>
    <w:rsid w:val="00AF4C34"/>
    <w:rsid w:val="00AF56CC"/>
    <w:rsid w:val="00AF5E93"/>
    <w:rsid w:val="00B003B2"/>
    <w:rsid w:val="00B00465"/>
    <w:rsid w:val="00B00EC5"/>
    <w:rsid w:val="00B0178A"/>
    <w:rsid w:val="00B02795"/>
    <w:rsid w:val="00B027AC"/>
    <w:rsid w:val="00B0294D"/>
    <w:rsid w:val="00B04BBA"/>
    <w:rsid w:val="00B101A9"/>
    <w:rsid w:val="00B10E3C"/>
    <w:rsid w:val="00B11469"/>
    <w:rsid w:val="00B117C0"/>
    <w:rsid w:val="00B11DBE"/>
    <w:rsid w:val="00B12039"/>
    <w:rsid w:val="00B12131"/>
    <w:rsid w:val="00B12616"/>
    <w:rsid w:val="00B149AD"/>
    <w:rsid w:val="00B1507A"/>
    <w:rsid w:val="00B156DE"/>
    <w:rsid w:val="00B172A1"/>
    <w:rsid w:val="00B17FBE"/>
    <w:rsid w:val="00B20989"/>
    <w:rsid w:val="00B215B0"/>
    <w:rsid w:val="00B22345"/>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5C39"/>
    <w:rsid w:val="00B467AD"/>
    <w:rsid w:val="00B47258"/>
    <w:rsid w:val="00B4793C"/>
    <w:rsid w:val="00B505CA"/>
    <w:rsid w:val="00B5194A"/>
    <w:rsid w:val="00B52FC9"/>
    <w:rsid w:val="00B531DE"/>
    <w:rsid w:val="00B5396D"/>
    <w:rsid w:val="00B54969"/>
    <w:rsid w:val="00B54AFB"/>
    <w:rsid w:val="00B63CAB"/>
    <w:rsid w:val="00B64F12"/>
    <w:rsid w:val="00B65789"/>
    <w:rsid w:val="00B66AEB"/>
    <w:rsid w:val="00B712A7"/>
    <w:rsid w:val="00B72580"/>
    <w:rsid w:val="00B72E1D"/>
    <w:rsid w:val="00B736BC"/>
    <w:rsid w:val="00B73CD5"/>
    <w:rsid w:val="00B7488A"/>
    <w:rsid w:val="00B75C80"/>
    <w:rsid w:val="00B76AE6"/>
    <w:rsid w:val="00B77D3F"/>
    <w:rsid w:val="00B77FD2"/>
    <w:rsid w:val="00B80644"/>
    <w:rsid w:val="00B80811"/>
    <w:rsid w:val="00B82878"/>
    <w:rsid w:val="00B83021"/>
    <w:rsid w:val="00B8316E"/>
    <w:rsid w:val="00B831D5"/>
    <w:rsid w:val="00B83543"/>
    <w:rsid w:val="00B83E1F"/>
    <w:rsid w:val="00B84BB8"/>
    <w:rsid w:val="00B85F35"/>
    <w:rsid w:val="00B913C6"/>
    <w:rsid w:val="00B91AAF"/>
    <w:rsid w:val="00B92C00"/>
    <w:rsid w:val="00B93B83"/>
    <w:rsid w:val="00B957BF"/>
    <w:rsid w:val="00B95C37"/>
    <w:rsid w:val="00BA0789"/>
    <w:rsid w:val="00BA086B"/>
    <w:rsid w:val="00BA121B"/>
    <w:rsid w:val="00BA2171"/>
    <w:rsid w:val="00BA22BA"/>
    <w:rsid w:val="00BA2821"/>
    <w:rsid w:val="00BA5288"/>
    <w:rsid w:val="00BB14AF"/>
    <w:rsid w:val="00BB1514"/>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6B46"/>
    <w:rsid w:val="00BE0B54"/>
    <w:rsid w:val="00BE232C"/>
    <w:rsid w:val="00BE3C45"/>
    <w:rsid w:val="00BE3FC8"/>
    <w:rsid w:val="00BE429B"/>
    <w:rsid w:val="00BE43B8"/>
    <w:rsid w:val="00BE4FD1"/>
    <w:rsid w:val="00BE5959"/>
    <w:rsid w:val="00BE5D2B"/>
    <w:rsid w:val="00BF0444"/>
    <w:rsid w:val="00BF0AB6"/>
    <w:rsid w:val="00BF0E55"/>
    <w:rsid w:val="00BF1674"/>
    <w:rsid w:val="00BF2483"/>
    <w:rsid w:val="00BF272E"/>
    <w:rsid w:val="00BF41DD"/>
    <w:rsid w:val="00BF4438"/>
    <w:rsid w:val="00BF45B1"/>
    <w:rsid w:val="00BF4878"/>
    <w:rsid w:val="00BF5A86"/>
    <w:rsid w:val="00C0067A"/>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740C"/>
    <w:rsid w:val="00C37D6B"/>
    <w:rsid w:val="00C37D78"/>
    <w:rsid w:val="00C413F4"/>
    <w:rsid w:val="00C4266F"/>
    <w:rsid w:val="00C45DBA"/>
    <w:rsid w:val="00C47B2F"/>
    <w:rsid w:val="00C51F1B"/>
    <w:rsid w:val="00C53A28"/>
    <w:rsid w:val="00C55908"/>
    <w:rsid w:val="00C57A82"/>
    <w:rsid w:val="00C6060A"/>
    <w:rsid w:val="00C610B4"/>
    <w:rsid w:val="00C623AA"/>
    <w:rsid w:val="00C6317A"/>
    <w:rsid w:val="00C6340E"/>
    <w:rsid w:val="00C668C5"/>
    <w:rsid w:val="00C66BBF"/>
    <w:rsid w:val="00C6760E"/>
    <w:rsid w:val="00C67616"/>
    <w:rsid w:val="00C7007B"/>
    <w:rsid w:val="00C712F0"/>
    <w:rsid w:val="00C7417C"/>
    <w:rsid w:val="00C752A4"/>
    <w:rsid w:val="00C758F5"/>
    <w:rsid w:val="00C77314"/>
    <w:rsid w:val="00C77A6F"/>
    <w:rsid w:val="00C8029E"/>
    <w:rsid w:val="00C809E1"/>
    <w:rsid w:val="00C81204"/>
    <w:rsid w:val="00C820A7"/>
    <w:rsid w:val="00C82338"/>
    <w:rsid w:val="00C831EC"/>
    <w:rsid w:val="00C83BA5"/>
    <w:rsid w:val="00C87F63"/>
    <w:rsid w:val="00C90C19"/>
    <w:rsid w:val="00C9240C"/>
    <w:rsid w:val="00C9351F"/>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12A0"/>
    <w:rsid w:val="00CB25BB"/>
    <w:rsid w:val="00CB3727"/>
    <w:rsid w:val="00CB3961"/>
    <w:rsid w:val="00CB3A70"/>
    <w:rsid w:val="00CB4651"/>
    <w:rsid w:val="00CB5D73"/>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71F1"/>
    <w:rsid w:val="00CF742A"/>
    <w:rsid w:val="00CF7FF5"/>
    <w:rsid w:val="00D034D8"/>
    <w:rsid w:val="00D03902"/>
    <w:rsid w:val="00D04B34"/>
    <w:rsid w:val="00D066A1"/>
    <w:rsid w:val="00D07925"/>
    <w:rsid w:val="00D07A20"/>
    <w:rsid w:val="00D107CA"/>
    <w:rsid w:val="00D10C67"/>
    <w:rsid w:val="00D1160A"/>
    <w:rsid w:val="00D116E4"/>
    <w:rsid w:val="00D11BE0"/>
    <w:rsid w:val="00D12ED4"/>
    <w:rsid w:val="00D15898"/>
    <w:rsid w:val="00D16505"/>
    <w:rsid w:val="00D17AEF"/>
    <w:rsid w:val="00D20F11"/>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BE4"/>
    <w:rsid w:val="00D542D8"/>
    <w:rsid w:val="00D54CA4"/>
    <w:rsid w:val="00D56540"/>
    <w:rsid w:val="00D57392"/>
    <w:rsid w:val="00D629FE"/>
    <w:rsid w:val="00D62AA0"/>
    <w:rsid w:val="00D64D44"/>
    <w:rsid w:val="00D66B82"/>
    <w:rsid w:val="00D671A4"/>
    <w:rsid w:val="00D674E2"/>
    <w:rsid w:val="00D703F8"/>
    <w:rsid w:val="00D70BD8"/>
    <w:rsid w:val="00D71583"/>
    <w:rsid w:val="00D73443"/>
    <w:rsid w:val="00D749C0"/>
    <w:rsid w:val="00D7591A"/>
    <w:rsid w:val="00D75934"/>
    <w:rsid w:val="00D75EBA"/>
    <w:rsid w:val="00D76832"/>
    <w:rsid w:val="00D77C01"/>
    <w:rsid w:val="00D828D9"/>
    <w:rsid w:val="00D85BAC"/>
    <w:rsid w:val="00D86C5B"/>
    <w:rsid w:val="00D86F60"/>
    <w:rsid w:val="00D87176"/>
    <w:rsid w:val="00D8753A"/>
    <w:rsid w:val="00D87B38"/>
    <w:rsid w:val="00D90F10"/>
    <w:rsid w:val="00D9195C"/>
    <w:rsid w:val="00D91E52"/>
    <w:rsid w:val="00D91F7F"/>
    <w:rsid w:val="00D92786"/>
    <w:rsid w:val="00D92DFC"/>
    <w:rsid w:val="00D93404"/>
    <w:rsid w:val="00D93669"/>
    <w:rsid w:val="00D944AD"/>
    <w:rsid w:val="00D9573B"/>
    <w:rsid w:val="00DA012E"/>
    <w:rsid w:val="00DA1C22"/>
    <w:rsid w:val="00DA4CC2"/>
    <w:rsid w:val="00DA6130"/>
    <w:rsid w:val="00DA6810"/>
    <w:rsid w:val="00DA6891"/>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998"/>
    <w:rsid w:val="00DC51D2"/>
    <w:rsid w:val="00DC60B1"/>
    <w:rsid w:val="00DC7D53"/>
    <w:rsid w:val="00DD0F05"/>
    <w:rsid w:val="00DD1580"/>
    <w:rsid w:val="00DD1ABD"/>
    <w:rsid w:val="00DD278A"/>
    <w:rsid w:val="00DD4B96"/>
    <w:rsid w:val="00DD4C20"/>
    <w:rsid w:val="00DD5B10"/>
    <w:rsid w:val="00DD5DF6"/>
    <w:rsid w:val="00DD5E54"/>
    <w:rsid w:val="00DD61F7"/>
    <w:rsid w:val="00DE25E3"/>
    <w:rsid w:val="00DE673E"/>
    <w:rsid w:val="00DE7B82"/>
    <w:rsid w:val="00DF0345"/>
    <w:rsid w:val="00DF053F"/>
    <w:rsid w:val="00DF15D5"/>
    <w:rsid w:val="00DF3D0E"/>
    <w:rsid w:val="00DF42F9"/>
    <w:rsid w:val="00DF4FD0"/>
    <w:rsid w:val="00DF5C6E"/>
    <w:rsid w:val="00DF75B1"/>
    <w:rsid w:val="00DF7CC5"/>
    <w:rsid w:val="00DF7F7F"/>
    <w:rsid w:val="00E01EFB"/>
    <w:rsid w:val="00E02CBC"/>
    <w:rsid w:val="00E03CF1"/>
    <w:rsid w:val="00E05F3E"/>
    <w:rsid w:val="00E06E3A"/>
    <w:rsid w:val="00E07442"/>
    <w:rsid w:val="00E07D16"/>
    <w:rsid w:val="00E112D8"/>
    <w:rsid w:val="00E114A4"/>
    <w:rsid w:val="00E1304A"/>
    <w:rsid w:val="00E13EB5"/>
    <w:rsid w:val="00E14298"/>
    <w:rsid w:val="00E1484D"/>
    <w:rsid w:val="00E151AC"/>
    <w:rsid w:val="00E1553E"/>
    <w:rsid w:val="00E16C20"/>
    <w:rsid w:val="00E177C7"/>
    <w:rsid w:val="00E21012"/>
    <w:rsid w:val="00E221BA"/>
    <w:rsid w:val="00E23D29"/>
    <w:rsid w:val="00E24BC0"/>
    <w:rsid w:val="00E252B5"/>
    <w:rsid w:val="00E26E3E"/>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4ECB"/>
    <w:rsid w:val="00E473B8"/>
    <w:rsid w:val="00E47B0C"/>
    <w:rsid w:val="00E5170F"/>
    <w:rsid w:val="00E521CC"/>
    <w:rsid w:val="00E53D2B"/>
    <w:rsid w:val="00E5450B"/>
    <w:rsid w:val="00E5466D"/>
    <w:rsid w:val="00E55451"/>
    <w:rsid w:val="00E565F8"/>
    <w:rsid w:val="00E5664A"/>
    <w:rsid w:val="00E56AA5"/>
    <w:rsid w:val="00E57F20"/>
    <w:rsid w:val="00E617E1"/>
    <w:rsid w:val="00E639DE"/>
    <w:rsid w:val="00E7003D"/>
    <w:rsid w:val="00E70741"/>
    <w:rsid w:val="00E70B6C"/>
    <w:rsid w:val="00E7115E"/>
    <w:rsid w:val="00E7124B"/>
    <w:rsid w:val="00E71CD8"/>
    <w:rsid w:val="00E71F4C"/>
    <w:rsid w:val="00E7279E"/>
    <w:rsid w:val="00E737DD"/>
    <w:rsid w:val="00E73F8E"/>
    <w:rsid w:val="00E76060"/>
    <w:rsid w:val="00E8090E"/>
    <w:rsid w:val="00E811A9"/>
    <w:rsid w:val="00E81719"/>
    <w:rsid w:val="00E82823"/>
    <w:rsid w:val="00E82D64"/>
    <w:rsid w:val="00E832CA"/>
    <w:rsid w:val="00E86940"/>
    <w:rsid w:val="00E8727E"/>
    <w:rsid w:val="00E90B74"/>
    <w:rsid w:val="00E93A76"/>
    <w:rsid w:val="00E9492B"/>
    <w:rsid w:val="00E95376"/>
    <w:rsid w:val="00E954A4"/>
    <w:rsid w:val="00E95B27"/>
    <w:rsid w:val="00E95E72"/>
    <w:rsid w:val="00E96598"/>
    <w:rsid w:val="00E96B50"/>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10981"/>
    <w:rsid w:val="00F10D61"/>
    <w:rsid w:val="00F11C9B"/>
    <w:rsid w:val="00F124AB"/>
    <w:rsid w:val="00F13024"/>
    <w:rsid w:val="00F148B9"/>
    <w:rsid w:val="00F156FC"/>
    <w:rsid w:val="00F1601C"/>
    <w:rsid w:val="00F208A3"/>
    <w:rsid w:val="00F2185B"/>
    <w:rsid w:val="00F21C02"/>
    <w:rsid w:val="00F24BF1"/>
    <w:rsid w:val="00F2725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5415F"/>
    <w:rsid w:val="00F549BD"/>
    <w:rsid w:val="00F60321"/>
    <w:rsid w:val="00F614EE"/>
    <w:rsid w:val="00F6179A"/>
    <w:rsid w:val="00F627D4"/>
    <w:rsid w:val="00F66FC5"/>
    <w:rsid w:val="00F67BEA"/>
    <w:rsid w:val="00F70154"/>
    <w:rsid w:val="00F70C8A"/>
    <w:rsid w:val="00F71929"/>
    <w:rsid w:val="00F74430"/>
    <w:rsid w:val="00F75973"/>
    <w:rsid w:val="00F77358"/>
    <w:rsid w:val="00F81509"/>
    <w:rsid w:val="00F83FC0"/>
    <w:rsid w:val="00F8404D"/>
    <w:rsid w:val="00F84505"/>
    <w:rsid w:val="00F90337"/>
    <w:rsid w:val="00F90C58"/>
    <w:rsid w:val="00F91226"/>
    <w:rsid w:val="00F91B84"/>
    <w:rsid w:val="00F93009"/>
    <w:rsid w:val="00F933D7"/>
    <w:rsid w:val="00F94E9D"/>
    <w:rsid w:val="00F956EF"/>
    <w:rsid w:val="00F95A5A"/>
    <w:rsid w:val="00F95DA1"/>
    <w:rsid w:val="00F95F5A"/>
    <w:rsid w:val="00FA23E3"/>
    <w:rsid w:val="00FA4483"/>
    <w:rsid w:val="00FA44C8"/>
    <w:rsid w:val="00FA6EB6"/>
    <w:rsid w:val="00FA7C3B"/>
    <w:rsid w:val="00FB1111"/>
    <w:rsid w:val="00FB2E9B"/>
    <w:rsid w:val="00FB3630"/>
    <w:rsid w:val="00FB3CE2"/>
    <w:rsid w:val="00FB6595"/>
    <w:rsid w:val="00FC09B7"/>
    <w:rsid w:val="00FC0B34"/>
    <w:rsid w:val="00FC116A"/>
    <w:rsid w:val="00FC1920"/>
    <w:rsid w:val="00FC2A1F"/>
    <w:rsid w:val="00FC2E14"/>
    <w:rsid w:val="00FC5A4F"/>
    <w:rsid w:val="00FD0223"/>
    <w:rsid w:val="00FD209C"/>
    <w:rsid w:val="00FD2FC7"/>
    <w:rsid w:val="00FD5D4E"/>
    <w:rsid w:val="00FE121D"/>
    <w:rsid w:val="00FE7DDD"/>
    <w:rsid w:val="00FF046A"/>
    <w:rsid w:val="00FF09E8"/>
    <w:rsid w:val="00FF10A5"/>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8610"/>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D3FB7"/>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1">
    <w:name w:val="Body Text 2"/>
    <w:basedOn w:val="a1"/>
    <w:link w:val="22"/>
    <w:uiPriority w:val="99"/>
    <w:semiHidden/>
    <w:unhideWhenUsed/>
    <w:rsid w:val="00736B44"/>
    <w:pPr>
      <w:spacing w:after="120" w:line="480" w:lineRule="auto"/>
    </w:pPr>
  </w:style>
  <w:style w:type="character" w:customStyle="1" w:styleId="22">
    <w:name w:val="Основной текст 2 Знак"/>
    <w:basedOn w:val="a2"/>
    <w:link w:val="21"/>
    <w:uiPriority w:val="99"/>
    <w:semiHidden/>
    <w:rsid w:val="0073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225481591">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mailto:info@recycle.kz" TargetMode="External"/><Relationship Id="rId4" Type="http://schemas.openxmlformats.org/officeDocument/2006/relationships/settings" Target="settings.xml"/><Relationship Id="rId9" Type="http://schemas.openxmlformats.org/officeDocument/2006/relationships/hyperlink" Target="mailto:info@recycle.kz"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B2B2-A8F7-4394-89B1-23EEBF91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51</Pages>
  <Words>18204</Words>
  <Characters>103768</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Печенникова</cp:lastModifiedBy>
  <cp:revision>9</cp:revision>
  <cp:lastPrinted>2018-12-11T09:01:00Z</cp:lastPrinted>
  <dcterms:created xsi:type="dcterms:W3CDTF">2018-12-10T11:50:00Z</dcterms:created>
  <dcterms:modified xsi:type="dcterms:W3CDTF">2018-12-11T12:32:00Z</dcterms:modified>
</cp:coreProperties>
</file>