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1A33" w14:textId="77777777" w:rsidR="00392C59" w:rsidRDefault="00211685" w:rsidP="00211685">
      <w:pPr>
        <w:pStyle w:val="a6"/>
        <w:ind w:left="5387"/>
        <w:rPr>
          <w:rFonts w:ascii="Times New Roman" w:hAnsi="Times New Roman"/>
          <w:i/>
          <w:sz w:val="20"/>
          <w:szCs w:val="20"/>
          <w:lang w:val="ru-RU"/>
        </w:rPr>
      </w:pPr>
      <w:r w:rsidRPr="00D20A2B">
        <w:rPr>
          <w:rFonts w:ascii="Times New Roman" w:hAnsi="Times New Roman"/>
          <w:i/>
          <w:sz w:val="20"/>
          <w:szCs w:val="20"/>
          <w:lang w:val="ru-RU"/>
        </w:rPr>
        <w:t xml:space="preserve">Приложение к приказу Управляющего директора </w:t>
      </w:r>
    </w:p>
    <w:p w14:paraId="5624B3B9" w14:textId="1CE3A7CA" w:rsidR="00105686" w:rsidRDefault="00211685" w:rsidP="00211685">
      <w:pPr>
        <w:pStyle w:val="a6"/>
        <w:ind w:left="5387"/>
        <w:rPr>
          <w:rFonts w:ascii="Times New Roman" w:hAnsi="Times New Roman"/>
          <w:i/>
          <w:sz w:val="20"/>
          <w:szCs w:val="20"/>
          <w:lang w:val="ru-RU"/>
        </w:rPr>
      </w:pPr>
      <w:r w:rsidRPr="00D20A2B">
        <w:rPr>
          <w:rFonts w:ascii="Times New Roman" w:hAnsi="Times New Roman"/>
          <w:i/>
          <w:sz w:val="20"/>
          <w:szCs w:val="20"/>
          <w:lang w:val="ru-RU"/>
        </w:rPr>
        <w:t xml:space="preserve">ТОО «Оператор РОП» «О внесении изменений в приказ Управляющего директора ТОО «Оператор РОП» от </w:t>
      </w:r>
      <w:r w:rsidR="00105686">
        <w:rPr>
          <w:rFonts w:ascii="Times New Roman" w:hAnsi="Times New Roman"/>
          <w:i/>
          <w:sz w:val="20"/>
          <w:szCs w:val="20"/>
          <w:lang w:val="ru-RU"/>
        </w:rPr>
        <w:t>«11»</w:t>
      </w:r>
      <w:r>
        <w:rPr>
          <w:rFonts w:ascii="Times New Roman" w:hAnsi="Times New Roman"/>
          <w:i/>
          <w:sz w:val="20"/>
          <w:szCs w:val="20"/>
          <w:lang w:val="ru-RU"/>
        </w:rPr>
        <w:t xml:space="preserve"> ноября</w:t>
      </w:r>
      <w:r w:rsidRPr="00D20A2B">
        <w:rPr>
          <w:rFonts w:ascii="Times New Roman" w:hAnsi="Times New Roman"/>
          <w:i/>
          <w:sz w:val="20"/>
          <w:szCs w:val="20"/>
          <w:lang w:val="ru-RU"/>
        </w:rPr>
        <w:t xml:space="preserve"> 2019 года № </w:t>
      </w:r>
      <w:r w:rsidR="00105686">
        <w:rPr>
          <w:rFonts w:ascii="Times New Roman" w:hAnsi="Times New Roman"/>
          <w:i/>
          <w:sz w:val="20"/>
          <w:szCs w:val="20"/>
          <w:lang w:val="ru-RU"/>
        </w:rPr>
        <w:t>85/З</w:t>
      </w:r>
      <w:bookmarkStart w:id="0" w:name="_GoBack"/>
      <w:bookmarkEnd w:id="0"/>
      <w:r w:rsidRPr="00D20A2B">
        <w:rPr>
          <w:rFonts w:ascii="Times New Roman" w:hAnsi="Times New Roman"/>
          <w:i/>
          <w:sz w:val="20"/>
          <w:szCs w:val="20"/>
          <w:lang w:val="ru-RU"/>
        </w:rPr>
        <w:t xml:space="preserve"> </w:t>
      </w:r>
    </w:p>
    <w:p w14:paraId="444EB56B" w14:textId="3BE83421" w:rsidR="00211685" w:rsidRPr="00D20A2B" w:rsidRDefault="00211685" w:rsidP="00211685">
      <w:pPr>
        <w:pStyle w:val="a6"/>
        <w:ind w:left="5387"/>
        <w:rPr>
          <w:rFonts w:ascii="Times New Roman" w:hAnsi="Times New Roman"/>
          <w:bCs/>
          <w:i/>
          <w:sz w:val="20"/>
          <w:szCs w:val="20"/>
          <w:lang w:val="ru-RU"/>
        </w:rPr>
      </w:pPr>
      <w:r w:rsidRPr="00D20A2B">
        <w:rPr>
          <w:rFonts w:ascii="Times New Roman" w:hAnsi="Times New Roman"/>
          <w:i/>
          <w:sz w:val="20"/>
          <w:szCs w:val="20"/>
          <w:lang w:val="ru-RU"/>
        </w:rPr>
        <w:t xml:space="preserve">«О проведении закупок услуг </w:t>
      </w:r>
      <w:r w:rsidRPr="00D20A2B">
        <w:rPr>
          <w:rFonts w:ascii="Times New Roman" w:hAnsi="Times New Roman"/>
          <w:bCs/>
          <w:i/>
          <w:iCs/>
          <w:sz w:val="20"/>
          <w:szCs w:val="20"/>
          <w:lang w:val="ru-RU"/>
        </w:rPr>
        <w:t xml:space="preserve">по организации </w:t>
      </w:r>
      <w:r w:rsidR="00586F32" w:rsidRPr="00586F32">
        <w:rPr>
          <w:rFonts w:ascii="Times New Roman" w:hAnsi="Times New Roman"/>
          <w:bCs/>
          <w:i/>
          <w:iCs/>
          <w:sz w:val="20"/>
          <w:szCs w:val="20"/>
          <w:lang w:val="ru-RU"/>
        </w:rPr>
        <w:t>сбора, транспортировки, переработки, обезвреживания, использования и (или) утилизации отходов, образующихся после утраты потребительских свойств электрическим и электронным оборудованием</w:t>
      </w:r>
      <w:r w:rsidRPr="00D20A2B">
        <w:rPr>
          <w:rFonts w:ascii="Times New Roman" w:hAnsi="Times New Roman"/>
          <w:bCs/>
          <w:i/>
          <w:iCs/>
          <w:sz w:val="20"/>
          <w:szCs w:val="20"/>
          <w:lang w:val="ru-RU"/>
        </w:rPr>
        <w:t xml:space="preserve">, в </w:t>
      </w:r>
      <w:r w:rsidR="00586F32">
        <w:rPr>
          <w:rFonts w:ascii="Times New Roman" w:hAnsi="Times New Roman"/>
          <w:bCs/>
          <w:i/>
          <w:iCs/>
          <w:sz w:val="20"/>
          <w:szCs w:val="20"/>
          <w:lang w:val="ru-RU"/>
        </w:rPr>
        <w:t>2020-2022 годах</w:t>
      </w:r>
      <w:r w:rsidRPr="00D20A2B">
        <w:rPr>
          <w:rFonts w:ascii="Times New Roman" w:hAnsi="Times New Roman"/>
          <w:bCs/>
          <w:i/>
          <w:iCs/>
          <w:sz w:val="20"/>
          <w:szCs w:val="20"/>
          <w:lang w:val="ru-RU"/>
        </w:rPr>
        <w:t xml:space="preserve">» № </w:t>
      </w:r>
      <w:r w:rsidR="00586F32">
        <w:rPr>
          <w:rFonts w:ascii="Times New Roman" w:hAnsi="Times New Roman"/>
          <w:bCs/>
          <w:i/>
          <w:iCs/>
          <w:sz w:val="20"/>
          <w:szCs w:val="20"/>
          <w:lang w:val="ru-RU"/>
        </w:rPr>
        <w:t>73</w:t>
      </w:r>
      <w:r w:rsidRPr="00171F60">
        <w:rPr>
          <w:rFonts w:ascii="Times New Roman" w:hAnsi="Times New Roman"/>
          <w:bCs/>
          <w:i/>
          <w:iCs/>
          <w:sz w:val="20"/>
          <w:szCs w:val="20"/>
          <w:lang w:val="ru-RU"/>
        </w:rPr>
        <w:t>/</w:t>
      </w:r>
      <w:r>
        <w:rPr>
          <w:rFonts w:ascii="Times New Roman" w:hAnsi="Times New Roman"/>
          <w:bCs/>
          <w:i/>
          <w:iCs/>
          <w:sz w:val="20"/>
          <w:szCs w:val="20"/>
          <w:lang w:val="ru-RU"/>
        </w:rPr>
        <w:t>З</w:t>
      </w:r>
      <w:r w:rsidRPr="00D20A2B">
        <w:rPr>
          <w:rFonts w:ascii="Times New Roman" w:hAnsi="Times New Roman"/>
          <w:bCs/>
          <w:i/>
          <w:iCs/>
          <w:sz w:val="20"/>
          <w:szCs w:val="20"/>
          <w:lang w:val="ru-RU"/>
        </w:rPr>
        <w:t xml:space="preserve"> от</w:t>
      </w:r>
      <w:r w:rsidR="00586F32">
        <w:rPr>
          <w:rFonts w:ascii="Times New Roman" w:hAnsi="Times New Roman"/>
          <w:bCs/>
          <w:i/>
          <w:iCs/>
          <w:sz w:val="20"/>
          <w:szCs w:val="20"/>
          <w:lang w:val="ru-RU"/>
        </w:rPr>
        <w:t xml:space="preserve"> 21 октября </w:t>
      </w:r>
      <w:r w:rsidRPr="00D20A2B">
        <w:rPr>
          <w:rFonts w:ascii="Times New Roman" w:hAnsi="Times New Roman"/>
          <w:bCs/>
          <w:i/>
          <w:iCs/>
          <w:sz w:val="20"/>
          <w:szCs w:val="20"/>
          <w:lang w:val="ru-RU"/>
        </w:rPr>
        <w:t>2019 года</w:t>
      </w:r>
    </w:p>
    <w:p w14:paraId="14ABC104" w14:textId="77777777" w:rsidR="00211685" w:rsidRDefault="00211685" w:rsidP="00473125">
      <w:pPr>
        <w:pStyle w:val="Default"/>
        <w:jc w:val="right"/>
        <w:rPr>
          <w:bCs/>
          <w:sz w:val="20"/>
          <w:szCs w:val="20"/>
          <w:lang w:val="ru-RU"/>
        </w:rPr>
      </w:pPr>
    </w:p>
    <w:p w14:paraId="70317ACB" w14:textId="77777777" w:rsidR="00211685" w:rsidRDefault="00211685" w:rsidP="00473125">
      <w:pPr>
        <w:pStyle w:val="Default"/>
        <w:jc w:val="right"/>
        <w:rPr>
          <w:bCs/>
          <w:sz w:val="20"/>
          <w:szCs w:val="20"/>
          <w:lang w:val="ru-RU"/>
        </w:rPr>
      </w:pPr>
    </w:p>
    <w:p w14:paraId="17CFDFD0" w14:textId="1C186D9A" w:rsidR="00540938" w:rsidRDefault="00473125" w:rsidP="00586F32">
      <w:pPr>
        <w:pStyle w:val="Default"/>
        <w:ind w:left="5387"/>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F77AE">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14:paraId="1CC9FF90" w14:textId="77777777" w:rsidR="00540938" w:rsidRDefault="001613EE" w:rsidP="00586F32">
      <w:pPr>
        <w:pStyle w:val="Default"/>
        <w:ind w:left="5387"/>
        <w:rPr>
          <w:bCs/>
          <w:sz w:val="20"/>
          <w:szCs w:val="20"/>
          <w:lang w:val="ru-RU"/>
        </w:rPr>
      </w:pPr>
      <w:r>
        <w:rPr>
          <w:bCs/>
          <w:sz w:val="20"/>
          <w:szCs w:val="20"/>
          <w:lang w:val="ru-RU"/>
        </w:rPr>
        <w:t>Управляющего</w:t>
      </w:r>
      <w:r w:rsidR="00540938">
        <w:rPr>
          <w:bCs/>
          <w:sz w:val="20"/>
          <w:szCs w:val="20"/>
          <w:lang w:val="ru-RU"/>
        </w:rPr>
        <w:t xml:space="preserve"> директора </w:t>
      </w:r>
      <w:r w:rsidR="007D19AC">
        <w:rPr>
          <w:bCs/>
          <w:sz w:val="20"/>
          <w:szCs w:val="20"/>
          <w:lang w:val="ru-RU"/>
        </w:rPr>
        <w:t>ТОО «Оператор РОП»</w:t>
      </w:r>
      <w:r w:rsidR="00540938">
        <w:rPr>
          <w:bCs/>
          <w:sz w:val="20"/>
          <w:szCs w:val="20"/>
          <w:lang w:val="ru-RU"/>
        </w:rPr>
        <w:t xml:space="preserve"> </w:t>
      </w:r>
    </w:p>
    <w:p w14:paraId="0C5E03DB" w14:textId="05CB67D6" w:rsidR="00FD209C" w:rsidRDefault="00FD209C" w:rsidP="00586F32">
      <w:pPr>
        <w:pStyle w:val="Default"/>
        <w:ind w:left="5387"/>
        <w:rPr>
          <w:sz w:val="20"/>
          <w:szCs w:val="20"/>
          <w:lang w:val="ru-RU"/>
        </w:rPr>
      </w:pPr>
      <w:r>
        <w:rPr>
          <w:bCs/>
          <w:sz w:val="20"/>
          <w:szCs w:val="20"/>
          <w:lang w:val="ru-RU"/>
        </w:rPr>
        <w:t xml:space="preserve">№ </w:t>
      </w:r>
      <w:r w:rsidR="00712BA3">
        <w:rPr>
          <w:bCs/>
          <w:sz w:val="20"/>
          <w:szCs w:val="20"/>
          <w:lang w:val="ru-RU"/>
        </w:rPr>
        <w:t>73/З</w:t>
      </w:r>
      <w:r>
        <w:rPr>
          <w:bCs/>
          <w:sz w:val="20"/>
          <w:szCs w:val="20"/>
          <w:lang w:val="ru-RU"/>
        </w:rPr>
        <w:t xml:space="preserve"> от «</w:t>
      </w:r>
      <w:r w:rsidR="00712BA3">
        <w:rPr>
          <w:bCs/>
          <w:sz w:val="20"/>
          <w:szCs w:val="20"/>
          <w:lang w:val="ru-RU"/>
        </w:rPr>
        <w:t>21</w:t>
      </w:r>
      <w:r>
        <w:rPr>
          <w:bCs/>
          <w:sz w:val="20"/>
          <w:szCs w:val="20"/>
          <w:lang w:val="ru-RU"/>
        </w:rPr>
        <w:t xml:space="preserve">» </w:t>
      </w:r>
      <w:r w:rsidR="00712BA3">
        <w:rPr>
          <w:bCs/>
          <w:sz w:val="20"/>
          <w:szCs w:val="20"/>
          <w:lang w:val="ru-RU"/>
        </w:rPr>
        <w:t>октября</w:t>
      </w:r>
      <w:r>
        <w:rPr>
          <w:bCs/>
          <w:sz w:val="20"/>
          <w:szCs w:val="20"/>
          <w:lang w:val="ru-RU"/>
        </w:rPr>
        <w:t xml:space="preserve"> 201</w:t>
      </w:r>
      <w:r w:rsidR="00DA47AA">
        <w:rPr>
          <w:bCs/>
          <w:sz w:val="20"/>
          <w:szCs w:val="20"/>
          <w:lang w:val="ru-RU"/>
        </w:rPr>
        <w:t>9</w:t>
      </w:r>
      <w:r>
        <w:rPr>
          <w:bCs/>
          <w:sz w:val="20"/>
          <w:szCs w:val="20"/>
          <w:lang w:val="ru-RU"/>
        </w:rPr>
        <w:t xml:space="preserve"> г</w:t>
      </w:r>
      <w:r w:rsidR="002F5074">
        <w:rPr>
          <w:bCs/>
          <w:sz w:val="20"/>
          <w:szCs w:val="20"/>
          <w:lang w:val="ru-RU"/>
        </w:rPr>
        <w:t>ода</w:t>
      </w:r>
      <w:r>
        <w:rPr>
          <w:bCs/>
          <w:sz w:val="20"/>
          <w:szCs w:val="20"/>
          <w:lang w:val="ru-RU"/>
        </w:rPr>
        <w:t xml:space="preserve"> </w:t>
      </w:r>
    </w:p>
    <w:p w14:paraId="0DC69DCC" w14:textId="77777777" w:rsidR="00473125" w:rsidRPr="00693C7A" w:rsidRDefault="00473125" w:rsidP="00586F32">
      <w:pPr>
        <w:pStyle w:val="Default"/>
        <w:rPr>
          <w:lang w:val="ru-RU"/>
        </w:rPr>
      </w:pPr>
    </w:p>
    <w:p w14:paraId="7F256D5E" w14:textId="77777777" w:rsidR="00DD5DF6" w:rsidRDefault="00DD5DF6" w:rsidP="00853B37">
      <w:pPr>
        <w:pStyle w:val="Default"/>
        <w:ind w:left="851" w:right="899"/>
        <w:jc w:val="center"/>
        <w:rPr>
          <w:b/>
          <w:i/>
          <w:iCs/>
          <w:lang w:val="ru-RU"/>
        </w:rPr>
      </w:pPr>
    </w:p>
    <w:p w14:paraId="41A51641" w14:textId="42CAD901" w:rsidR="00616DC7" w:rsidRPr="00170A74" w:rsidRDefault="000C785A" w:rsidP="00170A74">
      <w:pPr>
        <w:pStyle w:val="Default"/>
        <w:ind w:right="48"/>
        <w:jc w:val="center"/>
        <w:rPr>
          <w:b/>
          <w:bCs/>
          <w:lang w:val="ru-RU"/>
        </w:rPr>
      </w:pPr>
      <w:r w:rsidRPr="00170A74">
        <w:rPr>
          <w:b/>
          <w:iCs/>
          <w:lang w:val="ru-RU"/>
        </w:rPr>
        <w:t xml:space="preserve">Тендерная документация по закупкам </w:t>
      </w:r>
      <w:bookmarkStart w:id="1" w:name="_Hlk511645186"/>
      <w:r w:rsidR="00BA0399" w:rsidRPr="00BA0399">
        <w:rPr>
          <w:b/>
          <w:lang w:val="ru-RU"/>
        </w:rPr>
        <w:t>услуг по организации сбора, транспортировки, переработки</w:t>
      </w:r>
      <w:r w:rsidR="00056FE2">
        <w:rPr>
          <w:b/>
          <w:lang w:val="ru-RU"/>
        </w:rPr>
        <w:t xml:space="preserve">, </w:t>
      </w:r>
      <w:r w:rsidR="00056FE2" w:rsidRPr="008441EB">
        <w:rPr>
          <w:b/>
          <w:lang w:val="ru-RU"/>
        </w:rPr>
        <w:t>обезвреживания, использования и (</w:t>
      </w:r>
      <w:r w:rsidR="00BA0399" w:rsidRPr="008441EB">
        <w:rPr>
          <w:b/>
          <w:lang w:val="ru-RU"/>
        </w:rPr>
        <w:t>и</w:t>
      </w:r>
      <w:r w:rsidR="00056FE2" w:rsidRPr="008441EB">
        <w:rPr>
          <w:b/>
          <w:lang w:val="ru-RU"/>
        </w:rPr>
        <w:t>ли)</w:t>
      </w:r>
      <w:r w:rsidR="00BA0399" w:rsidRPr="00BA0399">
        <w:rPr>
          <w:b/>
          <w:lang w:val="ru-RU"/>
        </w:rPr>
        <w:t xml:space="preserve"> утилизации отходов, образующихся </w:t>
      </w:r>
      <w:r w:rsidR="000D4969">
        <w:rPr>
          <w:b/>
          <w:lang w:val="ru-RU"/>
        </w:rPr>
        <w:t>после</w:t>
      </w:r>
      <w:r w:rsidR="00BA0399" w:rsidRPr="00BA0399">
        <w:rPr>
          <w:b/>
          <w:lang w:val="ru-RU"/>
        </w:rPr>
        <w:t xml:space="preserve"> утраты потребительских свойств электрическим и электронным оборудованием</w:t>
      </w:r>
      <w:r w:rsidR="00BA0399" w:rsidRPr="00170A74">
        <w:rPr>
          <w:b/>
          <w:bCs/>
          <w:iCs/>
          <w:lang w:val="ru-RU"/>
        </w:rPr>
        <w:t xml:space="preserve">, </w:t>
      </w:r>
      <w:r w:rsidR="006F77AE" w:rsidRPr="00170A74">
        <w:rPr>
          <w:b/>
          <w:bCs/>
          <w:iCs/>
          <w:lang w:val="ru-RU"/>
        </w:rPr>
        <w:t xml:space="preserve">в </w:t>
      </w:r>
      <w:r w:rsidR="00D12ED4" w:rsidRPr="00170A74">
        <w:rPr>
          <w:b/>
          <w:bCs/>
          <w:iCs/>
          <w:lang w:val="ru-RU"/>
        </w:rPr>
        <w:t>20</w:t>
      </w:r>
      <w:r w:rsidR="00037E3D">
        <w:rPr>
          <w:b/>
          <w:bCs/>
          <w:iCs/>
          <w:lang w:val="ru-RU"/>
        </w:rPr>
        <w:t>20-2022</w:t>
      </w:r>
      <w:r w:rsidR="00D12ED4" w:rsidRPr="00170A74">
        <w:rPr>
          <w:b/>
          <w:bCs/>
          <w:iCs/>
          <w:lang w:val="ru-RU"/>
        </w:rPr>
        <w:t xml:space="preserve"> год</w:t>
      </w:r>
      <w:bookmarkEnd w:id="1"/>
      <w:r w:rsidR="00037E3D">
        <w:rPr>
          <w:b/>
          <w:bCs/>
          <w:iCs/>
          <w:lang w:val="ru-RU"/>
        </w:rPr>
        <w:t>ах</w:t>
      </w:r>
      <w:r w:rsidR="00E737DD" w:rsidRPr="00170A74">
        <w:rPr>
          <w:b/>
          <w:bCs/>
          <w:lang w:val="ru-RU"/>
        </w:rPr>
        <w:t xml:space="preserve"> </w:t>
      </w:r>
    </w:p>
    <w:p w14:paraId="75539992" w14:textId="77777777" w:rsidR="00616DC7" w:rsidRDefault="00616DC7" w:rsidP="00616DC7">
      <w:pPr>
        <w:pStyle w:val="Default"/>
        <w:jc w:val="center"/>
        <w:rPr>
          <w:b/>
          <w:bCs/>
          <w:i/>
          <w:lang w:val="ru-RU"/>
        </w:rPr>
      </w:pPr>
    </w:p>
    <w:p w14:paraId="23376DB4" w14:textId="28A1CD23" w:rsidR="000C785A" w:rsidRDefault="000C785A" w:rsidP="00684F4E">
      <w:pPr>
        <w:pStyle w:val="Default"/>
        <w:ind w:firstLine="567"/>
        <w:jc w:val="both"/>
        <w:rPr>
          <w:lang w:val="ru-RU"/>
        </w:rPr>
      </w:pPr>
      <w:r w:rsidRPr="00693C7A">
        <w:rPr>
          <w:b/>
          <w:bCs/>
          <w:color w:val="auto"/>
          <w:lang w:val="ru-RU"/>
        </w:rPr>
        <w:t>Наименование закупки</w:t>
      </w:r>
      <w:r w:rsidRPr="00693C7A">
        <w:rPr>
          <w:lang w:val="ru-RU"/>
        </w:rPr>
        <w:t xml:space="preserve"> –</w:t>
      </w:r>
      <w:r>
        <w:rPr>
          <w:lang w:val="ru-RU"/>
        </w:rPr>
        <w:t xml:space="preserve"> </w:t>
      </w:r>
      <w:bookmarkStart w:id="2" w:name="_Hlk509318389"/>
      <w:r w:rsidR="00BA0399" w:rsidRPr="00BA0399">
        <w:rPr>
          <w:lang w:val="ru-RU"/>
        </w:rPr>
        <w:t>услуг</w:t>
      </w:r>
      <w:r w:rsidR="00BA0399">
        <w:rPr>
          <w:lang w:val="ru-RU"/>
        </w:rPr>
        <w:t>и</w:t>
      </w:r>
      <w:r w:rsidR="00BA0399" w:rsidRPr="00BA0399">
        <w:rPr>
          <w:lang w:val="ru-RU"/>
        </w:rPr>
        <w:t xml:space="preserve"> </w:t>
      </w:r>
      <w:bookmarkStart w:id="3" w:name="_Hlk22291065"/>
      <w:r w:rsidR="00BA0399" w:rsidRPr="00BA0399">
        <w:rPr>
          <w:lang w:val="ru-RU"/>
        </w:rPr>
        <w:t xml:space="preserve">по организации </w:t>
      </w:r>
      <w:bookmarkStart w:id="4" w:name="_Hlk24366358"/>
      <w:r w:rsidR="00BA0399" w:rsidRPr="00BA0399">
        <w:rPr>
          <w:lang w:val="ru-RU"/>
        </w:rPr>
        <w:t>сбора, транспортировки, переработки</w:t>
      </w:r>
      <w:r w:rsidR="008441EB" w:rsidRPr="008441EB">
        <w:rPr>
          <w:lang w:val="ru-RU"/>
        </w:rPr>
        <w:t xml:space="preserve">, обезвреживания, использования и (или) </w:t>
      </w:r>
      <w:r w:rsidR="00BA0399" w:rsidRPr="00BA0399">
        <w:rPr>
          <w:lang w:val="ru-RU"/>
        </w:rPr>
        <w:t xml:space="preserve">утилизации отходов, образующихся </w:t>
      </w:r>
      <w:r w:rsidR="000D4969">
        <w:rPr>
          <w:lang w:val="ru-RU"/>
        </w:rPr>
        <w:t>после</w:t>
      </w:r>
      <w:r w:rsidR="00BA0399" w:rsidRPr="00BA0399">
        <w:rPr>
          <w:lang w:val="ru-RU"/>
        </w:rPr>
        <w:t xml:space="preserve"> утраты потребительских свойств электрическим и электронным оборудованием</w:t>
      </w:r>
      <w:r w:rsidR="00BA0399">
        <w:rPr>
          <w:lang w:val="ru-RU"/>
        </w:rPr>
        <w:t xml:space="preserve"> </w:t>
      </w:r>
      <w:bookmarkEnd w:id="3"/>
      <w:bookmarkEnd w:id="4"/>
      <w:r w:rsidR="00BA0399">
        <w:rPr>
          <w:lang w:val="ru-RU"/>
        </w:rPr>
        <w:t>(далее – отходы)</w:t>
      </w:r>
      <w:r w:rsidR="00BA0399" w:rsidRPr="00BA0399">
        <w:rPr>
          <w:lang w:val="ru-RU"/>
        </w:rPr>
        <w:t xml:space="preserve">, </w:t>
      </w:r>
      <w:r w:rsidR="006F77AE">
        <w:rPr>
          <w:bCs/>
          <w:iCs/>
          <w:lang w:val="ru-RU"/>
        </w:rPr>
        <w:t xml:space="preserve">в </w:t>
      </w:r>
      <w:r w:rsidR="00D12ED4" w:rsidRPr="00D12ED4">
        <w:rPr>
          <w:bCs/>
          <w:iCs/>
          <w:lang w:val="ru-RU"/>
        </w:rPr>
        <w:t>20</w:t>
      </w:r>
      <w:r w:rsidR="00037E3D">
        <w:rPr>
          <w:bCs/>
          <w:iCs/>
          <w:lang w:val="ru-RU"/>
        </w:rPr>
        <w:t xml:space="preserve">20-2022 </w:t>
      </w:r>
      <w:r w:rsidR="00D12ED4" w:rsidRPr="00D12ED4">
        <w:rPr>
          <w:bCs/>
          <w:iCs/>
          <w:lang w:val="ru-RU"/>
        </w:rPr>
        <w:t>год</w:t>
      </w:r>
      <w:r w:rsidR="00037E3D">
        <w:rPr>
          <w:bCs/>
          <w:iCs/>
          <w:lang w:val="ru-RU"/>
        </w:rPr>
        <w:t>ах</w:t>
      </w:r>
      <w:r w:rsidR="00F023DE">
        <w:rPr>
          <w:bCs/>
          <w:lang w:val="ru-RU"/>
        </w:rPr>
        <w:t xml:space="preserve"> </w:t>
      </w:r>
      <w:bookmarkEnd w:id="2"/>
      <w:r w:rsidR="00F023DE">
        <w:rPr>
          <w:bCs/>
          <w:lang w:val="ru-RU"/>
        </w:rPr>
        <w:t xml:space="preserve">(далее – </w:t>
      </w:r>
      <w:r w:rsidR="00DA6810">
        <w:rPr>
          <w:bCs/>
          <w:lang w:val="ru-RU"/>
        </w:rPr>
        <w:t>у</w:t>
      </w:r>
      <w:r w:rsidR="00F023DE">
        <w:rPr>
          <w:bCs/>
          <w:lang w:val="ru-RU"/>
        </w:rPr>
        <w:t>слуги)</w:t>
      </w:r>
      <w:r w:rsidRPr="00693C7A">
        <w:rPr>
          <w:lang w:val="ru-RU"/>
        </w:rPr>
        <w:t>.</w:t>
      </w:r>
    </w:p>
    <w:p w14:paraId="20784904" w14:textId="1C1209AC" w:rsidR="00473125" w:rsidRPr="00A16E41" w:rsidRDefault="00473125" w:rsidP="00684F4E">
      <w:pPr>
        <w:pStyle w:val="Default"/>
        <w:ind w:firstLine="567"/>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w:t>
      </w:r>
      <w:r w:rsidR="00B45C39" w:rsidRPr="00B45C39">
        <w:rPr>
          <w:lang w:val="ru-RU" w:eastAsia="ru-RU"/>
        </w:rPr>
        <w:t>Z05K5H7</w:t>
      </w:r>
      <w:r w:rsidRPr="00A16E41">
        <w:rPr>
          <w:lang w:val="ru-RU" w:eastAsia="ru-RU"/>
        </w:rPr>
        <w:t xml:space="preserve">, г. </w:t>
      </w:r>
      <w:r w:rsidR="00DE3D7E">
        <w:rPr>
          <w:lang w:val="ru-RU" w:eastAsia="ru-RU"/>
        </w:rPr>
        <w:t>Нур-Султан</w:t>
      </w:r>
      <w:r w:rsidRPr="00A16E41">
        <w:rPr>
          <w:lang w:val="ru-RU" w:eastAsia="ru-RU"/>
        </w:rPr>
        <w:t xml:space="preserve">,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xml:space="preserve">, д. 18, </w:t>
      </w:r>
      <w:r w:rsidR="00DE3D7E">
        <w:rPr>
          <w:lang w:val="ru-RU" w:eastAsia="ru-RU"/>
        </w:rPr>
        <w:t xml:space="preserve">                                            </w:t>
      </w:r>
      <w:r w:rsidRPr="00A16E41">
        <w:rPr>
          <w:lang w:val="ru-RU" w:eastAsia="ru-RU"/>
        </w:rPr>
        <w:t>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C820A7">
        <w:rPr>
          <w:lang w:val="ru-RU" w:eastAsia="ru-RU"/>
        </w:rPr>
        <w:t xml:space="preserve">расчетный счет </w:t>
      </w:r>
      <w:r w:rsidR="00BA0399" w:rsidRPr="00D96395">
        <w:rPr>
          <w:lang w:val="ru-RU" w:eastAsia="ru-RU"/>
        </w:rPr>
        <w:t>KZ256017131000029119</w:t>
      </w:r>
      <w:r w:rsidRPr="00A16E41">
        <w:rPr>
          <w:lang w:val="ru-RU" w:eastAsia="ru-RU"/>
        </w:rPr>
        <w:t xml:space="preserve">, </w:t>
      </w:r>
      <w:r w:rsidR="006F77AE" w:rsidRPr="006F77AE">
        <w:rPr>
          <w:lang w:val="ru-RU" w:eastAsia="ru-RU"/>
        </w:rPr>
        <w:t>АО «Народный Банк Казахстана»</w:t>
      </w:r>
      <w:r w:rsidRPr="00A16E41">
        <w:rPr>
          <w:lang w:val="ru-RU" w:eastAsia="ru-RU"/>
        </w:rPr>
        <w:t xml:space="preserve">, БИК </w:t>
      </w:r>
      <w:r w:rsidR="006F77AE" w:rsidRPr="006F77AE">
        <w:rPr>
          <w:lang w:eastAsia="ru-RU"/>
        </w:rPr>
        <w:t>HSBKKZKX</w:t>
      </w:r>
      <w:r w:rsidRPr="00A16E41">
        <w:rPr>
          <w:lang w:val="ru-RU" w:eastAsia="ru-RU"/>
        </w:rPr>
        <w:t>.</w:t>
      </w:r>
    </w:p>
    <w:p w14:paraId="061EDB21" w14:textId="77777777" w:rsidR="008441EB" w:rsidRPr="008441EB" w:rsidRDefault="008441EB" w:rsidP="008441EB">
      <w:pPr>
        <w:pStyle w:val="Default"/>
        <w:ind w:firstLine="567"/>
        <w:jc w:val="both"/>
        <w:rPr>
          <w:color w:val="auto"/>
          <w:lang w:val="ru-RU"/>
        </w:rPr>
      </w:pPr>
      <w:r w:rsidRPr="008441EB">
        <w:rPr>
          <w:b/>
          <w:color w:val="auto"/>
          <w:lang w:val="ru-RU"/>
        </w:rPr>
        <w:t>Интернет-ресурс Заказчика</w:t>
      </w:r>
      <w:r w:rsidRPr="008441EB">
        <w:rPr>
          <w:color w:val="auto"/>
          <w:lang w:val="ru-RU"/>
        </w:rPr>
        <w:t xml:space="preserve"> – https://www.recycle.kz.</w:t>
      </w:r>
    </w:p>
    <w:p w14:paraId="68C936EF" w14:textId="77777777" w:rsidR="008441EB" w:rsidRPr="008441EB" w:rsidRDefault="008441EB" w:rsidP="008441EB">
      <w:pPr>
        <w:pStyle w:val="Default"/>
        <w:ind w:firstLine="567"/>
        <w:jc w:val="both"/>
        <w:rPr>
          <w:color w:val="auto"/>
          <w:lang w:val="ru-RU"/>
        </w:rPr>
      </w:pPr>
      <w:r w:rsidRPr="008441EB">
        <w:rPr>
          <w:b/>
          <w:bCs/>
          <w:color w:val="auto"/>
          <w:lang w:val="ru-RU"/>
        </w:rPr>
        <w:t xml:space="preserve">Требуемые место, условия, стоимость и сроки оказания услуг </w:t>
      </w:r>
      <w:r w:rsidRPr="008441EB">
        <w:rPr>
          <w:color w:val="auto"/>
          <w:lang w:val="ru-RU"/>
        </w:rPr>
        <w:t xml:space="preserve">указаны в Перечне лотов (Приложение № 1 к Тендерной документации). </w:t>
      </w:r>
    </w:p>
    <w:p w14:paraId="0A4D66A3" w14:textId="77777777" w:rsidR="008441EB" w:rsidRPr="00A16E41" w:rsidRDefault="008441EB" w:rsidP="008441EB">
      <w:pPr>
        <w:pStyle w:val="Default"/>
        <w:ind w:firstLine="567"/>
        <w:jc w:val="both"/>
        <w:rPr>
          <w:color w:val="auto"/>
          <w:lang w:val="ru-RU"/>
        </w:rPr>
      </w:pPr>
      <w:r w:rsidRPr="008441EB">
        <w:rPr>
          <w:color w:val="auto"/>
          <w:lang w:val="ru-RU"/>
        </w:rPr>
        <w:t>Описание и требуемые технические, качественные (эксплуатационные) характеристики закупаемых услуг указаны в Технической спецификации (Приложение № 2 к Тендерной документации).</w:t>
      </w:r>
      <w:r w:rsidRPr="00A16E41">
        <w:rPr>
          <w:color w:val="auto"/>
          <w:lang w:val="ru-RU"/>
        </w:rPr>
        <w:t xml:space="preserve"> </w:t>
      </w:r>
    </w:p>
    <w:p w14:paraId="7BAEA5AC" w14:textId="77777777" w:rsidR="00473125" w:rsidRPr="009F2F0E" w:rsidRDefault="00473125" w:rsidP="00684F4E">
      <w:pPr>
        <w:pStyle w:val="Default"/>
        <w:ind w:firstLine="567"/>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6142BF">
        <w:rPr>
          <w:color w:val="auto"/>
          <w:lang w:val="ru-RU"/>
        </w:rPr>
        <w:t>ого</w:t>
      </w:r>
      <w:r w:rsidR="00BC4E3E" w:rsidRPr="00A16E41">
        <w:rPr>
          <w:color w:val="auto"/>
          <w:lang w:val="ru-RU"/>
        </w:rPr>
        <w:t xml:space="preserve"> </w:t>
      </w:r>
      <w:r w:rsidR="00744C09">
        <w:rPr>
          <w:color w:val="auto"/>
          <w:lang w:val="ru-RU"/>
        </w:rPr>
        <w:t>Исполнителем</w:t>
      </w:r>
      <w:r w:rsidR="00BC4E3E" w:rsidRPr="00A16E41">
        <w:rPr>
          <w:color w:val="auto"/>
          <w:lang w:val="ru-RU"/>
        </w:rPr>
        <w:t xml:space="preserve"> </w:t>
      </w:r>
      <w:r w:rsidR="00A94D9D" w:rsidRPr="00A16E41">
        <w:rPr>
          <w:color w:val="auto"/>
          <w:lang w:val="ru-RU"/>
        </w:rPr>
        <w:t>счет</w:t>
      </w:r>
      <w:r w:rsidR="00BC4E3E" w:rsidRPr="00A16E41">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14:paraId="7616A148" w14:textId="77777777" w:rsidR="00473125" w:rsidRPr="00A16E41" w:rsidRDefault="00473125" w:rsidP="00684F4E">
      <w:pPr>
        <w:pStyle w:val="Default"/>
        <w:ind w:firstLine="567"/>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14:paraId="5D363347" w14:textId="77777777" w:rsidR="00473125" w:rsidRDefault="00473125" w:rsidP="00684F4E">
      <w:pPr>
        <w:tabs>
          <w:tab w:val="left" w:pos="993"/>
        </w:tabs>
        <w:autoSpaceDE w:val="0"/>
        <w:autoSpaceDN w:val="0"/>
        <w:adjustRightInd w:val="0"/>
        <w:spacing w:after="0" w:line="240" w:lineRule="auto"/>
        <w:ind w:firstLine="567"/>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14:paraId="035A08D5" w14:textId="77777777"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30118548" w14:textId="102F82DE" w:rsidR="00C3740C" w:rsidRPr="00A16E41" w:rsidRDefault="00473125" w:rsidP="0081379D">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критериев оценки и сопоставления </w:t>
      </w:r>
    </w:p>
    <w:p w14:paraId="2B32F3F3" w14:textId="0E54876E" w:rsidR="00B5194A" w:rsidRPr="00A16E41" w:rsidRDefault="008441EB"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тендерных заявок</w:t>
      </w:r>
      <w:r w:rsidR="00473125" w:rsidRPr="00A16E41">
        <w:rPr>
          <w:rFonts w:ascii="Times New Roman" w:hAnsi="Times New Roman" w:cs="Times New Roman"/>
          <w:b/>
          <w:bCs/>
          <w:color w:val="000000"/>
          <w:sz w:val="24"/>
          <w:szCs w:val="24"/>
          <w:lang w:val="ru-RU"/>
        </w:rPr>
        <w:t xml:space="preserve"> потенциальных поставщиков,</w:t>
      </w:r>
    </w:p>
    <w:p w14:paraId="5CC56E1E" w14:textId="77777777"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0008674F">
        <w:rPr>
          <w:rFonts w:ascii="Times New Roman" w:hAnsi="Times New Roman" w:cs="Times New Roman"/>
          <w:b/>
          <w:bCs/>
          <w:color w:val="000000"/>
          <w:sz w:val="24"/>
          <w:szCs w:val="24"/>
          <w:lang w:val="ru-RU"/>
        </w:rPr>
        <w:t xml:space="preserve"> на условную цену</w:t>
      </w:r>
    </w:p>
    <w:p w14:paraId="1D1E619F" w14:textId="2A1113FE" w:rsidR="00B5194A" w:rsidRPr="00A16E41" w:rsidRDefault="00587470" w:rsidP="00684F4E">
      <w:pPr>
        <w:pStyle w:val="a5"/>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Не отклоненные</w:t>
      </w:r>
      <w:r w:rsidR="00473125" w:rsidRPr="00A16E41">
        <w:rPr>
          <w:rFonts w:ascii="Times New Roman" w:hAnsi="Times New Roman" w:cs="Times New Roman"/>
          <w:sz w:val="24"/>
          <w:szCs w:val="24"/>
          <w:lang w:val="ru-RU"/>
        </w:rPr>
        <w:t xml:space="preserve"> </w:t>
      </w:r>
      <w:r w:rsidR="008441EB">
        <w:rPr>
          <w:rFonts w:ascii="Times New Roman" w:hAnsi="Times New Roman" w:cs="Times New Roman"/>
          <w:sz w:val="24"/>
          <w:szCs w:val="24"/>
          <w:lang w:val="ru-RU"/>
        </w:rPr>
        <w:t>т</w:t>
      </w:r>
      <w:r w:rsidR="00473125" w:rsidRPr="00A16E41">
        <w:rPr>
          <w:rFonts w:ascii="Times New Roman" w:hAnsi="Times New Roman" w:cs="Times New Roman"/>
          <w:sz w:val="24"/>
          <w:szCs w:val="24"/>
          <w:lang w:val="ru-RU"/>
        </w:rPr>
        <w:t>ендерные заявки сопоставляются и оцениваются тендерной комиссией согласно критериям, содержащимся в настоящей Тендерной документации.</w:t>
      </w:r>
    </w:p>
    <w:p w14:paraId="3193D9BE" w14:textId="6C38B743" w:rsidR="00D362C8" w:rsidRDefault="00473125" w:rsidP="00D16210">
      <w:pPr>
        <w:tabs>
          <w:tab w:val="left" w:pos="851"/>
        </w:tabs>
        <w:autoSpaceDE w:val="0"/>
        <w:autoSpaceDN w:val="0"/>
        <w:adjustRightInd w:val="0"/>
        <w:spacing w:after="0" w:line="240" w:lineRule="auto"/>
        <w:ind w:left="-142"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критериев:</w:t>
      </w:r>
    </w:p>
    <w:tbl>
      <w:tblPr>
        <w:tblW w:w="10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473125" w:rsidRPr="00A16E41" w14:paraId="50606FA0" w14:textId="77777777" w:rsidTr="004C1CB5">
        <w:trPr>
          <w:trHeight w:val="300"/>
        </w:trPr>
        <w:tc>
          <w:tcPr>
            <w:tcW w:w="560" w:type="dxa"/>
            <w:shd w:val="clear" w:color="auto" w:fill="auto"/>
            <w:noWrap/>
            <w:vAlign w:val="center"/>
            <w:hideMark/>
          </w:tcPr>
          <w:p w14:paraId="162E6064" w14:textId="77777777"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r w:rsidR="00F91B84">
              <w:rPr>
                <w:rFonts w:ascii="Times New Roman" w:hAnsi="Times New Roman" w:cs="Times New Roman"/>
                <w:b/>
                <w:sz w:val="24"/>
                <w:szCs w:val="24"/>
                <w:lang w:val="ru-RU"/>
              </w:rPr>
              <w:t xml:space="preserve"> п/п</w:t>
            </w:r>
          </w:p>
        </w:tc>
        <w:tc>
          <w:tcPr>
            <w:tcW w:w="7212" w:type="dxa"/>
            <w:shd w:val="clear" w:color="auto" w:fill="auto"/>
            <w:noWrap/>
            <w:vAlign w:val="center"/>
            <w:hideMark/>
          </w:tcPr>
          <w:p w14:paraId="0C34A2FD" w14:textId="77777777" w:rsidR="00473125" w:rsidRPr="00A16E41" w:rsidRDefault="00F2185B" w:rsidP="00F91B8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Критерии</w:t>
            </w:r>
          </w:p>
        </w:tc>
        <w:tc>
          <w:tcPr>
            <w:tcW w:w="2267" w:type="dxa"/>
            <w:shd w:val="clear" w:color="auto" w:fill="auto"/>
            <w:noWrap/>
            <w:vAlign w:val="center"/>
            <w:hideMark/>
          </w:tcPr>
          <w:p w14:paraId="5A5D8266" w14:textId="77777777"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 xml:space="preserve">Условное </w:t>
            </w:r>
            <w:r w:rsidR="00B76AE6">
              <w:rPr>
                <w:rFonts w:ascii="Times New Roman" w:hAnsi="Times New Roman" w:cs="Times New Roman"/>
                <w:b/>
                <w:sz w:val="24"/>
                <w:szCs w:val="24"/>
                <w:lang w:val="ru-RU"/>
              </w:rPr>
              <w:t>повышение</w:t>
            </w:r>
            <w:r w:rsidR="00893606">
              <w:rPr>
                <w:rFonts w:ascii="Times New Roman" w:hAnsi="Times New Roman" w:cs="Times New Roman"/>
                <w:b/>
                <w:sz w:val="24"/>
                <w:szCs w:val="24"/>
                <w:lang w:val="ru-RU"/>
              </w:rPr>
              <w:t>/</w:t>
            </w:r>
            <w:r w:rsidR="00A41156">
              <w:rPr>
                <w:rFonts w:ascii="Times New Roman" w:hAnsi="Times New Roman" w:cs="Times New Roman"/>
                <w:b/>
                <w:sz w:val="24"/>
                <w:szCs w:val="24"/>
                <w:lang w:val="ru-RU"/>
              </w:rPr>
              <w:t xml:space="preserve"> </w:t>
            </w:r>
            <w:r w:rsidR="00B76AE6">
              <w:rPr>
                <w:rFonts w:ascii="Times New Roman" w:hAnsi="Times New Roman" w:cs="Times New Roman"/>
                <w:b/>
                <w:sz w:val="24"/>
                <w:szCs w:val="24"/>
                <w:lang w:val="ru-RU"/>
              </w:rPr>
              <w:t>понижение</w:t>
            </w:r>
            <w:r w:rsidRPr="00A16E41">
              <w:rPr>
                <w:rFonts w:ascii="Times New Roman" w:hAnsi="Times New Roman" w:cs="Times New Roman"/>
                <w:b/>
                <w:sz w:val="24"/>
                <w:szCs w:val="24"/>
                <w:lang w:val="ru-RU"/>
              </w:rPr>
              <w:t xml:space="preserve"> цены</w:t>
            </w:r>
          </w:p>
        </w:tc>
      </w:tr>
      <w:tr w:rsidR="00CF1866" w:rsidRPr="00740E21" w14:paraId="04929AE8" w14:textId="77777777" w:rsidTr="004C1CB5">
        <w:trPr>
          <w:trHeight w:val="300"/>
        </w:trPr>
        <w:tc>
          <w:tcPr>
            <w:tcW w:w="560" w:type="dxa"/>
            <w:shd w:val="clear" w:color="auto" w:fill="auto"/>
            <w:noWrap/>
          </w:tcPr>
          <w:p w14:paraId="1EA72E89" w14:textId="77777777" w:rsidR="00CF1866" w:rsidRPr="00635849"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12" w:type="dxa"/>
            <w:shd w:val="clear" w:color="auto" w:fill="auto"/>
            <w:noWrap/>
          </w:tcPr>
          <w:p w14:paraId="0EB0F658" w14:textId="50A1C0FF" w:rsidR="00CF1866" w:rsidRPr="00635849" w:rsidRDefault="00740E21" w:rsidP="00F91B84">
            <w:pPr>
              <w:pStyle w:val="a6"/>
              <w:jc w:val="both"/>
              <w:rPr>
                <w:rFonts w:ascii="Times New Roman" w:hAnsi="Times New Roman" w:cs="Times New Roman"/>
                <w:color w:val="000000"/>
                <w:sz w:val="24"/>
                <w:szCs w:val="24"/>
                <w:lang w:val="ru-RU"/>
              </w:rPr>
            </w:pPr>
            <w:r w:rsidRPr="00635849">
              <w:rPr>
                <w:rFonts w:ascii="Times New Roman" w:eastAsia="Calibri" w:hAnsi="Times New Roman" w:cs="Times New Roman"/>
                <w:sz w:val="24"/>
                <w:szCs w:val="24"/>
                <w:lang w:val="ru-RU"/>
              </w:rPr>
              <w:t>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w:t>
            </w:r>
            <w:r w:rsidR="00E36135" w:rsidRPr="00635849">
              <w:rPr>
                <w:rFonts w:ascii="Times New Roman" w:eastAsia="Calibri" w:hAnsi="Times New Roman" w:cs="Times New Roman"/>
                <w:sz w:val="24"/>
                <w:szCs w:val="24"/>
                <w:lang w:val="ru-RU"/>
              </w:rPr>
              <w:t xml:space="preserve"> Заказчика</w:t>
            </w:r>
            <w:r w:rsidR="00170A74" w:rsidRPr="00170A74">
              <w:rPr>
                <w:rFonts w:ascii="Times New Roman" w:eastAsia="Calibri" w:hAnsi="Times New Roman" w:cs="Times New Roman"/>
                <w:sz w:val="24"/>
                <w:szCs w:val="24"/>
                <w:lang w:val="ru-RU"/>
              </w:rPr>
              <w:t xml:space="preserve"> на основании </w:t>
            </w:r>
            <w:r w:rsidR="00224246">
              <w:rPr>
                <w:rFonts w:ascii="Times New Roman" w:eastAsia="Calibri" w:hAnsi="Times New Roman" w:cs="Times New Roman"/>
                <w:sz w:val="24"/>
                <w:szCs w:val="24"/>
                <w:lang w:val="ru-RU"/>
              </w:rPr>
              <w:t>подпунктов</w:t>
            </w:r>
            <w:r w:rsidR="00170A74" w:rsidRPr="00170A74">
              <w:rPr>
                <w:rFonts w:ascii="Times New Roman" w:eastAsia="Calibri" w:hAnsi="Times New Roman" w:cs="Times New Roman"/>
                <w:sz w:val="24"/>
                <w:szCs w:val="24"/>
                <w:lang w:val="ru-RU"/>
              </w:rPr>
              <w:t xml:space="preserve"> 1)-3) п</w:t>
            </w:r>
            <w:r w:rsidR="00224246">
              <w:rPr>
                <w:rFonts w:ascii="Times New Roman" w:eastAsia="Calibri" w:hAnsi="Times New Roman" w:cs="Times New Roman"/>
                <w:sz w:val="24"/>
                <w:szCs w:val="24"/>
                <w:lang w:val="ru-RU"/>
              </w:rPr>
              <w:t>ункта</w:t>
            </w:r>
            <w:r w:rsidR="00170A74" w:rsidRPr="00170A74">
              <w:rPr>
                <w:rFonts w:ascii="Times New Roman" w:eastAsia="Calibri" w:hAnsi="Times New Roman" w:cs="Times New Roman"/>
                <w:sz w:val="24"/>
                <w:szCs w:val="24"/>
                <w:lang w:val="ru-RU"/>
              </w:rPr>
              <w:t xml:space="preserve"> 6 Правил формирования, ведения и утверждения Перечня ненадежных поставщиков (потенциальных поставщиков) ТОО «Оператор РОП»</w:t>
            </w:r>
            <w:r w:rsidR="00A50FB1">
              <w:rPr>
                <w:rFonts w:ascii="Times New Roman" w:eastAsia="Calibri" w:hAnsi="Times New Roman" w:cs="Times New Roman"/>
                <w:sz w:val="24"/>
                <w:szCs w:val="24"/>
                <w:lang w:val="ru-RU"/>
              </w:rPr>
              <w:t>.</w:t>
            </w:r>
          </w:p>
        </w:tc>
        <w:tc>
          <w:tcPr>
            <w:tcW w:w="2267" w:type="dxa"/>
            <w:shd w:val="clear" w:color="auto" w:fill="auto"/>
            <w:noWrap/>
          </w:tcPr>
          <w:p w14:paraId="35E746C4" w14:textId="77777777" w:rsidR="00CF1866" w:rsidRPr="00635849" w:rsidRDefault="00E36135" w:rsidP="00710C65">
            <w:pPr>
              <w:pStyle w:val="a6"/>
              <w:rPr>
                <w:rFonts w:ascii="Times New Roman" w:hAnsi="Times New Roman" w:cs="Times New Roman"/>
                <w:sz w:val="24"/>
                <w:szCs w:val="24"/>
                <w:lang w:val="ru-RU"/>
              </w:rPr>
            </w:pPr>
            <w:r w:rsidRPr="00635849">
              <w:rPr>
                <w:rFonts w:ascii="Times New Roman" w:hAnsi="Times New Roman" w:cs="Times New Roman"/>
                <w:sz w:val="24"/>
                <w:szCs w:val="24"/>
                <w:lang w:val="ru-RU"/>
              </w:rPr>
              <w:t>+10 %</w:t>
            </w:r>
          </w:p>
        </w:tc>
      </w:tr>
      <w:tr w:rsidR="00710C65" w:rsidRPr="00105686" w14:paraId="4F905758" w14:textId="77777777" w:rsidTr="004C1CB5">
        <w:trPr>
          <w:trHeight w:val="300"/>
        </w:trPr>
        <w:tc>
          <w:tcPr>
            <w:tcW w:w="560" w:type="dxa"/>
            <w:shd w:val="clear" w:color="auto" w:fill="auto"/>
            <w:noWrap/>
          </w:tcPr>
          <w:p w14:paraId="074D779F" w14:textId="77777777"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212" w:type="dxa"/>
            <w:shd w:val="clear" w:color="auto" w:fill="auto"/>
            <w:noWrap/>
            <w:hideMark/>
          </w:tcPr>
          <w:p w14:paraId="41F2D139" w14:textId="77777777" w:rsidR="00710C65" w:rsidRPr="00A16E41" w:rsidRDefault="00710C65" w:rsidP="00F91B84">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на однородном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14:paraId="1B5155F8" w14:textId="6C9590BA" w:rsidR="00710C65" w:rsidRPr="00A16E41" w:rsidRDefault="00710C65" w:rsidP="00F91B84">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00CE6575">
              <w:rPr>
                <w:rFonts w:ascii="Times New Roman" w:hAnsi="Times New Roman" w:cs="Times New Roman"/>
                <w:i/>
                <w:iCs/>
                <w:sz w:val="24"/>
                <w:szCs w:val="24"/>
                <w:lang w:val="ru-RU"/>
              </w:rPr>
              <w:t>,</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267" w:type="dxa"/>
            <w:shd w:val="clear" w:color="auto" w:fill="auto"/>
            <w:noWrap/>
          </w:tcPr>
          <w:p w14:paraId="1A5BD1E7" w14:textId="77777777"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-0,5</w:t>
            </w:r>
            <w:r w:rsidR="003874C6">
              <w:rPr>
                <w:rFonts w:ascii="Times New Roman" w:hAnsi="Times New Roman" w:cs="Times New Roman"/>
                <w:bCs/>
                <w:sz w:val="24"/>
                <w:szCs w:val="24"/>
                <w:lang w:val="ru-RU"/>
              </w:rPr>
              <w:t xml:space="preserve"> </w:t>
            </w:r>
            <w:r w:rsidRPr="00A16E41">
              <w:rPr>
                <w:rFonts w:ascii="Times New Roman" w:hAnsi="Times New Roman" w:cs="Times New Roman"/>
                <w:bCs/>
                <w:sz w:val="24"/>
                <w:szCs w:val="24"/>
                <w:lang w:val="ru-RU"/>
              </w:rPr>
              <w:t xml:space="preserve">%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003874C6">
              <w:rPr>
                <w:rFonts w:ascii="Times New Roman" w:hAnsi="Times New Roman" w:cs="Times New Roman"/>
                <w:bCs/>
                <w:sz w:val="24"/>
                <w:szCs w:val="24"/>
                <w:lang w:val="ru-RU"/>
              </w:rPr>
              <w:t xml:space="preserve"> </w:t>
            </w:r>
            <w:r w:rsidRPr="00A16E41">
              <w:rPr>
                <w:rFonts w:ascii="Times New Roman" w:hAnsi="Times New Roman" w:cs="Times New Roman"/>
                <w:bCs/>
                <w:lang w:val="ru-RU"/>
              </w:rPr>
              <w:t>%</w:t>
            </w:r>
          </w:p>
        </w:tc>
      </w:tr>
      <w:tr w:rsidR="00710C65" w:rsidRPr="00A16E41" w14:paraId="348FC7C6" w14:textId="77777777" w:rsidTr="004C1CB5">
        <w:trPr>
          <w:trHeight w:val="300"/>
        </w:trPr>
        <w:tc>
          <w:tcPr>
            <w:tcW w:w="560" w:type="dxa"/>
            <w:shd w:val="clear" w:color="auto" w:fill="auto"/>
            <w:noWrap/>
          </w:tcPr>
          <w:p w14:paraId="6F73AF4C" w14:textId="77777777"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12" w:type="dxa"/>
            <w:shd w:val="clear" w:color="auto" w:fill="auto"/>
            <w:noWrap/>
          </w:tcPr>
          <w:p w14:paraId="4418D8C4" w14:textId="77777777" w:rsidR="00710C65" w:rsidRPr="00A16E41" w:rsidRDefault="00710C65" w:rsidP="00F91B84">
            <w:pPr>
              <w:pStyle w:val="Default"/>
              <w:jc w:val="both"/>
              <w:rPr>
                <w:lang w:val="ru-RU"/>
              </w:rPr>
            </w:pPr>
            <w:r w:rsidRPr="00A16E41">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00292495">
              <w:rPr>
                <w:lang w:val="ru-RU"/>
              </w:rPr>
              <w:t>.</w:t>
            </w:r>
          </w:p>
        </w:tc>
        <w:tc>
          <w:tcPr>
            <w:tcW w:w="2267" w:type="dxa"/>
            <w:shd w:val="clear" w:color="auto" w:fill="auto"/>
            <w:noWrap/>
          </w:tcPr>
          <w:p w14:paraId="0840AF3F" w14:textId="77777777"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r w:rsidR="003874C6">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w:t>
            </w:r>
          </w:p>
        </w:tc>
      </w:tr>
      <w:tr w:rsidR="00FC06B3" w:rsidRPr="00105686" w14:paraId="18820340" w14:textId="77777777" w:rsidTr="004C1CB5">
        <w:trPr>
          <w:trHeight w:val="300"/>
        </w:trPr>
        <w:tc>
          <w:tcPr>
            <w:tcW w:w="560" w:type="dxa"/>
            <w:shd w:val="clear" w:color="auto" w:fill="auto"/>
            <w:noWrap/>
          </w:tcPr>
          <w:p w14:paraId="422909DF" w14:textId="4EC3688B" w:rsidR="00FC06B3" w:rsidRDefault="00FC06B3" w:rsidP="00FC06B3">
            <w:pPr>
              <w:pStyle w:val="a6"/>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12" w:type="dxa"/>
            <w:shd w:val="clear" w:color="auto" w:fill="auto"/>
            <w:noWrap/>
          </w:tcPr>
          <w:p w14:paraId="3B6C7685" w14:textId="5C320555" w:rsidR="00FC06B3" w:rsidRPr="00FC06B3" w:rsidRDefault="00FC06B3" w:rsidP="00FC06B3">
            <w:pPr>
              <w:pStyle w:val="Default"/>
              <w:jc w:val="both"/>
              <w:rPr>
                <w:lang w:val="ru-RU"/>
              </w:rPr>
            </w:pPr>
            <w:r w:rsidRPr="00FC06B3">
              <w:rPr>
                <w:lang w:val="ru-RU"/>
              </w:rPr>
              <w:t>Потенциальный поставщик претендует на более 30% объема отходов от выделенного объема отходов в тендере</w:t>
            </w:r>
            <w:r w:rsidR="00A50FB1">
              <w:rPr>
                <w:lang w:val="ru-RU"/>
              </w:rPr>
              <w:t>.</w:t>
            </w:r>
          </w:p>
        </w:tc>
        <w:tc>
          <w:tcPr>
            <w:tcW w:w="2267" w:type="dxa"/>
            <w:shd w:val="clear" w:color="auto" w:fill="auto"/>
            <w:noWrap/>
          </w:tcPr>
          <w:p w14:paraId="0EC5ECD7" w14:textId="77777777" w:rsidR="00FC06B3" w:rsidRPr="00FC06B3" w:rsidRDefault="00FC06B3" w:rsidP="00FC06B3">
            <w:pPr>
              <w:pStyle w:val="a6"/>
              <w:rPr>
                <w:rFonts w:ascii="Times New Roman" w:hAnsi="Times New Roman" w:cs="Times New Roman"/>
                <w:sz w:val="24"/>
                <w:szCs w:val="24"/>
                <w:lang w:val="ru-RU"/>
              </w:rPr>
            </w:pPr>
            <w:r w:rsidRPr="00FC06B3">
              <w:rPr>
                <w:rFonts w:ascii="Times New Roman" w:hAnsi="Times New Roman" w:cs="Times New Roman"/>
                <w:sz w:val="24"/>
                <w:szCs w:val="24"/>
                <w:lang w:val="ru-RU"/>
              </w:rPr>
              <w:t xml:space="preserve">+100% </w:t>
            </w:r>
          </w:p>
          <w:p w14:paraId="0752A213" w14:textId="77777777" w:rsidR="00C51D25" w:rsidRDefault="00FC06B3" w:rsidP="00FC06B3">
            <w:pPr>
              <w:pStyle w:val="a6"/>
              <w:rPr>
                <w:rFonts w:ascii="Times New Roman" w:hAnsi="Times New Roman" w:cs="Times New Roman"/>
                <w:sz w:val="24"/>
                <w:szCs w:val="24"/>
                <w:lang w:val="ru-RU"/>
              </w:rPr>
            </w:pPr>
            <w:r w:rsidRPr="00FC06B3">
              <w:rPr>
                <w:rFonts w:ascii="Times New Roman" w:hAnsi="Times New Roman" w:cs="Times New Roman"/>
                <w:sz w:val="24"/>
                <w:szCs w:val="24"/>
                <w:lang w:val="ru-RU"/>
              </w:rPr>
              <w:t xml:space="preserve">к предложенной цене потенциального поставщика за 1 </w:t>
            </w:r>
          </w:p>
          <w:p w14:paraId="4B0BA33C" w14:textId="47627F6D" w:rsidR="00FC06B3" w:rsidRPr="00FC06B3" w:rsidRDefault="00C51D25" w:rsidP="00FC06B3">
            <w:pPr>
              <w:pStyle w:val="a6"/>
              <w:rPr>
                <w:rFonts w:ascii="Times New Roman" w:hAnsi="Times New Roman" w:cs="Times New Roman"/>
                <w:sz w:val="24"/>
                <w:szCs w:val="24"/>
                <w:lang w:val="ru-RU"/>
              </w:rPr>
            </w:pPr>
            <w:r w:rsidRPr="008441EB">
              <w:rPr>
                <w:rFonts w:ascii="Times New Roman" w:hAnsi="Times New Roman" w:cs="Times New Roman"/>
                <w:sz w:val="24"/>
                <w:szCs w:val="24"/>
                <w:lang w:val="ru-RU"/>
              </w:rPr>
              <w:t>тонну</w:t>
            </w:r>
            <w:r w:rsidR="00FC06B3" w:rsidRPr="00FC06B3">
              <w:rPr>
                <w:rFonts w:ascii="Times New Roman" w:hAnsi="Times New Roman" w:cs="Times New Roman"/>
                <w:sz w:val="24"/>
                <w:szCs w:val="24"/>
                <w:lang w:val="ru-RU"/>
              </w:rPr>
              <w:t xml:space="preserve"> отходов, превышающих 30 % объема, заявленного потенциальным поставщиком</w:t>
            </w:r>
          </w:p>
        </w:tc>
      </w:tr>
      <w:tr w:rsidR="00FC06B3" w:rsidRPr="005E3641" w14:paraId="2A7CFF6C" w14:textId="77777777" w:rsidTr="004C1CB5">
        <w:trPr>
          <w:trHeight w:val="300"/>
        </w:trPr>
        <w:tc>
          <w:tcPr>
            <w:tcW w:w="560" w:type="dxa"/>
            <w:shd w:val="clear" w:color="auto" w:fill="auto"/>
            <w:noWrap/>
          </w:tcPr>
          <w:p w14:paraId="4A947123" w14:textId="2B303DF7" w:rsidR="00FC06B3" w:rsidRPr="00AF1227" w:rsidRDefault="00FC06B3" w:rsidP="00FC06B3">
            <w:pPr>
              <w:pStyle w:val="a6"/>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212" w:type="dxa"/>
            <w:shd w:val="clear" w:color="auto" w:fill="auto"/>
            <w:noWrap/>
          </w:tcPr>
          <w:p w14:paraId="3BC53B96" w14:textId="5515E70B" w:rsidR="00FB5178" w:rsidRPr="00AF1227" w:rsidRDefault="00D82810" w:rsidP="00FC06B3">
            <w:pPr>
              <w:pStyle w:val="Default"/>
              <w:jc w:val="both"/>
              <w:rPr>
                <w:lang w:val="ru-RU"/>
              </w:rPr>
            </w:pPr>
            <w:r w:rsidRPr="00AF1227">
              <w:rPr>
                <w:lang w:val="ru-RU"/>
              </w:rPr>
              <w:t xml:space="preserve">Потенциальный поставщик, </w:t>
            </w:r>
            <w:r>
              <w:rPr>
                <w:lang w:val="ru-RU"/>
              </w:rPr>
              <w:t>в 2018 году</w:t>
            </w:r>
            <w:r w:rsidRPr="00AF1227">
              <w:rPr>
                <w:lang w:val="ru-RU"/>
              </w:rPr>
              <w:t xml:space="preserve"> оказывавший аналогичные услуги и выполнивший условия договора</w:t>
            </w:r>
            <w:r>
              <w:rPr>
                <w:lang w:val="ru-RU"/>
              </w:rPr>
              <w:t xml:space="preserve"> </w:t>
            </w:r>
            <w:r w:rsidRPr="00874728">
              <w:rPr>
                <w:lang w:val="ru-RU"/>
              </w:rPr>
              <w:t>с Заказчиком по объему оказанных услуг менее 70%</w:t>
            </w:r>
            <w:r>
              <w:rPr>
                <w:lang w:val="ru-RU"/>
              </w:rPr>
              <w:t>.</w:t>
            </w:r>
          </w:p>
        </w:tc>
        <w:tc>
          <w:tcPr>
            <w:tcW w:w="2267" w:type="dxa"/>
            <w:shd w:val="clear" w:color="auto" w:fill="auto"/>
            <w:noWrap/>
          </w:tcPr>
          <w:p w14:paraId="439AF385" w14:textId="4C5A6128" w:rsidR="00FC06B3" w:rsidRPr="00AF1227" w:rsidRDefault="00FC06B3" w:rsidP="00FC06B3">
            <w:pPr>
              <w:pStyle w:val="a6"/>
              <w:rPr>
                <w:rFonts w:ascii="Times New Roman" w:hAnsi="Times New Roman" w:cs="Times New Roman"/>
                <w:sz w:val="24"/>
                <w:szCs w:val="24"/>
                <w:lang w:val="ru-RU"/>
              </w:rPr>
            </w:pPr>
            <w:r>
              <w:rPr>
                <w:rFonts w:ascii="Times New Roman" w:hAnsi="Times New Roman" w:cs="Times New Roman"/>
                <w:sz w:val="24"/>
                <w:szCs w:val="24"/>
                <w:lang w:val="ru-RU"/>
              </w:rPr>
              <w:t>+</w:t>
            </w:r>
            <w:r w:rsidRPr="00AF1227">
              <w:rPr>
                <w:rFonts w:ascii="Times New Roman" w:hAnsi="Times New Roman" w:cs="Times New Roman"/>
                <w:sz w:val="24"/>
                <w:szCs w:val="24"/>
                <w:lang w:val="ru-RU"/>
              </w:rPr>
              <w:t>10%</w:t>
            </w:r>
          </w:p>
        </w:tc>
      </w:tr>
      <w:tr w:rsidR="00D83828" w:rsidRPr="00D83828" w14:paraId="7ECCD920" w14:textId="77777777" w:rsidTr="004C1CB5">
        <w:trPr>
          <w:trHeight w:val="300"/>
        </w:trPr>
        <w:tc>
          <w:tcPr>
            <w:tcW w:w="560" w:type="dxa"/>
            <w:shd w:val="clear" w:color="auto" w:fill="auto"/>
            <w:noWrap/>
          </w:tcPr>
          <w:p w14:paraId="12EC0F01" w14:textId="12B3134D" w:rsidR="00D83828" w:rsidRDefault="00D83828" w:rsidP="00D83828">
            <w:pPr>
              <w:pStyle w:val="a6"/>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7212" w:type="dxa"/>
            <w:shd w:val="clear" w:color="auto" w:fill="auto"/>
            <w:noWrap/>
          </w:tcPr>
          <w:p w14:paraId="05085FBA" w14:textId="444D678A" w:rsidR="00D83828" w:rsidRPr="0067265C" w:rsidRDefault="00D83828" w:rsidP="00D83828">
            <w:pPr>
              <w:pStyle w:val="Default"/>
              <w:jc w:val="both"/>
              <w:rPr>
                <w:lang w:val="ru-RU"/>
              </w:rPr>
            </w:pPr>
            <w:r>
              <w:rPr>
                <w:lang w:val="ru-RU"/>
              </w:rPr>
              <w:t>Потенциальный поставщик, предусматрив</w:t>
            </w:r>
            <w:r w:rsidR="00D82810">
              <w:rPr>
                <w:lang w:val="ru-RU"/>
              </w:rPr>
              <w:t>ает</w:t>
            </w:r>
            <w:r>
              <w:rPr>
                <w:lang w:val="ru-RU"/>
              </w:rPr>
              <w:t xml:space="preserve"> расходование </w:t>
            </w:r>
            <w:r w:rsidR="00D82810">
              <w:rPr>
                <w:lang w:val="ru-RU"/>
              </w:rPr>
              <w:t xml:space="preserve">более 50% </w:t>
            </w:r>
            <w:r>
              <w:rPr>
                <w:lang w:val="ru-RU"/>
              </w:rPr>
              <w:t>денежных средств от суммы договора о закупках услуг на реализацию Программы совершенствования материально-технической базы</w:t>
            </w:r>
            <w:r w:rsidR="00D82810">
              <w:rPr>
                <w:lang w:val="ru-RU"/>
              </w:rPr>
              <w:t>.</w:t>
            </w:r>
          </w:p>
        </w:tc>
        <w:tc>
          <w:tcPr>
            <w:tcW w:w="2267" w:type="dxa"/>
            <w:shd w:val="clear" w:color="auto" w:fill="auto"/>
            <w:noWrap/>
          </w:tcPr>
          <w:p w14:paraId="2D4D0530" w14:textId="1F20E5D8" w:rsidR="00D83828" w:rsidRPr="00A50FB1" w:rsidRDefault="00D83828" w:rsidP="00D83828">
            <w:pPr>
              <w:pStyle w:val="a6"/>
              <w:rPr>
                <w:rFonts w:ascii="Times New Roman" w:hAnsi="Times New Roman" w:cs="Times New Roman"/>
                <w:sz w:val="24"/>
                <w:szCs w:val="24"/>
                <w:lang w:val="ru-RU"/>
              </w:rPr>
            </w:pPr>
            <w:r>
              <w:rPr>
                <w:rFonts w:ascii="Times New Roman" w:hAnsi="Times New Roman" w:cs="Times New Roman"/>
                <w:sz w:val="24"/>
                <w:szCs w:val="24"/>
                <w:lang w:val="ru-RU"/>
              </w:rPr>
              <w:t>-20%</w:t>
            </w:r>
          </w:p>
        </w:tc>
      </w:tr>
    </w:tbl>
    <w:p w14:paraId="4D41CF88" w14:textId="0774BFFD" w:rsidR="00D51143" w:rsidRPr="00D51143" w:rsidRDefault="00D51143" w:rsidP="00D51143">
      <w:pPr>
        <w:pStyle w:val="a5"/>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lang w:val="ru-RU"/>
        </w:rPr>
      </w:pPr>
      <w:r w:rsidRPr="00D51143">
        <w:rPr>
          <w:rFonts w:ascii="Times New Roman" w:hAnsi="Times New Roman" w:cs="Times New Roman"/>
          <w:color w:val="000000"/>
          <w:sz w:val="24"/>
          <w:szCs w:val="24"/>
          <w:lang w:val="ru-RU"/>
        </w:rPr>
        <w:t xml:space="preserve">В случае непредставления потенциальным поставщиком документов, подтверждающих критерии, влияющие на условную цену, тендерная комиссия не применяет к такому потенциальному поставщику условную скидку. Непредставление документов, подтверждающих </w:t>
      </w:r>
      <w:r w:rsidRPr="00D51143">
        <w:rPr>
          <w:rFonts w:ascii="Times New Roman" w:hAnsi="Times New Roman" w:cs="Times New Roman"/>
          <w:color w:val="000000"/>
          <w:sz w:val="24"/>
          <w:szCs w:val="24"/>
          <w:lang w:val="ru-RU"/>
        </w:rPr>
        <w:lastRenderedPageBreak/>
        <w:t xml:space="preserve">критерии, влияющие на условную цену, не является основанием для отклонения такой тендерной заявки. </w:t>
      </w:r>
    </w:p>
    <w:p w14:paraId="70C36CAB" w14:textId="77777777" w:rsidR="00D51143" w:rsidRPr="00A16E41" w:rsidRDefault="00D51143" w:rsidP="00D51143">
      <w:pPr>
        <w:autoSpaceDE w:val="0"/>
        <w:autoSpaceDN w:val="0"/>
        <w:adjustRightInd w:val="0"/>
        <w:spacing w:after="0" w:line="240" w:lineRule="auto"/>
        <w:ind w:firstLine="567"/>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участия в тендере консорциума</w:t>
      </w:r>
      <w:r>
        <w:rPr>
          <w:rFonts w:ascii="Times New Roman" w:hAnsi="Times New Roman" w:cs="Times New Roman"/>
          <w:color w:val="000000"/>
          <w:sz w:val="24"/>
          <w:szCs w:val="24"/>
          <w:lang w:val="ru-RU"/>
        </w:rPr>
        <w:t>,</w:t>
      </w:r>
      <w:r w:rsidRPr="00A16E41">
        <w:rPr>
          <w:rFonts w:ascii="Times New Roman" w:hAnsi="Times New Roman" w:cs="Times New Roman"/>
          <w:color w:val="000000"/>
          <w:sz w:val="24"/>
          <w:szCs w:val="24"/>
          <w:lang w:val="ru-RU"/>
        </w:rPr>
        <w:t xml:space="preserve"> обязательные критерии оценки и сопоставления </w:t>
      </w:r>
      <w:r>
        <w:rPr>
          <w:rFonts w:ascii="Times New Roman" w:hAnsi="Times New Roman" w:cs="Times New Roman"/>
          <w:color w:val="000000"/>
          <w:sz w:val="24"/>
          <w:szCs w:val="24"/>
          <w:lang w:val="ru-RU"/>
        </w:rPr>
        <w:t xml:space="preserve">тендерных </w:t>
      </w:r>
      <w:r w:rsidRPr="00A16E41">
        <w:rPr>
          <w:rFonts w:ascii="Times New Roman" w:hAnsi="Times New Roman" w:cs="Times New Roman"/>
          <w:color w:val="000000"/>
          <w:sz w:val="24"/>
          <w:szCs w:val="24"/>
          <w:lang w:val="ru-RU"/>
        </w:rPr>
        <w:t>заявок потенциальных поставщиков</w:t>
      </w:r>
      <w:r>
        <w:rPr>
          <w:rFonts w:ascii="Times New Roman" w:hAnsi="Times New Roman" w:cs="Times New Roman"/>
          <w:color w:val="000000"/>
          <w:sz w:val="24"/>
          <w:szCs w:val="24"/>
          <w:lang w:val="ru-RU"/>
        </w:rPr>
        <w:t xml:space="preserve">, влияющие на условную цену, </w:t>
      </w:r>
      <w:r w:rsidRPr="00A16E41">
        <w:rPr>
          <w:rFonts w:ascii="Times New Roman" w:hAnsi="Times New Roman" w:cs="Times New Roman"/>
          <w:color w:val="000000"/>
          <w:sz w:val="24"/>
          <w:szCs w:val="24"/>
          <w:lang w:val="ru-RU"/>
        </w:rPr>
        <w:t xml:space="preserve">тендерной комиссией применяются только к </w:t>
      </w:r>
      <w:r>
        <w:rPr>
          <w:rFonts w:ascii="Times New Roman" w:hAnsi="Times New Roman" w:cs="Times New Roman"/>
          <w:color w:val="000000"/>
          <w:sz w:val="24"/>
          <w:szCs w:val="24"/>
          <w:lang w:val="ru-RU"/>
        </w:rPr>
        <w:t>основному (</w:t>
      </w:r>
      <w:r w:rsidRPr="00A16E41">
        <w:rPr>
          <w:rFonts w:ascii="Times New Roman" w:hAnsi="Times New Roman" w:cs="Times New Roman"/>
          <w:color w:val="000000"/>
          <w:sz w:val="24"/>
          <w:szCs w:val="24"/>
          <w:lang w:val="ru-RU"/>
        </w:rPr>
        <w:t>головному</w:t>
      </w:r>
      <w:r>
        <w:rPr>
          <w:rFonts w:ascii="Times New Roman" w:hAnsi="Times New Roman" w:cs="Times New Roman"/>
          <w:color w:val="000000"/>
          <w:sz w:val="24"/>
          <w:szCs w:val="24"/>
          <w:lang w:val="ru-RU"/>
        </w:rPr>
        <w:t>)</w:t>
      </w:r>
      <w:r w:rsidRPr="00A16E41">
        <w:rPr>
          <w:rFonts w:ascii="Times New Roman" w:hAnsi="Times New Roman" w:cs="Times New Roman"/>
          <w:color w:val="000000"/>
          <w:sz w:val="24"/>
          <w:szCs w:val="24"/>
          <w:lang w:val="ru-RU"/>
        </w:rPr>
        <w:t xml:space="preserve"> участнику консорциума, определенному консорциальным соглашением его участников.</w:t>
      </w:r>
    </w:p>
    <w:p w14:paraId="5703E9D6" w14:textId="77777777" w:rsidR="00473125"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4C2E8B09" w14:textId="77777777" w:rsidR="00170A74" w:rsidRPr="00040148" w:rsidRDefault="00170A74" w:rsidP="00170A74">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lang w:val="ru-RU"/>
        </w:rPr>
      </w:pPr>
      <w:r w:rsidRPr="00040148">
        <w:rPr>
          <w:rFonts w:ascii="Times New Roman" w:hAnsi="Times New Roman" w:cs="Times New Roman"/>
          <w:b/>
          <w:bCs/>
          <w:color w:val="000000"/>
          <w:sz w:val="24"/>
          <w:szCs w:val="24"/>
          <w:lang w:val="ru-RU"/>
        </w:rPr>
        <w:t>Основания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для</w:t>
      </w:r>
      <w:r w:rsidRPr="00040148">
        <w:rPr>
          <w:rFonts w:ascii="Times New Roman" w:hAnsi="Times New Roman" w:cs="Times New Roman"/>
          <w:b/>
          <w:color w:val="000000"/>
          <w:sz w:val="24"/>
          <w:szCs w:val="24"/>
        </w:rPr>
        <w:t> </w:t>
      </w:r>
      <w:r w:rsidRPr="00040148">
        <w:rPr>
          <w:rFonts w:ascii="Times New Roman" w:hAnsi="Times New Roman" w:cs="Times New Roman"/>
          <w:b/>
          <w:bCs/>
          <w:color w:val="000000"/>
          <w:sz w:val="24"/>
          <w:szCs w:val="24"/>
          <w:lang w:val="ru-RU"/>
        </w:rPr>
        <w:t>включения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 xml:space="preserve">в </w:t>
      </w:r>
      <w:r>
        <w:rPr>
          <w:rFonts w:ascii="Times New Roman" w:hAnsi="Times New Roman" w:cs="Times New Roman"/>
          <w:b/>
          <w:color w:val="000000"/>
          <w:sz w:val="24"/>
          <w:szCs w:val="24"/>
          <w:lang w:val="ru-RU"/>
        </w:rPr>
        <w:t>Перечень ненадежных поставщиков (потенциальных поставщиков) Заказчика</w:t>
      </w:r>
    </w:p>
    <w:p w14:paraId="3098BF5F" w14:textId="77777777" w:rsidR="00170A74" w:rsidRPr="00B33B70" w:rsidRDefault="00170A74" w:rsidP="00684F4E">
      <w:pPr>
        <w:pStyle w:val="a5"/>
        <w:numPr>
          <w:ilvl w:val="0"/>
          <w:numId w:val="6"/>
        </w:numPr>
        <w:tabs>
          <w:tab w:val="left" w:pos="851"/>
          <w:tab w:val="left" w:pos="993"/>
        </w:tabs>
        <w:spacing w:line="240" w:lineRule="auto"/>
        <w:ind w:left="0" w:firstLine="567"/>
        <w:jc w:val="both"/>
        <w:rPr>
          <w:rFonts w:ascii="Times New Roman" w:hAnsi="Times New Roman" w:cs="Times New Roman"/>
          <w:iCs/>
          <w:color w:val="000000"/>
          <w:sz w:val="24"/>
          <w:szCs w:val="24"/>
          <w:lang w:val="ru-RU"/>
        </w:rPr>
      </w:pPr>
      <w:bookmarkStart w:id="5" w:name="_Hlk516587945"/>
      <w:r w:rsidRPr="00B33B70">
        <w:rPr>
          <w:rFonts w:ascii="Times New Roman" w:hAnsi="Times New Roman" w:cs="Times New Roman"/>
          <w:iCs/>
          <w:color w:val="000000"/>
          <w:sz w:val="24"/>
          <w:szCs w:val="24"/>
          <w:lang w:val="ru-RU"/>
        </w:rPr>
        <w:t>Потенциальный поставщик (поставщик) подлежит включению в Перечень по следующим основаниям (в совокупности и раздельно):</w:t>
      </w:r>
    </w:p>
    <w:p w14:paraId="6EF276F3" w14:textId="77777777" w:rsidR="00170A74" w:rsidRPr="00040148" w:rsidRDefault="00170A74" w:rsidP="00684F4E">
      <w:pPr>
        <w:pStyle w:val="a5"/>
        <w:tabs>
          <w:tab w:val="left" w:pos="851"/>
        </w:tabs>
        <w:spacing w:line="240" w:lineRule="auto"/>
        <w:ind w:left="0" w:firstLine="567"/>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1)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14:paraId="66CA4781" w14:textId="2073923B" w:rsidR="00170A74" w:rsidRPr="00040148" w:rsidRDefault="00170A74" w:rsidP="00684F4E">
      <w:pPr>
        <w:pStyle w:val="a5"/>
        <w:tabs>
          <w:tab w:val="left" w:pos="851"/>
          <w:tab w:val="left" w:pos="993"/>
        </w:tabs>
        <w:spacing w:line="240" w:lineRule="auto"/>
        <w:ind w:left="0" w:firstLine="567"/>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w:t>
      </w:r>
      <w:r w:rsidR="00D51143">
        <w:rPr>
          <w:rFonts w:ascii="Times New Roman" w:hAnsi="Times New Roman" w:cs="Times New Roman"/>
          <w:sz w:val="24"/>
          <w:szCs w:val="24"/>
          <w:lang w:val="ru-RU"/>
        </w:rPr>
        <w:t>,</w:t>
      </w:r>
      <w:r w:rsidRPr="00040148">
        <w:rPr>
          <w:rFonts w:ascii="Times New Roman" w:hAnsi="Times New Roman" w:cs="Times New Roman"/>
          <w:sz w:val="24"/>
          <w:szCs w:val="24"/>
          <w:lang w:val="ru-RU"/>
        </w:rPr>
        <w:t xml:space="preserve"> за исключением случаев:</w:t>
      </w:r>
    </w:p>
    <w:p w14:paraId="79260A2F" w14:textId="77777777" w:rsidR="00170A74" w:rsidRPr="00040148" w:rsidRDefault="00170A74" w:rsidP="00684F4E">
      <w:pPr>
        <w:pStyle w:val="a5"/>
        <w:tabs>
          <w:tab w:val="left" w:pos="851"/>
          <w:tab w:val="left" w:pos="993"/>
        </w:tabs>
        <w:spacing w:line="240" w:lineRule="auto"/>
        <w:ind w:left="0" w:firstLine="567"/>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2.1) когда Оператором изменены условия оплаты по договору в связи с отказом потенциального поставщика от аванса (предоплаты) по договору;</w:t>
      </w:r>
    </w:p>
    <w:p w14:paraId="4361A39C" w14:textId="77777777" w:rsidR="00170A74" w:rsidRPr="00040148" w:rsidRDefault="00170A74" w:rsidP="00684F4E">
      <w:pPr>
        <w:pStyle w:val="a5"/>
        <w:tabs>
          <w:tab w:val="left" w:pos="851"/>
          <w:tab w:val="left" w:pos="993"/>
        </w:tabs>
        <w:spacing w:line="240" w:lineRule="auto"/>
        <w:ind w:left="0" w:firstLine="567"/>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13CE7F4D" w14:textId="77777777" w:rsidR="00170A74" w:rsidRDefault="00170A74" w:rsidP="00684F4E">
      <w:pPr>
        <w:pStyle w:val="a5"/>
        <w:tabs>
          <w:tab w:val="left" w:pos="851"/>
          <w:tab w:val="left" w:pos="993"/>
        </w:tabs>
        <w:spacing w:line="240" w:lineRule="auto"/>
        <w:ind w:left="0" w:firstLine="567"/>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r>
        <w:rPr>
          <w:rFonts w:ascii="Times New Roman" w:hAnsi="Times New Roman" w:cs="Times New Roman"/>
          <w:sz w:val="24"/>
          <w:szCs w:val="24"/>
          <w:lang w:val="ru-RU"/>
        </w:rPr>
        <w:t>;</w:t>
      </w:r>
    </w:p>
    <w:p w14:paraId="73F66876" w14:textId="77777777" w:rsidR="00170A74" w:rsidRDefault="00170A74" w:rsidP="00684F4E">
      <w:pPr>
        <w:pStyle w:val="a5"/>
        <w:tabs>
          <w:tab w:val="left" w:pos="851"/>
          <w:tab w:val="left" w:pos="993"/>
        </w:tabs>
        <w:spacing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Pr>
          <w:rFonts w:ascii="Times New Roman" w:hAnsi="Times New Roman" w:cs="Times New Roman"/>
          <w:sz w:val="24"/>
          <w:szCs w:val="24"/>
          <w:lang w:val="ru-RU"/>
        </w:rPr>
        <w:t>.</w:t>
      </w:r>
      <w:bookmarkEnd w:id="5"/>
    </w:p>
    <w:p w14:paraId="4F127F9C" w14:textId="77777777" w:rsidR="00170A74" w:rsidRPr="009A34DE"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p>
    <w:p w14:paraId="13B6708C" w14:textId="402319DA" w:rsidR="00170A74" w:rsidRPr="000C06F3" w:rsidRDefault="00170A74" w:rsidP="00D51143">
      <w:pPr>
        <w:pStyle w:val="a5"/>
        <w:numPr>
          <w:ilvl w:val="0"/>
          <w:numId w:val="8"/>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ru-RU"/>
        </w:rPr>
      </w:pPr>
      <w:r w:rsidRPr="000C06F3">
        <w:rPr>
          <w:rFonts w:ascii="Times New Roman" w:hAnsi="Times New Roman" w:cs="Times New Roman"/>
          <w:b/>
          <w:bCs/>
          <w:color w:val="000000"/>
          <w:sz w:val="24"/>
          <w:szCs w:val="24"/>
          <w:lang w:val="ru-RU"/>
        </w:rPr>
        <w:t xml:space="preserve"> Требования к содержанию ценового предложения и </w:t>
      </w:r>
      <w:r w:rsidR="00290A90" w:rsidRPr="000C06F3">
        <w:rPr>
          <w:rFonts w:ascii="Times New Roman" w:hAnsi="Times New Roman" w:cs="Times New Roman"/>
          <w:b/>
          <w:bCs/>
          <w:color w:val="000000"/>
          <w:sz w:val="24"/>
          <w:szCs w:val="24"/>
          <w:lang w:val="ru-RU"/>
        </w:rPr>
        <w:t>валюте,</w:t>
      </w:r>
      <w:r w:rsidRPr="000C06F3">
        <w:rPr>
          <w:bCs/>
          <w:sz w:val="24"/>
          <w:szCs w:val="24"/>
          <w:lang w:val="ru-RU"/>
        </w:rPr>
        <w:t xml:space="preserve"> </w:t>
      </w:r>
      <w:r w:rsidRPr="000C06F3">
        <w:rPr>
          <w:rFonts w:ascii="Times New Roman" w:hAnsi="Times New Roman" w:cs="Times New Roman"/>
          <w:b/>
          <w:bCs/>
          <w:sz w:val="24"/>
          <w:szCs w:val="24"/>
          <w:lang w:val="ru-RU"/>
        </w:rPr>
        <w:t>в которой должно быть выражено ценовое предложение</w:t>
      </w:r>
    </w:p>
    <w:p w14:paraId="59085B69" w14:textId="0CBD949D" w:rsidR="00170A74" w:rsidRDefault="00170A74" w:rsidP="00684F4E">
      <w:pPr>
        <w:pStyle w:val="a6"/>
        <w:numPr>
          <w:ilvl w:val="0"/>
          <w:numId w:val="14"/>
        </w:numPr>
        <w:tabs>
          <w:tab w:val="left" w:pos="851"/>
        </w:tabs>
        <w:ind w:left="0"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Pr>
          <w:rFonts w:ascii="Times New Roman" w:hAnsi="Times New Roman" w:cs="Times New Roman"/>
          <w:sz w:val="24"/>
          <w:szCs w:val="24"/>
          <w:lang w:val="ru-RU"/>
        </w:rPr>
        <w:t>№ 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Pr="009F2F0E">
        <w:rPr>
          <w:rFonts w:ascii="Times New Roman" w:hAnsi="Times New Roman" w:cs="Times New Roman"/>
          <w:sz w:val="24"/>
          <w:szCs w:val="24"/>
          <w:lang w:val="ru-RU"/>
        </w:rPr>
        <w:t xml:space="preserve">1 </w:t>
      </w:r>
      <w:bookmarkStart w:id="6" w:name="_Hlk21705373"/>
      <w:r w:rsidRPr="000F4B54">
        <w:rPr>
          <w:rFonts w:ascii="Times New Roman" w:hAnsi="Times New Roman" w:cs="Times New Roman"/>
          <w:sz w:val="24"/>
          <w:szCs w:val="24"/>
          <w:lang w:val="ru-RU"/>
        </w:rPr>
        <w:t>(</w:t>
      </w:r>
      <w:r w:rsidR="005B4D32" w:rsidRPr="000F4B54">
        <w:rPr>
          <w:rFonts w:ascii="Times New Roman" w:hAnsi="Times New Roman" w:cs="Times New Roman"/>
          <w:sz w:val="24"/>
          <w:szCs w:val="24"/>
          <w:lang w:val="ru-RU"/>
        </w:rPr>
        <w:t>одну</w:t>
      </w:r>
      <w:r w:rsidRPr="000F4B54">
        <w:rPr>
          <w:rFonts w:ascii="Times New Roman" w:hAnsi="Times New Roman" w:cs="Times New Roman"/>
          <w:sz w:val="24"/>
          <w:szCs w:val="24"/>
          <w:lang w:val="ru-RU"/>
        </w:rPr>
        <w:t xml:space="preserve">) </w:t>
      </w:r>
      <w:r w:rsidR="005B4D32" w:rsidRPr="000F4B54">
        <w:rPr>
          <w:rFonts w:ascii="Times New Roman" w:hAnsi="Times New Roman" w:cs="Times New Roman"/>
          <w:sz w:val="24"/>
          <w:szCs w:val="24"/>
          <w:lang w:val="ru-RU"/>
        </w:rPr>
        <w:t>тонну</w:t>
      </w:r>
      <w:bookmarkEnd w:id="6"/>
      <w:r w:rsidR="0082034D">
        <w:rPr>
          <w:rFonts w:ascii="Times New Roman" w:hAnsi="Times New Roman" w:cs="Times New Roman"/>
          <w:sz w:val="24"/>
          <w:szCs w:val="24"/>
          <w:lang w:val="ru-RU"/>
        </w:rPr>
        <w:t>. Данная цена</w:t>
      </w:r>
      <w:r w:rsidRPr="000F4B54">
        <w:rPr>
          <w:rFonts w:ascii="Times New Roman" w:hAnsi="Times New Roman" w:cs="Times New Roman"/>
          <w:sz w:val="24"/>
          <w:szCs w:val="24"/>
          <w:lang w:val="ru-RU"/>
        </w:rPr>
        <w:t xml:space="preserve"> </w:t>
      </w:r>
      <w:r w:rsidR="005B4D32" w:rsidRPr="000F4B54">
        <w:rPr>
          <w:rFonts w:ascii="Times New Roman" w:hAnsi="Times New Roman" w:cs="Times New Roman"/>
          <w:sz w:val="24"/>
          <w:szCs w:val="24"/>
          <w:lang w:val="ru-RU"/>
        </w:rPr>
        <w:t>выраж</w:t>
      </w:r>
      <w:r w:rsidR="0082034D">
        <w:rPr>
          <w:rFonts w:ascii="Times New Roman" w:hAnsi="Times New Roman" w:cs="Times New Roman"/>
          <w:sz w:val="24"/>
          <w:szCs w:val="24"/>
          <w:lang w:val="ru-RU"/>
        </w:rPr>
        <w:t>ается</w:t>
      </w:r>
      <w:r w:rsidR="005B4D32" w:rsidRPr="000F4B54">
        <w:rPr>
          <w:rFonts w:ascii="Times New Roman" w:hAnsi="Times New Roman" w:cs="Times New Roman"/>
          <w:sz w:val="24"/>
          <w:szCs w:val="24"/>
          <w:lang w:val="ru-RU"/>
        </w:rPr>
        <w:t xml:space="preserve"> </w:t>
      </w:r>
      <w:r w:rsidR="00626A0C" w:rsidRPr="00DE285D">
        <w:rPr>
          <w:rFonts w:ascii="Times New Roman" w:hAnsi="Times New Roman" w:cs="Times New Roman"/>
          <w:sz w:val="24"/>
          <w:szCs w:val="24"/>
          <w:lang w:val="ru-RU"/>
        </w:rPr>
        <w:t>в размере, кратном месячному расчетному показателю</w:t>
      </w:r>
      <w:r w:rsidR="00626A0C">
        <w:rPr>
          <w:rFonts w:ascii="Times New Roman" w:hAnsi="Times New Roman" w:cs="Times New Roman"/>
          <w:sz w:val="24"/>
          <w:szCs w:val="24"/>
          <w:lang w:val="ru-RU"/>
        </w:rPr>
        <w:t xml:space="preserve"> (далее – МРП)</w:t>
      </w:r>
      <w:r w:rsidR="00626A0C" w:rsidRPr="00DE285D">
        <w:rPr>
          <w:rFonts w:ascii="Times New Roman" w:hAnsi="Times New Roman" w:cs="Times New Roman"/>
          <w:sz w:val="24"/>
          <w:szCs w:val="24"/>
          <w:lang w:val="ru-RU"/>
        </w:rPr>
        <w:t>, установленному законом о республиканском бюджете РК</w:t>
      </w:r>
      <w:r w:rsidR="00D51143">
        <w:rPr>
          <w:rFonts w:ascii="Times New Roman" w:hAnsi="Times New Roman" w:cs="Times New Roman"/>
          <w:sz w:val="24"/>
          <w:szCs w:val="24"/>
          <w:lang w:val="ru-RU"/>
        </w:rPr>
        <w:t>,</w:t>
      </w:r>
      <w:r w:rsidR="00626A0C" w:rsidRPr="00DE285D">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 xml:space="preserve">без учета НДС. </w:t>
      </w:r>
    </w:p>
    <w:p w14:paraId="3B5BD541" w14:textId="77777777" w:rsidR="00D51143" w:rsidRPr="00626A0C" w:rsidRDefault="00D51143" w:rsidP="00D51143">
      <w:pPr>
        <w:pStyle w:val="a6"/>
        <w:numPr>
          <w:ilvl w:val="0"/>
          <w:numId w:val="14"/>
        </w:numPr>
        <w:tabs>
          <w:tab w:val="left" w:pos="426"/>
          <w:tab w:val="left" w:pos="851"/>
        </w:tabs>
        <w:ind w:left="0" w:firstLine="567"/>
        <w:jc w:val="both"/>
        <w:rPr>
          <w:rFonts w:ascii="Times New Roman" w:hAnsi="Times New Roman" w:cs="Times New Roman"/>
          <w:sz w:val="24"/>
          <w:szCs w:val="24"/>
          <w:lang w:val="ru-RU"/>
        </w:rPr>
      </w:pPr>
      <w:r w:rsidRPr="00626A0C">
        <w:rPr>
          <w:rFonts w:ascii="Times New Roman" w:hAnsi="Times New Roman" w:cs="Times New Roman"/>
          <w:sz w:val="24"/>
          <w:szCs w:val="24"/>
          <w:lang w:val="ru-RU"/>
        </w:rPr>
        <w:t xml:space="preserve">Ценовое предложение (Приложение № 3 к Тендерной документации) потенциального поставщика </w:t>
      </w:r>
      <w:r>
        <w:rPr>
          <w:rFonts w:ascii="Times New Roman" w:hAnsi="Times New Roman" w:cs="Times New Roman"/>
          <w:sz w:val="24"/>
          <w:szCs w:val="24"/>
          <w:lang w:val="ru-RU"/>
        </w:rPr>
        <w:t xml:space="preserve">также </w:t>
      </w:r>
      <w:r w:rsidRPr="00626A0C">
        <w:rPr>
          <w:rFonts w:ascii="Times New Roman" w:hAnsi="Times New Roman" w:cs="Times New Roman"/>
          <w:sz w:val="24"/>
          <w:szCs w:val="24"/>
          <w:lang w:val="ru-RU"/>
        </w:rPr>
        <w:t xml:space="preserve">должно содержать общую/итоговую цену, выраженную в размере, кратном </w:t>
      </w:r>
      <w:r>
        <w:rPr>
          <w:rFonts w:ascii="Times New Roman" w:hAnsi="Times New Roman" w:cs="Times New Roman"/>
          <w:sz w:val="24"/>
          <w:szCs w:val="24"/>
          <w:lang w:val="ru-RU"/>
        </w:rPr>
        <w:t>МРП</w:t>
      </w:r>
      <w:r w:rsidRPr="00626A0C">
        <w:rPr>
          <w:rFonts w:ascii="Times New Roman" w:hAnsi="Times New Roman" w:cs="Times New Roman"/>
          <w:sz w:val="24"/>
          <w:szCs w:val="24"/>
          <w:lang w:val="ru-RU"/>
        </w:rPr>
        <w:t>, установленно</w:t>
      </w:r>
      <w:r>
        <w:rPr>
          <w:rFonts w:ascii="Times New Roman" w:hAnsi="Times New Roman" w:cs="Times New Roman"/>
          <w:sz w:val="24"/>
          <w:szCs w:val="24"/>
          <w:lang w:val="ru-RU"/>
        </w:rPr>
        <w:t>м</w:t>
      </w:r>
      <w:r w:rsidRPr="00626A0C">
        <w:rPr>
          <w:rFonts w:ascii="Times New Roman" w:hAnsi="Times New Roman" w:cs="Times New Roman"/>
          <w:sz w:val="24"/>
          <w:szCs w:val="24"/>
          <w:lang w:val="ru-RU"/>
        </w:rPr>
        <w:t xml:space="preserve"> законом о республиканском бюджете</w:t>
      </w:r>
      <w:r>
        <w:rPr>
          <w:rFonts w:ascii="Times New Roman" w:hAnsi="Times New Roman" w:cs="Times New Roman"/>
          <w:sz w:val="24"/>
          <w:szCs w:val="24"/>
          <w:lang w:val="ru-RU"/>
        </w:rPr>
        <w:t>,</w:t>
      </w:r>
      <w:r w:rsidRPr="00626A0C">
        <w:rPr>
          <w:rFonts w:ascii="Times New Roman" w:hAnsi="Times New Roman" w:cs="Times New Roman"/>
          <w:sz w:val="24"/>
          <w:szCs w:val="24"/>
          <w:lang w:val="ru-RU"/>
        </w:rPr>
        <w:t xml:space="preserve"> без учета НДС</w:t>
      </w:r>
      <w:r>
        <w:rPr>
          <w:rFonts w:ascii="Times New Roman" w:hAnsi="Times New Roman" w:cs="Times New Roman"/>
          <w:sz w:val="24"/>
          <w:szCs w:val="24"/>
          <w:lang w:val="ru-RU"/>
        </w:rPr>
        <w:t>. Общая/итоговая цена должна включать в себя все виды расходов потенциального поставщика, связанных с оказанием услуг, а также со всеми видами обязательств, связанных с оказанием услуг</w:t>
      </w:r>
      <w:r w:rsidRPr="00626A0C">
        <w:rPr>
          <w:rFonts w:ascii="Times New Roman" w:hAnsi="Times New Roman" w:cs="Times New Roman"/>
          <w:sz w:val="24"/>
          <w:szCs w:val="24"/>
          <w:lang w:val="ru-RU"/>
        </w:rPr>
        <w:t xml:space="preserve">. </w:t>
      </w:r>
    </w:p>
    <w:p w14:paraId="30A7BFF6" w14:textId="22C6BC08" w:rsidR="00170A74" w:rsidRPr="00A16E41" w:rsidRDefault="00170A74" w:rsidP="00684F4E">
      <w:pPr>
        <w:pStyle w:val="a6"/>
        <w:numPr>
          <w:ilvl w:val="0"/>
          <w:numId w:val="14"/>
        </w:numPr>
        <w:tabs>
          <w:tab w:val="left" w:pos="851"/>
        </w:tabs>
        <w:ind w:left="0"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а также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14:paraId="7F57A49A" w14:textId="77777777" w:rsidR="00626A0C" w:rsidRDefault="00170A74" w:rsidP="00626A0C">
      <w:pPr>
        <w:pStyle w:val="a6"/>
        <w:tabs>
          <w:tab w:val="left" w:pos="851"/>
        </w:tabs>
        <w:ind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 случае предложения потенциальным поставщиком скидки к общей/итоговой цене и (или) скидки при альтернативных условиях, ценовое предложение должно содержать общую/итоговую цену с учетом указанных скидок.</w:t>
      </w:r>
      <w:r w:rsidR="00626A0C" w:rsidRPr="000E04B0">
        <w:rPr>
          <w:rFonts w:ascii="Times New Roman" w:hAnsi="Times New Roman" w:cs="Times New Roman"/>
          <w:sz w:val="24"/>
          <w:szCs w:val="24"/>
          <w:lang w:val="ru-RU"/>
        </w:rPr>
        <w:t xml:space="preserve"> </w:t>
      </w:r>
    </w:p>
    <w:p w14:paraId="5E56E59D" w14:textId="26B152AD" w:rsidR="00353BCE" w:rsidRPr="00A16E41" w:rsidRDefault="00170A74" w:rsidP="00626A0C">
      <w:pPr>
        <w:pStyle w:val="a6"/>
        <w:numPr>
          <w:ilvl w:val="0"/>
          <w:numId w:val="14"/>
        </w:numPr>
        <w:tabs>
          <w:tab w:val="left" w:pos="851"/>
        </w:tabs>
        <w:ind w:left="0" w:firstLine="567"/>
        <w:jc w:val="both"/>
        <w:rPr>
          <w:rFonts w:ascii="Times New Roman" w:hAnsi="Times New Roman" w:cs="Times New Roman"/>
          <w:bCs/>
          <w:sz w:val="24"/>
          <w:szCs w:val="24"/>
          <w:lang w:val="ru-RU"/>
        </w:rPr>
      </w:pPr>
      <w:r w:rsidRPr="000E04B0">
        <w:rPr>
          <w:rFonts w:ascii="Times New Roman" w:hAnsi="Times New Roman" w:cs="Times New Roman"/>
          <w:sz w:val="24"/>
          <w:szCs w:val="24"/>
          <w:lang w:val="ru-RU"/>
        </w:rPr>
        <w:t>П</w:t>
      </w:r>
      <w:r w:rsidRPr="000E04B0">
        <w:rPr>
          <w:rFonts w:ascii="Times New Roman" w:hAnsi="Times New Roman" w:cs="Times New Roman"/>
          <w:bCs/>
          <w:sz w:val="24"/>
          <w:szCs w:val="24"/>
          <w:lang w:val="ru-RU"/>
        </w:rPr>
        <w:t>отенциальный поставщик может представить одно дополнительное ценовое предложение на понижение цены по тендеру, с указанием наименования соответствующего тендера</w:t>
      </w:r>
      <w:r w:rsidR="00D51143">
        <w:rPr>
          <w:rFonts w:ascii="Times New Roman" w:hAnsi="Times New Roman" w:cs="Times New Roman"/>
          <w:bCs/>
          <w:sz w:val="24"/>
          <w:szCs w:val="24"/>
          <w:lang w:val="ru-RU"/>
        </w:rPr>
        <w:t xml:space="preserve"> (номера лота)</w:t>
      </w:r>
      <w:r w:rsidRPr="000E04B0">
        <w:rPr>
          <w:rFonts w:ascii="Times New Roman" w:hAnsi="Times New Roman" w:cs="Times New Roman"/>
          <w:bCs/>
          <w:sz w:val="24"/>
          <w:szCs w:val="24"/>
          <w:lang w:val="ru-RU"/>
        </w:rPr>
        <w:t xml:space="preserve">, соответствующего требованиям, изложенным в подпункте 12) пункта 28 Правил закупок товаров, работ и услуг Заказчика (далее – Правила). </w:t>
      </w:r>
      <w:r w:rsidR="00E311BA" w:rsidRPr="000E04B0">
        <w:rPr>
          <w:rFonts w:ascii="Times New Roman" w:hAnsi="Times New Roman" w:cs="Times New Roman"/>
          <w:bCs/>
          <w:sz w:val="24"/>
          <w:szCs w:val="24"/>
          <w:lang w:val="ru-RU"/>
        </w:rPr>
        <w:t xml:space="preserve">Время для приема дополнительного ценового предложения на понижение цены составляет 30 (тридцать) минут с </w:t>
      </w:r>
      <w:r w:rsidR="00E311BA" w:rsidRPr="000E04B0">
        <w:rPr>
          <w:rFonts w:ascii="Times New Roman" w:hAnsi="Times New Roman" w:cs="Times New Roman"/>
          <w:bCs/>
          <w:sz w:val="24"/>
          <w:szCs w:val="24"/>
          <w:lang w:val="ru-RU"/>
        </w:rPr>
        <w:lastRenderedPageBreak/>
        <w:t xml:space="preserve">момента объявления </w:t>
      </w:r>
      <w:r w:rsidR="00E311BA" w:rsidRPr="00353BCE">
        <w:rPr>
          <w:rFonts w:ascii="Times New Roman" w:hAnsi="Times New Roman" w:cs="Times New Roman"/>
          <w:bCs/>
          <w:sz w:val="24"/>
          <w:szCs w:val="24"/>
          <w:lang w:val="ru-RU"/>
        </w:rPr>
        <w:t>председателем тендерной комиссии о начале приема дополнительных ценовых предложений на понижение</w:t>
      </w:r>
      <w:r w:rsidR="00353BCE">
        <w:rPr>
          <w:rFonts w:ascii="Times New Roman" w:hAnsi="Times New Roman" w:cs="Times New Roman"/>
          <w:bCs/>
          <w:sz w:val="24"/>
          <w:szCs w:val="24"/>
          <w:lang w:val="ru-RU"/>
        </w:rPr>
        <w:t>, п</w:t>
      </w:r>
      <w:r w:rsidR="00353BCE" w:rsidRPr="00353BCE">
        <w:rPr>
          <w:rFonts w:ascii="Times New Roman" w:hAnsi="Times New Roman" w:cs="Times New Roman"/>
          <w:bCs/>
          <w:sz w:val="24"/>
          <w:szCs w:val="24"/>
          <w:lang w:val="ru-RU"/>
        </w:rPr>
        <w:t>о истечени</w:t>
      </w:r>
      <w:r w:rsidR="00353BCE">
        <w:rPr>
          <w:rFonts w:ascii="Times New Roman" w:hAnsi="Times New Roman" w:cs="Times New Roman"/>
          <w:bCs/>
          <w:sz w:val="24"/>
          <w:szCs w:val="24"/>
          <w:lang w:val="ru-RU"/>
        </w:rPr>
        <w:t>и</w:t>
      </w:r>
      <w:r w:rsidR="00353BCE" w:rsidRPr="00353BCE">
        <w:rPr>
          <w:rFonts w:ascii="Times New Roman" w:hAnsi="Times New Roman" w:cs="Times New Roman"/>
          <w:bCs/>
          <w:sz w:val="24"/>
          <w:szCs w:val="24"/>
          <w:lang w:val="ru-RU"/>
        </w:rPr>
        <w:t xml:space="preserve"> указанного промежутка времени </w:t>
      </w:r>
      <w:r w:rsidR="00353BCE">
        <w:rPr>
          <w:rFonts w:ascii="Times New Roman" w:hAnsi="Times New Roman" w:cs="Times New Roman"/>
          <w:bCs/>
          <w:sz w:val="24"/>
          <w:szCs w:val="24"/>
          <w:lang w:val="ru-RU"/>
        </w:rPr>
        <w:t>д</w:t>
      </w:r>
      <w:r w:rsidR="00353BCE" w:rsidRPr="00353BCE">
        <w:rPr>
          <w:rFonts w:ascii="Times New Roman" w:hAnsi="Times New Roman" w:cs="Times New Roman"/>
          <w:bCs/>
          <w:sz w:val="24"/>
          <w:szCs w:val="24"/>
          <w:lang w:val="ru-RU"/>
        </w:rPr>
        <w:t xml:space="preserve">ополнительное ценовое предложение на понижение цены </w:t>
      </w:r>
      <w:r w:rsidR="00353BCE">
        <w:rPr>
          <w:rFonts w:ascii="Times New Roman" w:hAnsi="Times New Roman" w:cs="Times New Roman"/>
          <w:bCs/>
          <w:sz w:val="24"/>
          <w:szCs w:val="24"/>
          <w:lang w:val="ru-RU"/>
        </w:rPr>
        <w:t xml:space="preserve">тендерной комиссией, </w:t>
      </w:r>
      <w:r w:rsidR="00353BCE" w:rsidRPr="00353BCE">
        <w:rPr>
          <w:rFonts w:ascii="Times New Roman" w:hAnsi="Times New Roman" w:cs="Times New Roman"/>
          <w:bCs/>
          <w:sz w:val="24"/>
          <w:szCs w:val="24"/>
          <w:lang w:val="ru-RU"/>
        </w:rPr>
        <w:t>не принимается.</w:t>
      </w:r>
    </w:p>
    <w:p w14:paraId="5C424145" w14:textId="17E168B0" w:rsidR="00170A74" w:rsidRDefault="00170A74" w:rsidP="00626A0C">
      <w:pPr>
        <w:pStyle w:val="a6"/>
        <w:numPr>
          <w:ilvl w:val="0"/>
          <w:numId w:val="14"/>
        </w:numPr>
        <w:tabs>
          <w:tab w:val="left" w:pos="851"/>
        </w:tabs>
        <w:ind w:left="0" w:firstLine="567"/>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w:t>
      </w:r>
      <w:r w:rsidR="000F4B54">
        <w:rPr>
          <w:rFonts w:ascii="Times New Roman" w:hAnsi="Times New Roman" w:cs="Times New Roman"/>
          <w:bCs/>
          <w:sz w:val="24"/>
          <w:szCs w:val="24"/>
          <w:lang w:val="ru-RU"/>
        </w:rPr>
        <w:t xml:space="preserve">тендерной </w:t>
      </w:r>
      <w:r w:rsidRPr="00A16E41">
        <w:rPr>
          <w:rFonts w:ascii="Times New Roman" w:hAnsi="Times New Roman" w:cs="Times New Roman"/>
          <w:bCs/>
          <w:sz w:val="24"/>
          <w:szCs w:val="24"/>
          <w:lang w:val="ru-RU"/>
        </w:rPr>
        <w:t xml:space="preserve">заявки, то тендерной комиссией не учитывается данное дополнительное ценовое предложение. </w:t>
      </w:r>
    </w:p>
    <w:p w14:paraId="74CED89E" w14:textId="77777777" w:rsidR="00170A74" w:rsidRDefault="00170A74" w:rsidP="00170A74">
      <w:pPr>
        <w:pStyle w:val="a6"/>
        <w:tabs>
          <w:tab w:val="left" w:pos="993"/>
        </w:tabs>
        <w:ind w:left="709"/>
        <w:jc w:val="both"/>
        <w:rPr>
          <w:rFonts w:ascii="Times New Roman" w:hAnsi="Times New Roman" w:cs="Times New Roman"/>
          <w:bCs/>
          <w:sz w:val="24"/>
          <w:szCs w:val="24"/>
          <w:lang w:val="ru-RU"/>
        </w:rPr>
      </w:pPr>
    </w:p>
    <w:p w14:paraId="3E591C76" w14:textId="77777777" w:rsidR="00170A74" w:rsidRPr="00E55EC4" w:rsidRDefault="00170A74" w:rsidP="00D51143">
      <w:pPr>
        <w:pStyle w:val="a6"/>
        <w:numPr>
          <w:ilvl w:val="0"/>
          <w:numId w:val="8"/>
        </w:numPr>
        <w:tabs>
          <w:tab w:val="left" w:pos="993"/>
        </w:tabs>
        <w:jc w:val="center"/>
        <w:rPr>
          <w:rFonts w:ascii="Times New Roman" w:hAnsi="Times New Roman" w:cs="Times New Roman"/>
          <w:b/>
          <w:bCs/>
          <w:sz w:val="24"/>
          <w:szCs w:val="24"/>
          <w:lang w:val="ru-RU"/>
        </w:rPr>
      </w:pPr>
      <w:r w:rsidRPr="00E55EC4">
        <w:rPr>
          <w:rFonts w:ascii="Times New Roman" w:hAnsi="Times New Roman" w:cs="Times New Roman"/>
          <w:b/>
          <w:bCs/>
          <w:sz w:val="24"/>
          <w:szCs w:val="24"/>
          <w:lang w:val="ru-RU"/>
        </w:rPr>
        <w:t xml:space="preserve">Требования к </w:t>
      </w:r>
      <w:r>
        <w:rPr>
          <w:rFonts w:ascii="Times New Roman" w:hAnsi="Times New Roman" w:cs="Times New Roman"/>
          <w:b/>
          <w:bCs/>
          <w:sz w:val="24"/>
          <w:szCs w:val="24"/>
          <w:lang w:val="ru-RU"/>
        </w:rPr>
        <w:t>привлечению субподрядчиков (соисполнителей)</w:t>
      </w:r>
      <w:r w:rsidRPr="00E55EC4">
        <w:rPr>
          <w:rFonts w:ascii="Times New Roman" w:hAnsi="Times New Roman" w:cs="Times New Roman"/>
          <w:b/>
          <w:bCs/>
          <w:sz w:val="24"/>
          <w:szCs w:val="24"/>
          <w:lang w:val="ru-RU"/>
        </w:rPr>
        <w:t>.</w:t>
      </w:r>
    </w:p>
    <w:p w14:paraId="7BA5A677" w14:textId="32CF3410" w:rsidR="00170A74" w:rsidRPr="009C65E7" w:rsidRDefault="00170A74" w:rsidP="00684F4E">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u-RU" w:eastAsia="ru-RU"/>
        </w:rPr>
      </w:pPr>
      <w:bookmarkStart w:id="7" w:name="_Hlk516588298"/>
      <w:r w:rsidRPr="00024094">
        <w:rPr>
          <w:rFonts w:ascii="Times New Roman" w:hAnsi="Times New Roman" w:cs="Times New Roman"/>
          <w:sz w:val="24"/>
          <w:szCs w:val="24"/>
          <w:lang w:val="ru-RU"/>
        </w:rPr>
        <w:t xml:space="preserve">9. </w:t>
      </w:r>
      <w:r w:rsidRPr="00024094">
        <w:rPr>
          <w:rFonts w:ascii="Times New Roman" w:eastAsia="Times New Roman" w:hAnsi="Times New Roman" w:cs="Times New Roman"/>
          <w:bCs/>
          <w:sz w:val="24"/>
          <w:szCs w:val="24"/>
          <w:lang w:val="ru-RU" w:eastAsia="ru-RU"/>
        </w:rPr>
        <w:t>Предельные объемы услуг, которые могут быть переданы потенциальным поставщиком соисполнителям для оказания услуг, являющихся предметом проводимых закупок</w:t>
      </w:r>
      <w:r w:rsidR="00024094" w:rsidRPr="00024094">
        <w:rPr>
          <w:rFonts w:ascii="Times New Roman" w:eastAsia="Times New Roman" w:hAnsi="Times New Roman" w:cs="Times New Roman"/>
          <w:bCs/>
          <w:sz w:val="24"/>
          <w:szCs w:val="24"/>
          <w:lang w:val="ru-RU" w:eastAsia="ru-RU"/>
        </w:rPr>
        <w:t>:</w:t>
      </w:r>
      <w:r w:rsidRPr="009C65E7">
        <w:rPr>
          <w:rFonts w:ascii="Times New Roman" w:eastAsia="Times New Roman" w:hAnsi="Times New Roman" w:cs="Times New Roman"/>
          <w:bCs/>
          <w:sz w:val="24"/>
          <w:szCs w:val="24"/>
          <w:lang w:val="ru-RU" w:eastAsia="ru-RU"/>
        </w:rPr>
        <w:t xml:space="preserve">   </w:t>
      </w:r>
    </w:p>
    <w:p w14:paraId="1CF02E00" w14:textId="4340DA2E" w:rsidR="00170A74" w:rsidRDefault="00024094" w:rsidP="00684F4E">
      <w:pPr>
        <w:pStyle w:val="a5"/>
        <w:widowControl w:val="0"/>
        <w:tabs>
          <w:tab w:val="left" w:pos="0"/>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w:t>
      </w:r>
      <w:r w:rsidR="00BA0399" w:rsidRPr="000C06F3">
        <w:rPr>
          <w:rFonts w:ascii="Times New Roman" w:eastAsia="Times New Roman" w:hAnsi="Times New Roman" w:cs="Times New Roman"/>
          <w:bCs/>
          <w:sz w:val="24"/>
          <w:szCs w:val="24"/>
          <w:lang w:val="ru-RU" w:eastAsia="ru-RU"/>
        </w:rPr>
        <w:t xml:space="preserve">допускается передача потенциальным поставщиком соисполнителям на соисполнение </w:t>
      </w:r>
      <w:r w:rsidR="00FB5178" w:rsidRPr="00024094">
        <w:rPr>
          <w:rFonts w:ascii="Times New Roman" w:eastAsia="Times New Roman" w:hAnsi="Times New Roman" w:cs="Times New Roman"/>
          <w:bCs/>
          <w:sz w:val="24"/>
          <w:szCs w:val="24"/>
          <w:lang w:val="ru-RU" w:eastAsia="ru-RU"/>
        </w:rPr>
        <w:t xml:space="preserve">услуг </w:t>
      </w:r>
      <w:r w:rsidR="00FB5178" w:rsidRPr="00024094">
        <w:rPr>
          <w:rFonts w:ascii="Times New Roman" w:hAnsi="Times New Roman" w:cs="Times New Roman"/>
          <w:sz w:val="24"/>
          <w:szCs w:val="24"/>
          <w:lang w:val="ru-RU"/>
        </w:rPr>
        <w:t>по</w:t>
      </w:r>
      <w:r w:rsidR="00FB5178">
        <w:rPr>
          <w:rFonts w:ascii="Times New Roman" w:hAnsi="Times New Roman" w:cs="Times New Roman"/>
          <w:sz w:val="24"/>
          <w:szCs w:val="24"/>
          <w:lang w:val="ru-RU"/>
        </w:rPr>
        <w:t xml:space="preserve"> </w:t>
      </w:r>
      <w:r w:rsidR="00FB5178" w:rsidRPr="00024094">
        <w:rPr>
          <w:rFonts w:ascii="Times New Roman" w:eastAsia="Times New Roman" w:hAnsi="Times New Roman" w:cs="Times New Roman"/>
          <w:bCs/>
          <w:sz w:val="24"/>
          <w:szCs w:val="24"/>
          <w:lang w:val="ru-RU" w:eastAsia="ru-RU"/>
        </w:rPr>
        <w:t xml:space="preserve">организации </w:t>
      </w:r>
      <w:r w:rsidR="00FB5178">
        <w:rPr>
          <w:rFonts w:ascii="Times New Roman" w:eastAsia="Times New Roman" w:hAnsi="Times New Roman" w:cs="Times New Roman"/>
          <w:bCs/>
          <w:sz w:val="24"/>
          <w:szCs w:val="24"/>
          <w:lang w:val="ru-RU" w:eastAsia="ru-RU"/>
        </w:rPr>
        <w:t xml:space="preserve">транспортировки, </w:t>
      </w:r>
      <w:r w:rsidR="00FB5178" w:rsidRPr="00024094">
        <w:rPr>
          <w:rFonts w:ascii="Times New Roman" w:eastAsia="Times New Roman" w:hAnsi="Times New Roman" w:cs="Times New Roman"/>
          <w:bCs/>
          <w:sz w:val="24"/>
          <w:szCs w:val="24"/>
          <w:lang w:val="ru-RU" w:eastAsia="ru-RU"/>
        </w:rPr>
        <w:t>обезвреживания</w:t>
      </w:r>
      <w:r w:rsidR="00FB5178">
        <w:rPr>
          <w:rFonts w:ascii="Times New Roman" w:eastAsia="Times New Roman" w:hAnsi="Times New Roman" w:cs="Times New Roman"/>
          <w:bCs/>
          <w:sz w:val="24"/>
          <w:szCs w:val="24"/>
          <w:lang w:val="ru-RU" w:eastAsia="ru-RU"/>
        </w:rPr>
        <w:t>,</w:t>
      </w:r>
      <w:r w:rsidR="00FB5178" w:rsidRPr="00024094">
        <w:rPr>
          <w:rFonts w:ascii="Times New Roman" w:eastAsia="Times New Roman" w:hAnsi="Times New Roman" w:cs="Times New Roman"/>
          <w:bCs/>
          <w:sz w:val="24"/>
          <w:szCs w:val="24"/>
          <w:lang w:val="ru-RU" w:eastAsia="ru-RU"/>
        </w:rPr>
        <w:t xml:space="preserve"> использования и (или) утилизации отходов</w:t>
      </w:r>
      <w:r>
        <w:rPr>
          <w:rFonts w:ascii="Times New Roman" w:eastAsia="Times New Roman" w:hAnsi="Times New Roman" w:cs="Times New Roman"/>
          <w:bCs/>
          <w:sz w:val="24"/>
          <w:szCs w:val="24"/>
          <w:lang w:val="ru-RU" w:eastAsia="ru-RU"/>
        </w:rPr>
        <w:t>;</w:t>
      </w:r>
    </w:p>
    <w:p w14:paraId="2273A0C3" w14:textId="72D3E6BE" w:rsidR="00024094" w:rsidRDefault="00024094" w:rsidP="00684F4E">
      <w:pPr>
        <w:pStyle w:val="a5"/>
        <w:widowControl w:val="0"/>
        <w:tabs>
          <w:tab w:val="left" w:pos="0"/>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н</w:t>
      </w:r>
      <w:r w:rsidRPr="000C06F3">
        <w:rPr>
          <w:rFonts w:ascii="Times New Roman" w:eastAsia="Times New Roman" w:hAnsi="Times New Roman" w:cs="Times New Roman"/>
          <w:bCs/>
          <w:sz w:val="24"/>
          <w:szCs w:val="24"/>
          <w:lang w:val="ru-RU" w:eastAsia="ru-RU"/>
        </w:rPr>
        <w:t xml:space="preserve">е допускается передача потенциальным поставщиком соисполнителям на соисполнение </w:t>
      </w:r>
      <w:r w:rsidRPr="00024094">
        <w:rPr>
          <w:rFonts w:ascii="Times New Roman" w:eastAsia="Times New Roman" w:hAnsi="Times New Roman" w:cs="Times New Roman"/>
          <w:bCs/>
          <w:sz w:val="24"/>
          <w:szCs w:val="24"/>
          <w:lang w:val="ru-RU" w:eastAsia="ru-RU"/>
        </w:rPr>
        <w:t>услуг</w:t>
      </w:r>
      <w:r w:rsidRPr="00024094">
        <w:rPr>
          <w:lang w:val="ru-RU"/>
        </w:rPr>
        <w:t xml:space="preserve"> </w:t>
      </w:r>
      <w:r w:rsidRPr="00024094">
        <w:rPr>
          <w:rFonts w:ascii="Times New Roman" w:eastAsia="Times New Roman" w:hAnsi="Times New Roman" w:cs="Times New Roman"/>
          <w:bCs/>
          <w:sz w:val="24"/>
          <w:szCs w:val="24"/>
          <w:lang w:val="ru-RU" w:eastAsia="ru-RU"/>
        </w:rPr>
        <w:t>по организации сбора</w:t>
      </w:r>
      <w:r w:rsidR="008B1685">
        <w:rPr>
          <w:rFonts w:ascii="Times New Roman" w:eastAsia="Times New Roman" w:hAnsi="Times New Roman" w:cs="Times New Roman"/>
          <w:bCs/>
          <w:sz w:val="24"/>
          <w:szCs w:val="24"/>
          <w:lang w:val="ru-RU" w:eastAsia="ru-RU"/>
        </w:rPr>
        <w:t xml:space="preserve"> и</w:t>
      </w:r>
      <w:r w:rsidRPr="00024094">
        <w:rPr>
          <w:rFonts w:ascii="Times New Roman" w:eastAsia="Times New Roman" w:hAnsi="Times New Roman" w:cs="Times New Roman"/>
          <w:bCs/>
          <w:sz w:val="24"/>
          <w:szCs w:val="24"/>
          <w:lang w:val="ru-RU" w:eastAsia="ru-RU"/>
        </w:rPr>
        <w:t xml:space="preserve"> переработки, отходов</w:t>
      </w:r>
      <w:r>
        <w:rPr>
          <w:rFonts w:ascii="Times New Roman" w:eastAsia="Times New Roman" w:hAnsi="Times New Roman" w:cs="Times New Roman"/>
          <w:bCs/>
          <w:sz w:val="24"/>
          <w:szCs w:val="24"/>
          <w:lang w:val="ru-RU" w:eastAsia="ru-RU"/>
        </w:rPr>
        <w:t>.</w:t>
      </w:r>
    </w:p>
    <w:p w14:paraId="51302010" w14:textId="3E4AE98B" w:rsidR="0067265C" w:rsidRDefault="0067265C" w:rsidP="00170A74">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p>
    <w:p w14:paraId="357B98E1" w14:textId="07201BB9" w:rsidR="0067265C" w:rsidRPr="0067265C" w:rsidRDefault="0067265C" w:rsidP="00D51143">
      <w:pPr>
        <w:pStyle w:val="a6"/>
        <w:numPr>
          <w:ilvl w:val="0"/>
          <w:numId w:val="8"/>
        </w:numPr>
        <w:tabs>
          <w:tab w:val="left" w:pos="851"/>
        </w:tabs>
        <w:ind w:left="0" w:firstLine="567"/>
        <w:jc w:val="center"/>
        <w:rPr>
          <w:rFonts w:ascii="Times New Roman" w:hAnsi="Times New Roman" w:cs="Times New Roman"/>
          <w:b/>
          <w:bCs/>
          <w:sz w:val="24"/>
          <w:szCs w:val="24"/>
          <w:lang w:val="ru-RU"/>
        </w:rPr>
      </w:pPr>
      <w:r w:rsidRPr="0067265C">
        <w:rPr>
          <w:rFonts w:ascii="Times New Roman" w:hAnsi="Times New Roman" w:cs="Times New Roman"/>
          <w:b/>
          <w:bCs/>
          <w:sz w:val="24"/>
          <w:szCs w:val="24"/>
          <w:lang w:val="ru-RU"/>
        </w:rPr>
        <w:t>Требования к привлечению временных</w:t>
      </w:r>
      <w:r>
        <w:rPr>
          <w:rFonts w:ascii="Times New Roman" w:hAnsi="Times New Roman" w:cs="Times New Roman"/>
          <w:b/>
          <w:bCs/>
          <w:sz w:val="24"/>
          <w:szCs w:val="24"/>
          <w:lang w:val="ru-RU"/>
        </w:rPr>
        <w:t xml:space="preserve"> </w:t>
      </w:r>
      <w:r w:rsidRPr="0067265C">
        <w:rPr>
          <w:rFonts w:ascii="Times New Roman" w:hAnsi="Times New Roman" w:cs="Times New Roman"/>
          <w:b/>
          <w:bCs/>
          <w:sz w:val="24"/>
          <w:szCs w:val="24"/>
          <w:lang w:val="ru-RU"/>
        </w:rPr>
        <w:t>объединений юридических лиц (консорциума)</w:t>
      </w:r>
    </w:p>
    <w:p w14:paraId="0634AD5C" w14:textId="1D1E6EC0" w:rsidR="0067265C" w:rsidRPr="008F34EA" w:rsidRDefault="008F34EA" w:rsidP="00483C1F">
      <w:pPr>
        <w:pStyle w:val="a6"/>
        <w:ind w:firstLine="567"/>
        <w:jc w:val="both"/>
        <w:rPr>
          <w:rFonts w:ascii="Times New Roman" w:hAnsi="Times New Roman" w:cs="Times New Roman"/>
          <w:color w:val="000000"/>
          <w:spacing w:val="2"/>
          <w:sz w:val="24"/>
          <w:szCs w:val="24"/>
          <w:lang w:val="ru-RU"/>
        </w:rPr>
      </w:pPr>
      <w:r>
        <w:rPr>
          <w:rFonts w:ascii="Times New Roman" w:hAnsi="Times New Roman" w:cs="Times New Roman"/>
          <w:color w:val="000000"/>
          <w:spacing w:val="2"/>
          <w:sz w:val="24"/>
          <w:szCs w:val="24"/>
          <w:lang w:val="ru-RU"/>
        </w:rPr>
        <w:t>10</w:t>
      </w:r>
      <w:r w:rsidR="0067265C" w:rsidRPr="008F34EA">
        <w:rPr>
          <w:rFonts w:ascii="Times New Roman" w:hAnsi="Times New Roman" w:cs="Times New Roman"/>
          <w:color w:val="000000"/>
          <w:spacing w:val="2"/>
          <w:sz w:val="24"/>
          <w:szCs w:val="24"/>
          <w:lang w:val="ru-RU"/>
        </w:rPr>
        <w:t xml:space="preserve">. В случае участия в закупках временных объединений юридических лиц (консорциум), юридические лица, являющиеся участниками данного консорциума, помимо документов, </w:t>
      </w:r>
      <w:r>
        <w:rPr>
          <w:rFonts w:ascii="Times New Roman" w:hAnsi="Times New Roman" w:cs="Times New Roman"/>
          <w:color w:val="000000"/>
          <w:spacing w:val="2"/>
          <w:sz w:val="24"/>
          <w:szCs w:val="24"/>
          <w:lang w:val="ru-RU"/>
        </w:rPr>
        <w:t xml:space="preserve">предусмотренных </w:t>
      </w:r>
      <w:r w:rsidR="00224246">
        <w:rPr>
          <w:rFonts w:ascii="Times New Roman" w:hAnsi="Times New Roman" w:cs="Times New Roman"/>
          <w:color w:val="000000"/>
          <w:spacing w:val="2"/>
          <w:sz w:val="24"/>
          <w:szCs w:val="24"/>
          <w:lang w:val="ru-RU"/>
        </w:rPr>
        <w:t>подпунктами</w:t>
      </w:r>
      <w:r w:rsidR="00732925">
        <w:rPr>
          <w:rFonts w:ascii="Times New Roman" w:hAnsi="Times New Roman" w:cs="Times New Roman"/>
          <w:color w:val="000000"/>
          <w:spacing w:val="2"/>
          <w:sz w:val="24"/>
          <w:szCs w:val="24"/>
          <w:lang w:val="ru-RU"/>
        </w:rPr>
        <w:t xml:space="preserve"> </w:t>
      </w:r>
      <w:r w:rsidR="00132A16" w:rsidRPr="00132A16">
        <w:rPr>
          <w:rFonts w:ascii="Times New Roman" w:hAnsi="Times New Roman" w:cs="Times New Roman"/>
          <w:color w:val="000000"/>
          <w:spacing w:val="2"/>
          <w:sz w:val="24"/>
          <w:szCs w:val="24"/>
          <w:lang w:val="ru-RU"/>
        </w:rPr>
        <w:t>5</w:t>
      </w:r>
      <w:r w:rsidR="00732925">
        <w:rPr>
          <w:rFonts w:ascii="Times New Roman" w:hAnsi="Times New Roman" w:cs="Times New Roman"/>
          <w:color w:val="000000"/>
          <w:spacing w:val="2"/>
          <w:sz w:val="24"/>
          <w:szCs w:val="24"/>
          <w:lang w:val="ru-RU"/>
        </w:rPr>
        <w:t xml:space="preserve">), 8), </w:t>
      </w:r>
      <w:r w:rsidR="00132A16">
        <w:rPr>
          <w:rFonts w:ascii="Times New Roman" w:hAnsi="Times New Roman" w:cs="Times New Roman"/>
          <w:color w:val="000000"/>
          <w:spacing w:val="2"/>
          <w:sz w:val="24"/>
          <w:szCs w:val="24"/>
          <w:lang w:val="ru-RU"/>
        </w:rPr>
        <w:t xml:space="preserve">9), </w:t>
      </w:r>
      <w:r w:rsidR="00732925">
        <w:rPr>
          <w:rFonts w:ascii="Times New Roman" w:hAnsi="Times New Roman" w:cs="Times New Roman"/>
          <w:color w:val="000000"/>
          <w:spacing w:val="2"/>
          <w:sz w:val="24"/>
          <w:szCs w:val="24"/>
          <w:lang w:val="ru-RU"/>
        </w:rPr>
        <w:t>1</w:t>
      </w:r>
      <w:r w:rsidR="00852A62" w:rsidRPr="00852A62">
        <w:rPr>
          <w:rFonts w:ascii="Times New Roman" w:hAnsi="Times New Roman" w:cs="Times New Roman"/>
          <w:color w:val="000000"/>
          <w:spacing w:val="2"/>
          <w:sz w:val="24"/>
          <w:szCs w:val="24"/>
          <w:lang w:val="ru-RU"/>
        </w:rPr>
        <w:t>1</w:t>
      </w:r>
      <w:r w:rsidR="00732925">
        <w:rPr>
          <w:rFonts w:ascii="Times New Roman" w:hAnsi="Times New Roman" w:cs="Times New Roman"/>
          <w:color w:val="000000"/>
          <w:spacing w:val="2"/>
          <w:sz w:val="24"/>
          <w:szCs w:val="24"/>
          <w:lang w:val="ru-RU"/>
        </w:rPr>
        <w:t>), 1</w:t>
      </w:r>
      <w:r w:rsidR="00852A62" w:rsidRPr="00852A62">
        <w:rPr>
          <w:rFonts w:ascii="Times New Roman" w:hAnsi="Times New Roman" w:cs="Times New Roman"/>
          <w:color w:val="000000"/>
          <w:spacing w:val="2"/>
          <w:sz w:val="24"/>
          <w:szCs w:val="24"/>
          <w:lang w:val="ru-RU"/>
        </w:rPr>
        <w:t>2</w:t>
      </w:r>
      <w:r w:rsidR="00732925">
        <w:rPr>
          <w:rFonts w:ascii="Times New Roman" w:hAnsi="Times New Roman" w:cs="Times New Roman"/>
          <w:color w:val="000000"/>
          <w:spacing w:val="2"/>
          <w:sz w:val="24"/>
          <w:szCs w:val="24"/>
          <w:lang w:val="ru-RU"/>
        </w:rPr>
        <w:t xml:space="preserve">) </w:t>
      </w:r>
      <w:r>
        <w:rPr>
          <w:rFonts w:ascii="Times New Roman" w:hAnsi="Times New Roman" w:cs="Times New Roman"/>
          <w:color w:val="000000"/>
          <w:spacing w:val="2"/>
          <w:sz w:val="24"/>
          <w:szCs w:val="24"/>
          <w:lang w:val="ru-RU"/>
        </w:rPr>
        <w:t>п</w:t>
      </w:r>
      <w:r w:rsidR="00224246">
        <w:rPr>
          <w:rFonts w:ascii="Times New Roman" w:hAnsi="Times New Roman" w:cs="Times New Roman"/>
          <w:color w:val="000000"/>
          <w:spacing w:val="2"/>
          <w:sz w:val="24"/>
          <w:szCs w:val="24"/>
          <w:lang w:val="ru-RU"/>
        </w:rPr>
        <w:t>ункта</w:t>
      </w:r>
      <w:r>
        <w:rPr>
          <w:rFonts w:ascii="Times New Roman" w:hAnsi="Times New Roman" w:cs="Times New Roman"/>
          <w:color w:val="000000"/>
          <w:spacing w:val="2"/>
          <w:sz w:val="24"/>
          <w:szCs w:val="24"/>
          <w:lang w:val="ru-RU"/>
        </w:rPr>
        <w:t xml:space="preserve"> 2</w:t>
      </w:r>
      <w:r w:rsidR="00564160">
        <w:rPr>
          <w:rFonts w:ascii="Times New Roman" w:hAnsi="Times New Roman" w:cs="Times New Roman"/>
          <w:color w:val="000000"/>
          <w:spacing w:val="2"/>
          <w:sz w:val="24"/>
          <w:szCs w:val="24"/>
          <w:lang w:val="ru-RU"/>
        </w:rPr>
        <w:t>4</w:t>
      </w:r>
      <w:r>
        <w:rPr>
          <w:rFonts w:ascii="Times New Roman" w:hAnsi="Times New Roman" w:cs="Times New Roman"/>
          <w:color w:val="000000"/>
          <w:spacing w:val="2"/>
          <w:sz w:val="24"/>
          <w:szCs w:val="24"/>
          <w:lang w:val="ru-RU"/>
        </w:rPr>
        <w:t xml:space="preserve"> Тендерной документации </w:t>
      </w:r>
      <w:r w:rsidR="0067265C" w:rsidRPr="008F34EA">
        <w:rPr>
          <w:rFonts w:ascii="Times New Roman" w:hAnsi="Times New Roman" w:cs="Times New Roman"/>
          <w:color w:val="000000"/>
          <w:spacing w:val="2"/>
          <w:sz w:val="24"/>
          <w:szCs w:val="24"/>
          <w:lang w:val="ru-RU"/>
        </w:rPr>
        <w:t xml:space="preserve">для подтверждения </w:t>
      </w:r>
      <w:r>
        <w:rPr>
          <w:rFonts w:ascii="Times New Roman" w:hAnsi="Times New Roman" w:cs="Times New Roman"/>
          <w:color w:val="000000"/>
          <w:spacing w:val="2"/>
          <w:sz w:val="24"/>
          <w:szCs w:val="24"/>
          <w:lang w:val="ru-RU"/>
        </w:rPr>
        <w:t>соответствия требованиям, установленным Тендерной документацией</w:t>
      </w:r>
      <w:r w:rsidR="0067265C" w:rsidRPr="008F34EA">
        <w:rPr>
          <w:rFonts w:ascii="Times New Roman" w:hAnsi="Times New Roman" w:cs="Times New Roman"/>
          <w:color w:val="000000"/>
          <w:spacing w:val="2"/>
          <w:sz w:val="24"/>
          <w:szCs w:val="24"/>
          <w:lang w:val="ru-RU"/>
        </w:rPr>
        <w:t>, должны представить копи</w:t>
      </w:r>
      <w:r w:rsidR="00132A16">
        <w:rPr>
          <w:rFonts w:ascii="Times New Roman" w:hAnsi="Times New Roman" w:cs="Times New Roman"/>
          <w:color w:val="000000"/>
          <w:spacing w:val="2"/>
          <w:sz w:val="24"/>
          <w:szCs w:val="24"/>
          <w:lang w:val="ru-RU"/>
        </w:rPr>
        <w:t>ю</w:t>
      </w:r>
      <w:r w:rsidR="0067265C" w:rsidRPr="008F34EA">
        <w:rPr>
          <w:rFonts w:ascii="Times New Roman" w:hAnsi="Times New Roman" w:cs="Times New Roman"/>
          <w:color w:val="000000"/>
          <w:spacing w:val="2"/>
          <w:sz w:val="24"/>
          <w:szCs w:val="24"/>
          <w:lang w:val="ru-RU"/>
        </w:rPr>
        <w:t xml:space="preserve"> договор</w:t>
      </w:r>
      <w:r w:rsidR="00132A16">
        <w:rPr>
          <w:rFonts w:ascii="Times New Roman" w:hAnsi="Times New Roman" w:cs="Times New Roman"/>
          <w:color w:val="000000"/>
          <w:spacing w:val="2"/>
          <w:sz w:val="24"/>
          <w:szCs w:val="24"/>
          <w:lang w:val="ru-RU"/>
        </w:rPr>
        <w:t>а</w:t>
      </w:r>
      <w:r w:rsidR="0067265C" w:rsidRPr="008F34EA">
        <w:rPr>
          <w:rFonts w:ascii="Times New Roman" w:hAnsi="Times New Roman" w:cs="Times New Roman"/>
          <w:color w:val="000000"/>
          <w:spacing w:val="2"/>
          <w:sz w:val="24"/>
          <w:szCs w:val="24"/>
          <w:lang w:val="ru-RU"/>
        </w:rPr>
        <w:t xml:space="preserve"> о совместной хозяйственной деятельности, заключенн</w:t>
      </w:r>
      <w:r w:rsidR="00132A16">
        <w:rPr>
          <w:rFonts w:ascii="Times New Roman" w:hAnsi="Times New Roman" w:cs="Times New Roman"/>
          <w:color w:val="000000"/>
          <w:spacing w:val="2"/>
          <w:sz w:val="24"/>
          <w:szCs w:val="24"/>
          <w:lang w:val="ru-RU"/>
        </w:rPr>
        <w:t>ого</w:t>
      </w:r>
      <w:r w:rsidR="0067265C" w:rsidRPr="008F34EA">
        <w:rPr>
          <w:rFonts w:ascii="Times New Roman" w:hAnsi="Times New Roman" w:cs="Times New Roman"/>
          <w:color w:val="000000"/>
          <w:spacing w:val="2"/>
          <w:sz w:val="24"/>
          <w:szCs w:val="24"/>
          <w:lang w:val="ru-RU"/>
        </w:rPr>
        <w:t xml:space="preserve"> между членами юридических лиц (консорциальное соглашение</w:t>
      </w:r>
      <w:r w:rsidR="00132A16">
        <w:rPr>
          <w:rFonts w:ascii="Times New Roman" w:hAnsi="Times New Roman" w:cs="Times New Roman"/>
          <w:color w:val="000000"/>
          <w:spacing w:val="2"/>
          <w:sz w:val="24"/>
          <w:szCs w:val="24"/>
          <w:lang w:val="ru-RU"/>
        </w:rPr>
        <w:t>), доверенность на основного (головного) участника консорциума.</w:t>
      </w:r>
    </w:p>
    <w:p w14:paraId="04D00530" w14:textId="4FCDD2F6" w:rsidR="00732925" w:rsidRDefault="00732925" w:rsidP="00483C1F">
      <w:pPr>
        <w:pStyle w:val="a6"/>
        <w:ind w:firstLine="567"/>
        <w:jc w:val="both"/>
        <w:rPr>
          <w:rFonts w:ascii="Times New Roman" w:hAnsi="Times New Roman" w:cs="Times New Roman"/>
          <w:color w:val="000000"/>
          <w:spacing w:val="2"/>
          <w:sz w:val="24"/>
          <w:szCs w:val="24"/>
          <w:lang w:val="ru-RU"/>
        </w:rPr>
      </w:pPr>
      <w:r>
        <w:rPr>
          <w:rFonts w:ascii="Times New Roman" w:hAnsi="Times New Roman" w:cs="Times New Roman"/>
          <w:color w:val="000000"/>
          <w:spacing w:val="2"/>
          <w:sz w:val="24"/>
          <w:szCs w:val="24"/>
          <w:lang w:val="ru-RU"/>
        </w:rPr>
        <w:t xml:space="preserve">11. </w:t>
      </w:r>
      <w:r w:rsidR="00132A16">
        <w:rPr>
          <w:rFonts w:ascii="Times New Roman" w:hAnsi="Times New Roman" w:cs="Times New Roman"/>
          <w:color w:val="000000"/>
          <w:spacing w:val="2"/>
          <w:sz w:val="24"/>
          <w:szCs w:val="24"/>
          <w:lang w:val="ru-RU"/>
        </w:rPr>
        <w:t>Помимо д</w:t>
      </w:r>
      <w:r>
        <w:rPr>
          <w:rFonts w:ascii="Times New Roman" w:hAnsi="Times New Roman" w:cs="Times New Roman"/>
          <w:color w:val="000000"/>
          <w:spacing w:val="2"/>
          <w:sz w:val="24"/>
          <w:szCs w:val="24"/>
          <w:lang w:val="ru-RU"/>
        </w:rPr>
        <w:t>окумент</w:t>
      </w:r>
      <w:r w:rsidR="00132A16">
        <w:rPr>
          <w:rFonts w:ascii="Times New Roman" w:hAnsi="Times New Roman" w:cs="Times New Roman"/>
          <w:color w:val="000000"/>
          <w:spacing w:val="2"/>
          <w:sz w:val="24"/>
          <w:szCs w:val="24"/>
          <w:lang w:val="ru-RU"/>
        </w:rPr>
        <w:t>ов</w:t>
      </w:r>
      <w:r>
        <w:rPr>
          <w:rFonts w:ascii="Times New Roman" w:hAnsi="Times New Roman" w:cs="Times New Roman"/>
          <w:color w:val="000000"/>
          <w:spacing w:val="2"/>
          <w:sz w:val="24"/>
          <w:szCs w:val="24"/>
          <w:lang w:val="ru-RU"/>
        </w:rPr>
        <w:t xml:space="preserve">, </w:t>
      </w:r>
      <w:r w:rsidR="00132A16">
        <w:rPr>
          <w:rFonts w:ascii="Times New Roman" w:hAnsi="Times New Roman" w:cs="Times New Roman"/>
          <w:color w:val="000000"/>
          <w:spacing w:val="2"/>
          <w:sz w:val="24"/>
          <w:szCs w:val="24"/>
          <w:lang w:val="ru-RU"/>
        </w:rPr>
        <w:t xml:space="preserve">указанных в </w:t>
      </w:r>
      <w:r w:rsidR="00224246">
        <w:rPr>
          <w:rFonts w:ascii="Times New Roman" w:hAnsi="Times New Roman" w:cs="Times New Roman"/>
          <w:color w:val="000000"/>
          <w:spacing w:val="2"/>
          <w:sz w:val="24"/>
          <w:szCs w:val="24"/>
          <w:lang w:val="ru-RU"/>
        </w:rPr>
        <w:t>пункте</w:t>
      </w:r>
      <w:r w:rsidR="00132A16">
        <w:rPr>
          <w:rFonts w:ascii="Times New Roman" w:hAnsi="Times New Roman" w:cs="Times New Roman"/>
          <w:color w:val="000000"/>
          <w:spacing w:val="2"/>
          <w:sz w:val="24"/>
          <w:szCs w:val="24"/>
          <w:lang w:val="ru-RU"/>
        </w:rPr>
        <w:t xml:space="preserve"> 10 Тендерной документации, основной (головной</w:t>
      </w:r>
      <w:r w:rsidR="00FE63D0">
        <w:rPr>
          <w:rFonts w:ascii="Times New Roman" w:hAnsi="Times New Roman" w:cs="Times New Roman"/>
          <w:color w:val="000000"/>
          <w:spacing w:val="2"/>
          <w:sz w:val="24"/>
          <w:szCs w:val="24"/>
          <w:lang w:val="ru-RU"/>
        </w:rPr>
        <w:t>)</w:t>
      </w:r>
      <w:r w:rsidR="00132A16">
        <w:rPr>
          <w:rFonts w:ascii="Times New Roman" w:hAnsi="Times New Roman" w:cs="Times New Roman"/>
          <w:color w:val="000000"/>
          <w:spacing w:val="2"/>
          <w:sz w:val="24"/>
          <w:szCs w:val="24"/>
          <w:lang w:val="ru-RU"/>
        </w:rPr>
        <w:t xml:space="preserve"> участник консорциума, определенный консорциальным соглашением, представляет документы, требуемые</w:t>
      </w:r>
      <w:r w:rsidR="00224246">
        <w:rPr>
          <w:rFonts w:ascii="Times New Roman" w:hAnsi="Times New Roman" w:cs="Times New Roman"/>
          <w:color w:val="000000"/>
          <w:spacing w:val="2"/>
          <w:sz w:val="24"/>
          <w:szCs w:val="24"/>
          <w:lang w:val="ru-RU"/>
        </w:rPr>
        <w:t xml:space="preserve"> подпунктами</w:t>
      </w:r>
      <w:r>
        <w:rPr>
          <w:rFonts w:ascii="Times New Roman" w:hAnsi="Times New Roman" w:cs="Times New Roman"/>
          <w:color w:val="000000"/>
          <w:spacing w:val="2"/>
          <w:sz w:val="24"/>
          <w:szCs w:val="24"/>
          <w:lang w:val="ru-RU"/>
        </w:rPr>
        <w:t xml:space="preserve"> 1)-</w:t>
      </w:r>
      <w:r w:rsidR="00132A16">
        <w:rPr>
          <w:rFonts w:ascii="Times New Roman" w:hAnsi="Times New Roman" w:cs="Times New Roman"/>
          <w:color w:val="000000"/>
          <w:spacing w:val="2"/>
          <w:sz w:val="24"/>
          <w:szCs w:val="24"/>
          <w:lang w:val="ru-RU"/>
        </w:rPr>
        <w:t>4</w:t>
      </w:r>
      <w:r>
        <w:rPr>
          <w:rFonts w:ascii="Times New Roman" w:hAnsi="Times New Roman" w:cs="Times New Roman"/>
          <w:color w:val="000000"/>
          <w:spacing w:val="2"/>
          <w:sz w:val="24"/>
          <w:szCs w:val="24"/>
          <w:lang w:val="ru-RU"/>
        </w:rPr>
        <w:t xml:space="preserve">), </w:t>
      </w:r>
      <w:r w:rsidR="00852A62" w:rsidRPr="00852A62">
        <w:rPr>
          <w:rFonts w:ascii="Times New Roman" w:hAnsi="Times New Roman" w:cs="Times New Roman"/>
          <w:color w:val="000000"/>
          <w:spacing w:val="2"/>
          <w:sz w:val="24"/>
          <w:szCs w:val="24"/>
          <w:lang w:val="ru-RU"/>
        </w:rPr>
        <w:t>6</w:t>
      </w:r>
      <w:r>
        <w:rPr>
          <w:rFonts w:ascii="Times New Roman" w:hAnsi="Times New Roman" w:cs="Times New Roman"/>
          <w:color w:val="000000"/>
          <w:spacing w:val="2"/>
          <w:sz w:val="24"/>
          <w:szCs w:val="24"/>
          <w:lang w:val="ru-RU"/>
        </w:rPr>
        <w:t>)</w:t>
      </w:r>
      <w:r w:rsidR="00852A62">
        <w:rPr>
          <w:rFonts w:ascii="Times New Roman" w:hAnsi="Times New Roman" w:cs="Times New Roman"/>
          <w:color w:val="000000"/>
          <w:spacing w:val="2"/>
          <w:sz w:val="24"/>
          <w:szCs w:val="24"/>
          <w:lang w:val="ru-RU"/>
        </w:rPr>
        <w:t xml:space="preserve">, </w:t>
      </w:r>
      <w:r w:rsidR="00132A16">
        <w:rPr>
          <w:rFonts w:ascii="Times New Roman" w:hAnsi="Times New Roman" w:cs="Times New Roman"/>
          <w:color w:val="000000"/>
          <w:spacing w:val="2"/>
          <w:sz w:val="24"/>
          <w:szCs w:val="24"/>
          <w:lang w:val="ru-RU"/>
        </w:rPr>
        <w:t>7</w:t>
      </w:r>
      <w:r>
        <w:rPr>
          <w:rFonts w:ascii="Times New Roman" w:hAnsi="Times New Roman" w:cs="Times New Roman"/>
          <w:color w:val="000000"/>
          <w:spacing w:val="2"/>
          <w:sz w:val="24"/>
          <w:szCs w:val="24"/>
          <w:lang w:val="ru-RU"/>
        </w:rPr>
        <w:t xml:space="preserve">), </w:t>
      </w:r>
      <w:r w:rsidR="00132A16">
        <w:rPr>
          <w:rFonts w:ascii="Times New Roman" w:hAnsi="Times New Roman" w:cs="Times New Roman"/>
          <w:color w:val="000000"/>
          <w:spacing w:val="2"/>
          <w:sz w:val="24"/>
          <w:szCs w:val="24"/>
          <w:lang w:val="ru-RU"/>
        </w:rPr>
        <w:t xml:space="preserve">10) </w:t>
      </w:r>
      <w:r w:rsidR="00224246">
        <w:rPr>
          <w:rFonts w:ascii="Times New Roman" w:hAnsi="Times New Roman" w:cs="Times New Roman"/>
          <w:color w:val="000000"/>
          <w:spacing w:val="2"/>
          <w:sz w:val="24"/>
          <w:szCs w:val="24"/>
          <w:lang w:val="ru-RU"/>
        </w:rPr>
        <w:t>пункта</w:t>
      </w:r>
      <w:r>
        <w:rPr>
          <w:rFonts w:ascii="Times New Roman" w:hAnsi="Times New Roman" w:cs="Times New Roman"/>
          <w:color w:val="000000"/>
          <w:spacing w:val="2"/>
          <w:sz w:val="24"/>
          <w:szCs w:val="24"/>
          <w:lang w:val="ru-RU"/>
        </w:rPr>
        <w:t xml:space="preserve"> 2</w:t>
      </w:r>
      <w:r w:rsidR="00564160">
        <w:rPr>
          <w:rFonts w:ascii="Times New Roman" w:hAnsi="Times New Roman" w:cs="Times New Roman"/>
          <w:color w:val="000000"/>
          <w:spacing w:val="2"/>
          <w:sz w:val="24"/>
          <w:szCs w:val="24"/>
          <w:lang w:val="ru-RU"/>
        </w:rPr>
        <w:t>4</w:t>
      </w:r>
      <w:r>
        <w:rPr>
          <w:rFonts w:ascii="Times New Roman" w:hAnsi="Times New Roman" w:cs="Times New Roman"/>
          <w:color w:val="000000"/>
          <w:spacing w:val="2"/>
          <w:sz w:val="24"/>
          <w:szCs w:val="24"/>
          <w:lang w:val="ru-RU"/>
        </w:rPr>
        <w:t xml:space="preserve"> Тендерной документации.</w:t>
      </w:r>
    </w:p>
    <w:p w14:paraId="3A9E2F75" w14:textId="205DB485" w:rsidR="0067265C" w:rsidRPr="008F34EA" w:rsidRDefault="0067265C" w:rsidP="00483C1F">
      <w:pPr>
        <w:pStyle w:val="a6"/>
        <w:ind w:firstLine="567"/>
        <w:jc w:val="both"/>
        <w:rPr>
          <w:rFonts w:ascii="Times New Roman" w:hAnsi="Times New Roman" w:cs="Times New Roman"/>
          <w:color w:val="000000"/>
          <w:spacing w:val="2"/>
          <w:sz w:val="24"/>
          <w:szCs w:val="24"/>
          <w:lang w:val="ru-RU"/>
        </w:rPr>
      </w:pPr>
      <w:r w:rsidRPr="008F34EA">
        <w:rPr>
          <w:rFonts w:ascii="Times New Roman" w:hAnsi="Times New Roman" w:cs="Times New Roman"/>
          <w:color w:val="000000"/>
          <w:spacing w:val="2"/>
          <w:sz w:val="24"/>
          <w:szCs w:val="24"/>
          <w:lang w:val="ru-RU"/>
        </w:rPr>
        <w:t>При этом договор</w:t>
      </w:r>
      <w:r w:rsidR="00DC623F">
        <w:rPr>
          <w:rFonts w:ascii="Times New Roman" w:hAnsi="Times New Roman" w:cs="Times New Roman"/>
          <w:color w:val="000000"/>
          <w:spacing w:val="2"/>
          <w:sz w:val="24"/>
          <w:szCs w:val="24"/>
          <w:lang w:val="ru-RU"/>
        </w:rPr>
        <w:t xml:space="preserve"> о закупках услуг </w:t>
      </w:r>
      <w:r w:rsidRPr="008F34EA">
        <w:rPr>
          <w:rFonts w:ascii="Times New Roman" w:hAnsi="Times New Roman" w:cs="Times New Roman"/>
          <w:color w:val="000000"/>
          <w:spacing w:val="2"/>
          <w:sz w:val="24"/>
          <w:szCs w:val="24"/>
          <w:lang w:val="ru-RU"/>
        </w:rPr>
        <w:t>заключается с участником консорциума, в отношении которого применены критерии, влияющие на ценовое предложение.</w:t>
      </w:r>
    </w:p>
    <w:p w14:paraId="06537C92" w14:textId="760943EA" w:rsidR="0067265C" w:rsidRPr="008F34EA" w:rsidRDefault="008F34EA" w:rsidP="00483C1F">
      <w:pPr>
        <w:pStyle w:val="a6"/>
        <w:ind w:firstLine="567"/>
        <w:jc w:val="both"/>
        <w:rPr>
          <w:rFonts w:ascii="Times New Roman" w:hAnsi="Times New Roman" w:cs="Times New Roman"/>
          <w:color w:val="000000"/>
          <w:spacing w:val="2"/>
          <w:sz w:val="24"/>
          <w:szCs w:val="24"/>
          <w:lang w:val="ru-RU"/>
        </w:rPr>
      </w:pPr>
      <w:r>
        <w:rPr>
          <w:rFonts w:ascii="Times New Roman" w:hAnsi="Times New Roman" w:cs="Times New Roman"/>
          <w:color w:val="000000"/>
          <w:spacing w:val="2"/>
          <w:sz w:val="24"/>
          <w:szCs w:val="24"/>
          <w:lang w:val="ru-RU"/>
        </w:rPr>
        <w:t>1</w:t>
      </w:r>
      <w:r w:rsidR="00483C1F">
        <w:rPr>
          <w:rFonts w:ascii="Times New Roman" w:hAnsi="Times New Roman" w:cs="Times New Roman"/>
          <w:color w:val="000000"/>
          <w:spacing w:val="2"/>
          <w:sz w:val="24"/>
          <w:szCs w:val="24"/>
          <w:lang w:val="ru-RU"/>
        </w:rPr>
        <w:t>2</w:t>
      </w:r>
      <w:r w:rsidR="0067265C" w:rsidRPr="008F34EA">
        <w:rPr>
          <w:rFonts w:ascii="Times New Roman" w:hAnsi="Times New Roman" w:cs="Times New Roman"/>
          <w:color w:val="000000"/>
          <w:spacing w:val="2"/>
          <w:sz w:val="24"/>
          <w:szCs w:val="24"/>
          <w:lang w:val="ru-RU"/>
        </w:rPr>
        <w:t>. Консорциум признается соответствующим требованиям</w:t>
      </w:r>
      <w:r w:rsidR="00732925">
        <w:rPr>
          <w:rFonts w:ascii="Times New Roman" w:hAnsi="Times New Roman" w:cs="Times New Roman"/>
          <w:color w:val="000000"/>
          <w:spacing w:val="2"/>
          <w:sz w:val="24"/>
          <w:szCs w:val="24"/>
          <w:lang w:val="ru-RU"/>
        </w:rPr>
        <w:t>, предусмотренным Тендерной документаци</w:t>
      </w:r>
      <w:r w:rsidR="00C70969">
        <w:rPr>
          <w:rFonts w:ascii="Times New Roman" w:hAnsi="Times New Roman" w:cs="Times New Roman"/>
          <w:color w:val="000000"/>
          <w:spacing w:val="2"/>
          <w:sz w:val="24"/>
          <w:szCs w:val="24"/>
          <w:lang w:val="ru-RU"/>
        </w:rPr>
        <w:t>ей</w:t>
      </w:r>
      <w:r w:rsidR="0067265C" w:rsidRPr="008F34EA">
        <w:rPr>
          <w:rFonts w:ascii="Times New Roman" w:hAnsi="Times New Roman" w:cs="Times New Roman"/>
          <w:color w:val="000000"/>
          <w:spacing w:val="2"/>
          <w:sz w:val="24"/>
          <w:szCs w:val="24"/>
          <w:lang w:val="ru-RU"/>
        </w:rPr>
        <w:t xml:space="preserve">, в части обладания соответствующими </w:t>
      </w:r>
      <w:r w:rsidR="00732925">
        <w:rPr>
          <w:rFonts w:ascii="Times New Roman" w:hAnsi="Times New Roman" w:cs="Times New Roman"/>
          <w:color w:val="000000"/>
          <w:spacing w:val="2"/>
          <w:sz w:val="24"/>
          <w:szCs w:val="24"/>
          <w:lang w:val="ru-RU"/>
        </w:rPr>
        <w:t>оборудованием и техникой</w:t>
      </w:r>
      <w:r w:rsidR="0067265C" w:rsidRPr="008F34EA">
        <w:rPr>
          <w:rFonts w:ascii="Times New Roman" w:hAnsi="Times New Roman" w:cs="Times New Roman"/>
          <w:color w:val="000000"/>
          <w:spacing w:val="2"/>
          <w:sz w:val="24"/>
          <w:szCs w:val="24"/>
          <w:lang w:val="ru-RU"/>
        </w:rPr>
        <w:t xml:space="preserve">,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w:t>
      </w:r>
      <w:r w:rsidR="0067265C" w:rsidRPr="008F34EA">
        <w:rPr>
          <w:rFonts w:ascii="Times New Roman" w:hAnsi="Times New Roman" w:cs="Times New Roman"/>
          <w:spacing w:val="2"/>
          <w:sz w:val="24"/>
          <w:szCs w:val="24"/>
          <w:lang w:val="ru-RU"/>
        </w:rPr>
        <w:t>законодательством</w:t>
      </w:r>
      <w:r>
        <w:rPr>
          <w:rFonts w:ascii="Times New Roman" w:hAnsi="Times New Roman" w:cs="Times New Roman"/>
          <w:spacing w:val="2"/>
          <w:sz w:val="24"/>
          <w:szCs w:val="24"/>
          <w:lang w:val="ru-RU"/>
        </w:rPr>
        <w:t xml:space="preserve"> </w:t>
      </w:r>
      <w:r w:rsidR="0067265C" w:rsidRPr="008F34EA">
        <w:rPr>
          <w:rFonts w:ascii="Times New Roman" w:hAnsi="Times New Roman" w:cs="Times New Roman"/>
          <w:spacing w:val="2"/>
          <w:sz w:val="24"/>
          <w:szCs w:val="24"/>
          <w:lang w:val="ru-RU"/>
        </w:rPr>
        <w:t>Республики Казахстан</w:t>
      </w:r>
      <w:r>
        <w:rPr>
          <w:rFonts w:ascii="Times New Roman" w:hAnsi="Times New Roman" w:cs="Times New Roman"/>
          <w:spacing w:val="2"/>
          <w:sz w:val="24"/>
          <w:szCs w:val="24"/>
          <w:lang w:val="ru-RU"/>
        </w:rPr>
        <w:t xml:space="preserve"> </w:t>
      </w:r>
      <w:r w:rsidR="0067265C" w:rsidRPr="008F34EA">
        <w:rPr>
          <w:rFonts w:ascii="Times New Roman" w:hAnsi="Times New Roman" w:cs="Times New Roman"/>
          <w:color w:val="000000"/>
          <w:spacing w:val="2"/>
          <w:sz w:val="24"/>
          <w:szCs w:val="24"/>
          <w:lang w:val="ru-RU"/>
        </w:rPr>
        <w:t>о разрешениях и уведомлениях, в случае соответствия указанным требованиям одного или нескольких участников консорциума.</w:t>
      </w:r>
    </w:p>
    <w:p w14:paraId="452178C3" w14:textId="77777777" w:rsidR="00170A74" w:rsidRPr="00A16E41" w:rsidRDefault="00170A74" w:rsidP="00170A74">
      <w:pPr>
        <w:pStyle w:val="a6"/>
        <w:tabs>
          <w:tab w:val="left" w:pos="993"/>
        </w:tabs>
        <w:ind w:left="709"/>
        <w:jc w:val="both"/>
        <w:rPr>
          <w:rFonts w:ascii="Times New Roman" w:hAnsi="Times New Roman" w:cs="Times New Roman"/>
          <w:bCs/>
          <w:sz w:val="24"/>
          <w:szCs w:val="24"/>
          <w:lang w:val="ru-RU"/>
        </w:rPr>
      </w:pPr>
    </w:p>
    <w:bookmarkEnd w:id="7"/>
    <w:p w14:paraId="3022A49C" w14:textId="0A7B5834" w:rsidR="00170A74" w:rsidRPr="00693C7A" w:rsidRDefault="00483C1F" w:rsidP="00170A7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6</w:t>
      </w:r>
      <w:r w:rsidR="00170A74" w:rsidRPr="00693C7A">
        <w:rPr>
          <w:rFonts w:ascii="Times New Roman" w:hAnsi="Times New Roman" w:cs="Times New Roman"/>
          <w:b/>
          <w:sz w:val="24"/>
          <w:szCs w:val="24"/>
          <w:lang w:val="ru-RU"/>
        </w:rPr>
        <w:t>. Требования к языку составления и представления Тендерных заявок</w:t>
      </w:r>
    </w:p>
    <w:p w14:paraId="3C11D15C" w14:textId="2F57EB1D" w:rsidR="00170A74" w:rsidRPr="000E04B0" w:rsidRDefault="00170A74" w:rsidP="00483C1F">
      <w:pPr>
        <w:pStyle w:val="a6"/>
        <w:numPr>
          <w:ilvl w:val="0"/>
          <w:numId w:val="41"/>
        </w:numPr>
        <w:tabs>
          <w:tab w:val="left" w:pos="360"/>
          <w:tab w:val="left" w:pos="993"/>
          <w:tab w:val="left" w:pos="1134"/>
        </w:tabs>
        <w:ind w:left="0" w:firstLine="567"/>
        <w:jc w:val="both"/>
        <w:rPr>
          <w:rFonts w:ascii="Times New Roman" w:hAnsi="Times New Roman" w:cs="Times New Roman"/>
          <w:sz w:val="24"/>
          <w:szCs w:val="24"/>
          <w:lang w:val="ru-RU"/>
        </w:rPr>
      </w:pPr>
      <w:r w:rsidRPr="000E04B0">
        <w:rPr>
          <w:rFonts w:ascii="Times New Roman" w:hAnsi="Times New Roman" w:cs="Times New Roman"/>
          <w:sz w:val="24"/>
          <w:szCs w:val="24"/>
          <w:lang w:val="ru-RU"/>
        </w:rPr>
        <w:t>Тендерная заявка составляется на русском или казахском языках. При этом Тендерная заявка может содержать документы, составленные на другом языке при условии, что к ним будет прилагаться копия точного перевода</w:t>
      </w:r>
      <w:r w:rsidR="005E3641" w:rsidRPr="000E04B0">
        <w:rPr>
          <w:rFonts w:ascii="Times New Roman" w:hAnsi="Times New Roman" w:cs="Times New Roman"/>
          <w:sz w:val="24"/>
          <w:szCs w:val="24"/>
          <w:lang w:val="ru-RU"/>
        </w:rPr>
        <w:t>, заверенного потенциальным поставщиком</w:t>
      </w:r>
      <w:r w:rsidRPr="000E04B0">
        <w:rPr>
          <w:rFonts w:ascii="Times New Roman" w:hAnsi="Times New Roman" w:cs="Times New Roman"/>
          <w:sz w:val="24"/>
          <w:szCs w:val="24"/>
          <w:lang w:val="ru-RU"/>
        </w:rPr>
        <w:t xml:space="preserve"> на язык настоящей Тендерной документации, и в этом случае преимущество будет иметь перевод.  </w:t>
      </w:r>
    </w:p>
    <w:p w14:paraId="1299845A" w14:textId="77777777" w:rsidR="00170A74" w:rsidRPr="00693C7A" w:rsidRDefault="00170A74" w:rsidP="00170A74">
      <w:pPr>
        <w:autoSpaceDE w:val="0"/>
        <w:autoSpaceDN w:val="0"/>
        <w:adjustRightInd w:val="0"/>
        <w:spacing w:after="0" w:line="240" w:lineRule="auto"/>
        <w:rPr>
          <w:rFonts w:ascii="Times New Roman" w:hAnsi="Times New Roman" w:cs="Times New Roman"/>
          <w:sz w:val="24"/>
          <w:szCs w:val="24"/>
          <w:lang w:val="ru-RU"/>
        </w:rPr>
      </w:pPr>
    </w:p>
    <w:p w14:paraId="26772094" w14:textId="6F7E00E7" w:rsidR="00170A74" w:rsidRPr="00693C7A" w:rsidRDefault="00483C1F"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00170A74" w:rsidRPr="00693C7A">
        <w:rPr>
          <w:rFonts w:ascii="Times New Roman" w:hAnsi="Times New Roman" w:cs="Times New Roman"/>
          <w:b/>
          <w:bCs/>
          <w:color w:val="000000"/>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14:paraId="432983DD" w14:textId="269EF2C4" w:rsidR="00170A74" w:rsidRPr="00A16E41" w:rsidRDefault="00170A74" w:rsidP="00483C1F">
      <w:pPr>
        <w:pStyle w:val="a6"/>
        <w:numPr>
          <w:ilvl w:val="0"/>
          <w:numId w:val="41"/>
        </w:numPr>
        <w:tabs>
          <w:tab w:val="left" w:pos="360"/>
          <w:tab w:val="left" w:pos="993"/>
          <w:tab w:val="left" w:pos="1134"/>
        </w:tabs>
        <w:ind w:left="0"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w:t>
      </w:r>
      <w:r w:rsidRPr="00586F32">
        <w:rPr>
          <w:rFonts w:ascii="Times New Roman" w:hAnsi="Times New Roman" w:cs="Times New Roman"/>
          <w:sz w:val="24"/>
          <w:szCs w:val="24"/>
          <w:highlight w:val="yellow"/>
          <w:lang w:val="ru-RU"/>
        </w:rPr>
        <w:t xml:space="preserve">не позднее 10 часов 00 минут </w:t>
      </w:r>
      <w:r w:rsidR="00586F32">
        <w:rPr>
          <w:rFonts w:ascii="Times New Roman" w:hAnsi="Times New Roman" w:cs="Times New Roman"/>
          <w:sz w:val="24"/>
          <w:szCs w:val="24"/>
          <w:highlight w:val="yellow"/>
          <w:lang w:val="ru-RU"/>
        </w:rPr>
        <w:t>20</w:t>
      </w:r>
      <w:r w:rsidR="00BA0399" w:rsidRPr="00586F32">
        <w:rPr>
          <w:rFonts w:ascii="Times New Roman" w:hAnsi="Times New Roman" w:cs="Times New Roman"/>
          <w:sz w:val="24"/>
          <w:szCs w:val="24"/>
          <w:highlight w:val="yellow"/>
          <w:lang w:val="ru-RU"/>
        </w:rPr>
        <w:t xml:space="preserve"> ноября</w:t>
      </w:r>
      <w:r w:rsidRPr="00586F32">
        <w:rPr>
          <w:rFonts w:ascii="Times New Roman" w:hAnsi="Times New Roman" w:cs="Times New Roman"/>
          <w:sz w:val="24"/>
          <w:szCs w:val="24"/>
          <w:highlight w:val="yellow"/>
          <w:lang w:val="ru-RU"/>
        </w:rPr>
        <w:t xml:space="preserve"> 201</w:t>
      </w:r>
      <w:r w:rsidR="007D3690" w:rsidRPr="00586F32">
        <w:rPr>
          <w:rFonts w:ascii="Times New Roman" w:hAnsi="Times New Roman" w:cs="Times New Roman"/>
          <w:sz w:val="24"/>
          <w:szCs w:val="24"/>
          <w:highlight w:val="yellow"/>
          <w:lang w:val="ru-RU"/>
        </w:rPr>
        <w:t>9</w:t>
      </w:r>
      <w:r w:rsidRPr="00586F32">
        <w:rPr>
          <w:rFonts w:ascii="Times New Roman" w:hAnsi="Times New Roman" w:cs="Times New Roman"/>
          <w:sz w:val="24"/>
          <w:szCs w:val="24"/>
          <w:highlight w:val="yellow"/>
          <w:lang w:val="ru-RU"/>
        </w:rPr>
        <w:t xml:space="preserve"> года</w:t>
      </w:r>
      <w:r w:rsidRPr="004F5078">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по адресу: </w:t>
      </w:r>
      <w:r w:rsidRPr="00A16E41">
        <w:rPr>
          <w:rFonts w:ascii="Times New Roman" w:hAnsi="Times New Roman" w:cs="Times New Roman"/>
          <w:sz w:val="24"/>
          <w:szCs w:val="24"/>
          <w:lang w:val="ru-RU" w:eastAsia="ru-RU"/>
        </w:rPr>
        <w:t xml:space="preserve">Республика Казахстан,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eastAsia="ru-RU"/>
        </w:rPr>
        <w:t xml:space="preserve">, г. </w:t>
      </w:r>
      <w:r>
        <w:rPr>
          <w:rFonts w:ascii="Times New Roman" w:hAnsi="Times New Roman" w:cs="Times New Roman"/>
          <w:sz w:val="24"/>
          <w:szCs w:val="24"/>
          <w:lang w:val="ru-RU" w:eastAsia="ru-RU"/>
        </w:rPr>
        <w:t xml:space="preserve"> </w:t>
      </w:r>
      <w:r w:rsidR="00DE3D7E">
        <w:rPr>
          <w:rFonts w:ascii="Times New Roman" w:hAnsi="Times New Roman" w:cs="Times New Roman"/>
          <w:sz w:val="24"/>
          <w:szCs w:val="24"/>
          <w:lang w:val="ru-RU" w:eastAsia="ru-RU"/>
        </w:rPr>
        <w:t>Нур-Султан</w:t>
      </w:r>
      <w:r w:rsidRPr="00A16E41">
        <w:rPr>
          <w:rFonts w:ascii="Times New Roman" w:hAnsi="Times New Roman" w:cs="Times New Roman"/>
          <w:sz w:val="24"/>
          <w:szCs w:val="24"/>
          <w:lang w:val="ru-RU" w:eastAsia="ru-RU"/>
        </w:rPr>
        <w:t xml:space="preserve">, р-н Есиль, </w:t>
      </w:r>
      <w:r>
        <w:rPr>
          <w:rFonts w:ascii="Times New Roman" w:hAnsi="Times New Roman" w:cs="Times New Roman"/>
          <w:sz w:val="24"/>
          <w:szCs w:val="24"/>
          <w:lang w:val="ru-RU" w:eastAsia="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00DC623F">
        <w:rPr>
          <w:rFonts w:ascii="Times New Roman" w:hAnsi="Times New Roman" w:cs="Times New Roman"/>
          <w:sz w:val="24"/>
          <w:szCs w:val="24"/>
          <w:lang w:val="ru-RU" w:eastAsia="ru-RU"/>
        </w:rPr>
        <w:t xml:space="preserve"> либо на электронный адрес Заказчика (</w:t>
      </w:r>
      <w:r w:rsidR="00DC623F">
        <w:rPr>
          <w:rFonts w:ascii="Times New Roman" w:hAnsi="Times New Roman" w:cs="Times New Roman"/>
          <w:sz w:val="24"/>
          <w:szCs w:val="24"/>
          <w:lang w:eastAsia="ru-RU"/>
        </w:rPr>
        <w:t>info</w:t>
      </w:r>
      <w:r w:rsidR="00DC623F" w:rsidRPr="00DC623F">
        <w:rPr>
          <w:rFonts w:ascii="Times New Roman" w:hAnsi="Times New Roman" w:cs="Times New Roman"/>
          <w:sz w:val="24"/>
          <w:szCs w:val="24"/>
          <w:lang w:val="ru-RU" w:eastAsia="ru-RU"/>
        </w:rPr>
        <w:t>@</w:t>
      </w:r>
      <w:r w:rsidR="00DC623F">
        <w:rPr>
          <w:rFonts w:ascii="Times New Roman" w:hAnsi="Times New Roman" w:cs="Times New Roman"/>
          <w:sz w:val="24"/>
          <w:szCs w:val="24"/>
          <w:lang w:eastAsia="ru-RU"/>
        </w:rPr>
        <w:t>recycle</w:t>
      </w:r>
      <w:r w:rsidR="00DC623F" w:rsidRPr="00DC623F">
        <w:rPr>
          <w:rFonts w:ascii="Times New Roman" w:hAnsi="Times New Roman" w:cs="Times New Roman"/>
          <w:sz w:val="24"/>
          <w:szCs w:val="24"/>
          <w:lang w:val="ru-RU" w:eastAsia="ru-RU"/>
        </w:rPr>
        <w:t>.</w:t>
      </w:r>
      <w:r w:rsidR="00DC623F">
        <w:rPr>
          <w:rFonts w:ascii="Times New Roman" w:hAnsi="Times New Roman" w:cs="Times New Roman"/>
          <w:sz w:val="24"/>
          <w:szCs w:val="24"/>
          <w:lang w:eastAsia="ru-RU"/>
        </w:rPr>
        <w:t>kz</w:t>
      </w:r>
      <w:r w:rsidR="00DC623F">
        <w:rPr>
          <w:rFonts w:ascii="Times New Roman" w:hAnsi="Times New Roman" w:cs="Times New Roman"/>
          <w:sz w:val="24"/>
          <w:szCs w:val="24"/>
          <w:lang w:val="kk-KZ" w:eastAsia="ru-RU"/>
        </w:rPr>
        <w:t>)</w:t>
      </w:r>
      <w:r w:rsidRPr="00A16E41">
        <w:rPr>
          <w:rFonts w:ascii="Times New Roman" w:hAnsi="Times New Roman" w:cs="Times New Roman"/>
          <w:sz w:val="24"/>
          <w:szCs w:val="24"/>
          <w:lang w:val="ru-RU"/>
        </w:rPr>
        <w:t xml:space="preserve">. </w:t>
      </w:r>
    </w:p>
    <w:p w14:paraId="2AB494AC" w14:textId="77777777" w:rsidR="00170A74" w:rsidRPr="00A16E41" w:rsidRDefault="00170A74" w:rsidP="00483C1F">
      <w:pPr>
        <w:pStyle w:val="a6"/>
        <w:numPr>
          <w:ilvl w:val="0"/>
          <w:numId w:val="41"/>
        </w:numPr>
        <w:tabs>
          <w:tab w:val="left" w:pos="360"/>
          <w:tab w:val="left" w:pos="1134"/>
        </w:tabs>
        <w:ind w:left="0"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 xml:space="preserve">Заказчик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14:paraId="6CB846B9" w14:textId="77777777" w:rsidR="00170A74" w:rsidRPr="00693C7A"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14:paraId="747E28E8" w14:textId="067470C9" w:rsidR="00170A74" w:rsidRPr="00473125" w:rsidRDefault="00483C1F"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8</w:t>
      </w:r>
      <w:r w:rsidR="00170A74" w:rsidRPr="00473125">
        <w:rPr>
          <w:rFonts w:ascii="Times New Roman" w:hAnsi="Times New Roman" w:cs="Times New Roman"/>
          <w:b/>
          <w:bCs/>
          <w:color w:val="000000"/>
          <w:sz w:val="24"/>
          <w:szCs w:val="24"/>
          <w:lang w:val="ru-RU"/>
        </w:rPr>
        <w:t xml:space="preserve">. Изменение </w:t>
      </w:r>
      <w:r w:rsidR="00DC623F">
        <w:rPr>
          <w:rFonts w:ascii="Times New Roman" w:hAnsi="Times New Roman" w:cs="Times New Roman"/>
          <w:b/>
          <w:bCs/>
          <w:color w:val="000000"/>
          <w:sz w:val="24"/>
          <w:szCs w:val="24"/>
          <w:lang w:val="ru-RU"/>
        </w:rPr>
        <w:t>т</w:t>
      </w:r>
      <w:r w:rsidR="00170A74" w:rsidRPr="00473125">
        <w:rPr>
          <w:rFonts w:ascii="Times New Roman" w:hAnsi="Times New Roman" w:cs="Times New Roman"/>
          <w:b/>
          <w:bCs/>
          <w:color w:val="000000"/>
          <w:sz w:val="24"/>
          <w:szCs w:val="24"/>
          <w:lang w:val="ru-RU"/>
        </w:rPr>
        <w:t>ендерных заявок и их отзыв</w:t>
      </w:r>
    </w:p>
    <w:p w14:paraId="26F4364F" w14:textId="1B5453AE" w:rsidR="00170A74" w:rsidRPr="00A16E41" w:rsidRDefault="00170A74" w:rsidP="00483C1F">
      <w:pPr>
        <w:pStyle w:val="a6"/>
        <w:numPr>
          <w:ilvl w:val="0"/>
          <w:numId w:val="41"/>
        </w:numPr>
        <w:tabs>
          <w:tab w:val="left" w:pos="993"/>
          <w:tab w:val="left" w:pos="1134"/>
        </w:tabs>
        <w:ind w:left="0"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w:t>
      </w:r>
      <w:r w:rsidR="00DC623F">
        <w:rPr>
          <w:rFonts w:ascii="Times New Roman" w:hAnsi="Times New Roman" w:cs="Times New Roman"/>
          <w:sz w:val="24"/>
          <w:szCs w:val="24"/>
          <w:lang w:val="ru-RU"/>
        </w:rPr>
        <w:t>т</w:t>
      </w:r>
      <w:r w:rsidRPr="00A16E41">
        <w:rPr>
          <w:rFonts w:ascii="Times New Roman" w:hAnsi="Times New Roman" w:cs="Times New Roman"/>
          <w:sz w:val="24"/>
          <w:szCs w:val="24"/>
          <w:lang w:val="ru-RU"/>
        </w:rPr>
        <w:t xml:space="preserve">ендерную заявку в любое время до истечения окончательного срока представления </w:t>
      </w:r>
      <w:r w:rsidR="00DC623F">
        <w:rPr>
          <w:rFonts w:ascii="Times New Roman" w:hAnsi="Times New Roman" w:cs="Times New Roman"/>
          <w:sz w:val="24"/>
          <w:szCs w:val="24"/>
          <w:lang w:val="ru-RU"/>
        </w:rPr>
        <w:t>т</w:t>
      </w:r>
      <w:r w:rsidRPr="00A16E41">
        <w:rPr>
          <w:rFonts w:ascii="Times New Roman" w:hAnsi="Times New Roman" w:cs="Times New Roman"/>
          <w:sz w:val="24"/>
          <w:szCs w:val="24"/>
          <w:lang w:val="ru-RU"/>
        </w:rPr>
        <w:t xml:space="preserve">ендерных заявок. </w:t>
      </w:r>
    </w:p>
    <w:p w14:paraId="01D42914" w14:textId="5F9E4DC5" w:rsidR="00170A74" w:rsidRPr="00A16E41" w:rsidRDefault="00170A74" w:rsidP="00483C1F">
      <w:pPr>
        <w:pStyle w:val="a6"/>
        <w:tabs>
          <w:tab w:val="left" w:pos="709"/>
          <w:tab w:val="left" w:pos="993"/>
        </w:tabs>
        <w:ind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Не допускается внесение изменений </w:t>
      </w:r>
      <w:r>
        <w:rPr>
          <w:rFonts w:ascii="Times New Roman" w:hAnsi="Times New Roman" w:cs="Times New Roman"/>
          <w:sz w:val="24"/>
          <w:szCs w:val="24"/>
          <w:lang w:val="ru-RU"/>
        </w:rPr>
        <w:t>и отзыв</w:t>
      </w:r>
      <w:r w:rsidRPr="00A16E41">
        <w:rPr>
          <w:rFonts w:ascii="Times New Roman" w:hAnsi="Times New Roman" w:cs="Times New Roman"/>
          <w:sz w:val="24"/>
          <w:szCs w:val="24"/>
          <w:lang w:val="ru-RU"/>
        </w:rPr>
        <w:t xml:space="preserve"> </w:t>
      </w:r>
      <w:r w:rsidR="00DC623F">
        <w:rPr>
          <w:rFonts w:ascii="Times New Roman" w:hAnsi="Times New Roman" w:cs="Times New Roman"/>
          <w:sz w:val="24"/>
          <w:szCs w:val="24"/>
          <w:lang w:val="ru-RU"/>
        </w:rPr>
        <w:t>т</w:t>
      </w:r>
      <w:r w:rsidRPr="00A16E41">
        <w:rPr>
          <w:rFonts w:ascii="Times New Roman" w:hAnsi="Times New Roman" w:cs="Times New Roman"/>
          <w:sz w:val="24"/>
          <w:szCs w:val="24"/>
          <w:lang w:val="ru-RU"/>
        </w:rPr>
        <w:t>ендерн</w:t>
      </w:r>
      <w:r>
        <w:rPr>
          <w:rFonts w:ascii="Times New Roman" w:hAnsi="Times New Roman" w:cs="Times New Roman"/>
          <w:sz w:val="24"/>
          <w:szCs w:val="24"/>
          <w:lang w:val="ru-RU"/>
        </w:rPr>
        <w:t>ой</w:t>
      </w:r>
      <w:r w:rsidRPr="00A16E41">
        <w:rPr>
          <w:rFonts w:ascii="Times New Roman" w:hAnsi="Times New Roman" w:cs="Times New Roman"/>
          <w:sz w:val="24"/>
          <w:szCs w:val="24"/>
          <w:lang w:val="ru-RU"/>
        </w:rPr>
        <w:t xml:space="preserve"> заявки после истечения окончательного срока их представления. </w:t>
      </w:r>
    </w:p>
    <w:p w14:paraId="43389678" w14:textId="22DD1ADA" w:rsidR="00170A74" w:rsidRPr="00A16E41" w:rsidRDefault="00170A74" w:rsidP="00483C1F">
      <w:pPr>
        <w:pStyle w:val="a6"/>
        <w:numPr>
          <w:ilvl w:val="0"/>
          <w:numId w:val="41"/>
        </w:numPr>
        <w:tabs>
          <w:tab w:val="left" w:pos="993"/>
          <w:tab w:val="left" w:pos="1134"/>
        </w:tabs>
        <w:ind w:left="0"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w:t>
      </w:r>
      <w:r w:rsidR="00E26F02">
        <w:rPr>
          <w:rFonts w:ascii="Times New Roman" w:hAnsi="Times New Roman" w:cs="Times New Roman"/>
          <w:sz w:val="24"/>
          <w:szCs w:val="24"/>
          <w:lang w:val="ru-RU"/>
        </w:rPr>
        <w:t xml:space="preserve">самостоятельно </w:t>
      </w:r>
      <w:r w:rsidRPr="00A16E41">
        <w:rPr>
          <w:rFonts w:ascii="Times New Roman" w:hAnsi="Times New Roman" w:cs="Times New Roman"/>
          <w:sz w:val="24"/>
          <w:szCs w:val="24"/>
          <w:lang w:val="ru-RU"/>
        </w:rPr>
        <w:t>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14:paraId="6CF147E5" w14:textId="77777777"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p>
    <w:p w14:paraId="7F6005E9" w14:textId="5560AFDC" w:rsidR="00170A74" w:rsidRPr="00473125" w:rsidRDefault="00483C1F"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9</w:t>
      </w:r>
      <w:r w:rsidR="00170A74">
        <w:rPr>
          <w:rFonts w:ascii="Times New Roman" w:hAnsi="Times New Roman" w:cs="Times New Roman"/>
          <w:b/>
          <w:bCs/>
          <w:color w:val="000000"/>
          <w:sz w:val="24"/>
          <w:szCs w:val="24"/>
          <w:lang w:val="ru-RU"/>
        </w:rPr>
        <w:t>.</w:t>
      </w:r>
      <w:r w:rsidR="00170A74" w:rsidRPr="00473125">
        <w:rPr>
          <w:rFonts w:ascii="Times New Roman" w:hAnsi="Times New Roman" w:cs="Times New Roman"/>
          <w:b/>
          <w:bCs/>
          <w:color w:val="000000"/>
          <w:sz w:val="24"/>
          <w:szCs w:val="24"/>
          <w:lang w:val="ru-RU"/>
        </w:rPr>
        <w:t xml:space="preserve"> Порядок и сроки внесения изменений и дополнений</w:t>
      </w:r>
    </w:p>
    <w:p w14:paraId="21CFC73D"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14:paraId="3B1B31EC" w14:textId="4C061BD3" w:rsidR="00170A74" w:rsidRPr="00A16E41" w:rsidRDefault="00170A74" w:rsidP="00C6526B">
      <w:pPr>
        <w:pStyle w:val="a6"/>
        <w:numPr>
          <w:ilvl w:val="0"/>
          <w:numId w:val="41"/>
        </w:numPr>
        <w:tabs>
          <w:tab w:val="left" w:pos="993"/>
        </w:tabs>
        <w:ind w:left="0"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Заказчиком в установленном порядке </w:t>
      </w:r>
      <w:r w:rsidRPr="00586F32">
        <w:rPr>
          <w:rFonts w:ascii="Times New Roman" w:hAnsi="Times New Roman" w:cs="Times New Roman"/>
          <w:sz w:val="24"/>
          <w:szCs w:val="24"/>
          <w:highlight w:val="yellow"/>
          <w:lang w:val="ru-RU"/>
        </w:rPr>
        <w:t xml:space="preserve">не позднее 17 часов 00 минут </w:t>
      </w:r>
      <w:r w:rsidR="00586F32">
        <w:rPr>
          <w:rFonts w:ascii="Times New Roman" w:hAnsi="Times New Roman" w:cs="Times New Roman"/>
          <w:sz w:val="24"/>
          <w:szCs w:val="24"/>
          <w:highlight w:val="yellow"/>
          <w:lang w:val="ru-RU"/>
        </w:rPr>
        <w:t>20</w:t>
      </w:r>
      <w:r w:rsidR="00BA0399" w:rsidRPr="00586F32">
        <w:rPr>
          <w:rFonts w:ascii="Times New Roman" w:hAnsi="Times New Roman" w:cs="Times New Roman"/>
          <w:sz w:val="24"/>
          <w:szCs w:val="24"/>
          <w:highlight w:val="yellow"/>
          <w:lang w:val="ru-RU"/>
        </w:rPr>
        <w:t xml:space="preserve"> ноября</w:t>
      </w:r>
      <w:r w:rsidRPr="00586F32">
        <w:rPr>
          <w:rFonts w:ascii="Times New Roman" w:hAnsi="Times New Roman" w:cs="Times New Roman"/>
          <w:sz w:val="24"/>
          <w:szCs w:val="24"/>
          <w:highlight w:val="yellow"/>
          <w:lang w:val="ru-RU"/>
        </w:rPr>
        <w:t xml:space="preserve"> 201</w:t>
      </w:r>
      <w:r w:rsidR="007D3690" w:rsidRPr="00586F32">
        <w:rPr>
          <w:rFonts w:ascii="Times New Roman" w:hAnsi="Times New Roman" w:cs="Times New Roman"/>
          <w:sz w:val="24"/>
          <w:szCs w:val="24"/>
          <w:highlight w:val="yellow"/>
          <w:lang w:val="ru-RU"/>
        </w:rPr>
        <w:t>9</w:t>
      </w:r>
      <w:r w:rsidRPr="00586F32">
        <w:rPr>
          <w:rFonts w:ascii="Times New Roman" w:hAnsi="Times New Roman" w:cs="Times New Roman"/>
          <w:sz w:val="24"/>
          <w:szCs w:val="24"/>
          <w:highlight w:val="yellow"/>
          <w:lang w:val="ru-RU"/>
        </w:rPr>
        <w:t xml:space="preserve"> года.</w:t>
      </w:r>
      <w:r w:rsidRPr="00A16E41">
        <w:rPr>
          <w:rFonts w:ascii="Times New Roman" w:hAnsi="Times New Roman" w:cs="Times New Roman"/>
          <w:sz w:val="24"/>
          <w:szCs w:val="24"/>
          <w:lang w:val="ru-RU"/>
        </w:rPr>
        <w:t xml:space="preserve"> </w:t>
      </w:r>
    </w:p>
    <w:p w14:paraId="1D56FE82" w14:textId="148B8915" w:rsidR="00170A74" w:rsidRPr="00A16E41" w:rsidRDefault="00C6526B" w:rsidP="00C6526B">
      <w:pPr>
        <w:pStyle w:val="a6"/>
        <w:tabs>
          <w:tab w:val="left" w:pos="709"/>
          <w:tab w:val="left" w:pos="993"/>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170A74" w:rsidRPr="00A16E41">
        <w:rPr>
          <w:rFonts w:ascii="Times New Roman" w:hAnsi="Times New Roman" w:cs="Times New Roman"/>
          <w:sz w:val="24"/>
          <w:szCs w:val="24"/>
          <w:lang w:val="ru-RU"/>
        </w:rPr>
        <w:t xml:space="preserve">ри этом окончательный срок предоставления </w:t>
      </w:r>
      <w:r w:rsidR="00DC623F">
        <w:rPr>
          <w:rFonts w:ascii="Times New Roman" w:hAnsi="Times New Roman" w:cs="Times New Roman"/>
          <w:sz w:val="24"/>
          <w:szCs w:val="24"/>
          <w:lang w:val="ru-RU"/>
        </w:rPr>
        <w:t>т</w:t>
      </w:r>
      <w:r w:rsidR="00170A74" w:rsidRPr="00A16E41">
        <w:rPr>
          <w:rFonts w:ascii="Times New Roman" w:hAnsi="Times New Roman" w:cs="Times New Roman"/>
          <w:sz w:val="24"/>
          <w:szCs w:val="24"/>
          <w:lang w:val="ru-RU"/>
        </w:rPr>
        <w:t xml:space="preserve">ендерных заявок продлевается не менее чем на </w:t>
      </w:r>
      <w:r w:rsidR="00170A74" w:rsidRPr="006A0DBC">
        <w:rPr>
          <w:rFonts w:ascii="Times New Roman" w:hAnsi="Times New Roman" w:cs="Times New Roman"/>
          <w:sz w:val="24"/>
          <w:szCs w:val="24"/>
          <w:lang w:val="ru-RU"/>
        </w:rPr>
        <w:t>3 (три) календарных дня, в зависимости от характера и объема внесенных изменений и (или) дополнений.</w:t>
      </w:r>
      <w:r w:rsidR="00170A74" w:rsidRPr="00A16E41">
        <w:rPr>
          <w:rFonts w:ascii="Times New Roman" w:hAnsi="Times New Roman" w:cs="Times New Roman"/>
          <w:sz w:val="24"/>
          <w:szCs w:val="24"/>
          <w:lang w:val="ru-RU"/>
        </w:rPr>
        <w:t xml:space="preserve"> Об изменениях и дополнениях Тендерной документации и изменённом сроке представления </w:t>
      </w:r>
      <w:r w:rsidR="00DC623F">
        <w:rPr>
          <w:rFonts w:ascii="Times New Roman" w:hAnsi="Times New Roman" w:cs="Times New Roman"/>
          <w:sz w:val="24"/>
          <w:szCs w:val="24"/>
          <w:lang w:val="ru-RU"/>
        </w:rPr>
        <w:t>т</w:t>
      </w:r>
      <w:r w:rsidR="00170A74" w:rsidRPr="00A16E41">
        <w:rPr>
          <w:rFonts w:ascii="Times New Roman" w:hAnsi="Times New Roman" w:cs="Times New Roman"/>
          <w:sz w:val="24"/>
          <w:szCs w:val="24"/>
          <w:lang w:val="ru-RU"/>
        </w:rPr>
        <w:t xml:space="preserve">ендерных заявок, Заказчик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а для уведомления потенциальных поставщиков текст с изменениями и дополнениями размещается на </w:t>
      </w:r>
      <w:r w:rsidR="00170A74">
        <w:rPr>
          <w:rFonts w:ascii="Times New Roman" w:hAnsi="Times New Roman" w:cs="Times New Roman"/>
          <w:sz w:val="24"/>
          <w:szCs w:val="24"/>
          <w:lang w:val="ru-RU"/>
        </w:rPr>
        <w:t>интернет-ресурсе</w:t>
      </w:r>
      <w:r w:rsidR="00170A74" w:rsidRPr="00A16E41">
        <w:rPr>
          <w:rFonts w:ascii="Times New Roman" w:hAnsi="Times New Roman" w:cs="Times New Roman"/>
          <w:sz w:val="24"/>
          <w:szCs w:val="24"/>
          <w:lang w:val="ru-RU"/>
        </w:rPr>
        <w:t>, где размещена Тендерная документация.</w:t>
      </w:r>
    </w:p>
    <w:p w14:paraId="2D6E778D" w14:textId="77777777"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01ED2A27" w14:textId="7BB851D4" w:rsidR="00170A74" w:rsidRPr="00473125" w:rsidRDefault="00C6526B"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10</w:t>
      </w:r>
      <w:r w:rsidR="00170A74" w:rsidRPr="00473125">
        <w:rPr>
          <w:rFonts w:ascii="Times New Roman" w:hAnsi="Times New Roman" w:cs="Times New Roman"/>
          <w:b/>
          <w:bCs/>
          <w:color w:val="000000"/>
          <w:sz w:val="24"/>
          <w:szCs w:val="24"/>
          <w:lang w:val="ru-RU"/>
        </w:rPr>
        <w:t xml:space="preserve">. Порядок, способ, место и окончательный срок представления </w:t>
      </w:r>
      <w:r w:rsidR="00DC623F">
        <w:rPr>
          <w:rFonts w:ascii="Times New Roman" w:hAnsi="Times New Roman" w:cs="Times New Roman"/>
          <w:b/>
          <w:bCs/>
          <w:color w:val="000000"/>
          <w:sz w:val="24"/>
          <w:szCs w:val="24"/>
          <w:lang w:val="ru-RU"/>
        </w:rPr>
        <w:t>т</w:t>
      </w:r>
      <w:r w:rsidR="00170A74" w:rsidRPr="00473125">
        <w:rPr>
          <w:rFonts w:ascii="Times New Roman" w:hAnsi="Times New Roman" w:cs="Times New Roman"/>
          <w:b/>
          <w:bCs/>
          <w:color w:val="000000"/>
          <w:sz w:val="24"/>
          <w:szCs w:val="24"/>
          <w:lang w:val="ru-RU"/>
        </w:rPr>
        <w:t xml:space="preserve">ендерной заявки, и требуемый срок действия </w:t>
      </w:r>
      <w:r w:rsidR="00DC623F">
        <w:rPr>
          <w:rFonts w:ascii="Times New Roman" w:hAnsi="Times New Roman" w:cs="Times New Roman"/>
          <w:b/>
          <w:bCs/>
          <w:color w:val="000000"/>
          <w:sz w:val="24"/>
          <w:szCs w:val="24"/>
          <w:lang w:val="ru-RU"/>
        </w:rPr>
        <w:t>т</w:t>
      </w:r>
      <w:r w:rsidR="00170A74" w:rsidRPr="00473125">
        <w:rPr>
          <w:rFonts w:ascii="Times New Roman" w:hAnsi="Times New Roman" w:cs="Times New Roman"/>
          <w:b/>
          <w:bCs/>
          <w:color w:val="000000"/>
          <w:sz w:val="24"/>
          <w:szCs w:val="24"/>
          <w:lang w:val="ru-RU"/>
        </w:rPr>
        <w:t>ендерных заявок</w:t>
      </w:r>
    </w:p>
    <w:p w14:paraId="0276CA0D" w14:textId="387893CB" w:rsidR="00170A74" w:rsidRPr="00A16E41" w:rsidRDefault="00170A74" w:rsidP="00D16210">
      <w:pPr>
        <w:pStyle w:val="a6"/>
        <w:numPr>
          <w:ilvl w:val="0"/>
          <w:numId w:val="41"/>
        </w:numPr>
        <w:tabs>
          <w:tab w:val="left" w:pos="993"/>
        </w:tabs>
        <w:ind w:left="0"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w:t>
      </w:r>
      <w:r w:rsidR="00DC623F">
        <w:rPr>
          <w:rFonts w:ascii="Times New Roman" w:hAnsi="Times New Roman" w:cs="Times New Roman"/>
          <w:sz w:val="24"/>
          <w:szCs w:val="24"/>
          <w:lang w:val="ru-RU"/>
        </w:rPr>
        <w:t xml:space="preserve">услуг </w:t>
      </w:r>
      <w:r w:rsidRPr="00A16E41">
        <w:rPr>
          <w:rFonts w:ascii="Times New Roman" w:hAnsi="Times New Roman" w:cs="Times New Roman"/>
          <w:sz w:val="24"/>
          <w:szCs w:val="24"/>
          <w:lang w:val="ru-RU"/>
        </w:rPr>
        <w:t>способом тендера заполняет форму заявки</w:t>
      </w:r>
      <w:r w:rsidR="00DC623F">
        <w:rPr>
          <w:rFonts w:ascii="Times New Roman" w:hAnsi="Times New Roman" w:cs="Times New Roman"/>
          <w:sz w:val="24"/>
          <w:szCs w:val="24"/>
          <w:lang w:val="ru-RU"/>
        </w:rPr>
        <w:t xml:space="preserve"> на участие в тендере</w:t>
      </w:r>
      <w:r w:rsidRPr="00A16E41">
        <w:rPr>
          <w:rFonts w:ascii="Times New Roman" w:hAnsi="Times New Roman" w:cs="Times New Roman"/>
          <w:sz w:val="24"/>
          <w:szCs w:val="24"/>
          <w:lang w:val="ru-RU"/>
        </w:rPr>
        <w:t xml:space="preserve">, согласно </w:t>
      </w:r>
      <w:r>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Pr>
          <w:rFonts w:ascii="Times New Roman" w:hAnsi="Times New Roman" w:cs="Times New Roman"/>
          <w:sz w:val="24"/>
          <w:szCs w:val="24"/>
          <w:lang w:val="ru-RU"/>
        </w:rPr>
        <w:t xml:space="preserve">№ </w:t>
      </w:r>
      <w:r w:rsidR="00771B75">
        <w:rPr>
          <w:rFonts w:ascii="Times New Roman" w:hAnsi="Times New Roman" w:cs="Times New Roman"/>
          <w:sz w:val="24"/>
          <w:szCs w:val="24"/>
          <w:lang w:val="ru-RU"/>
        </w:rPr>
        <w:t>6</w:t>
      </w:r>
      <w:r w:rsidRPr="00A16E41">
        <w:rPr>
          <w:rFonts w:ascii="Times New Roman" w:hAnsi="Times New Roman" w:cs="Times New Roman"/>
          <w:sz w:val="24"/>
          <w:szCs w:val="24"/>
          <w:lang w:val="ru-RU"/>
        </w:rPr>
        <w:t xml:space="preserve"> к Тендерной документации. </w:t>
      </w:r>
    </w:p>
    <w:p w14:paraId="22320AD3" w14:textId="63F156C0" w:rsidR="00170A74" w:rsidRPr="00A16E41" w:rsidRDefault="00DC623F" w:rsidP="00D16210">
      <w:pPr>
        <w:pStyle w:val="a6"/>
        <w:numPr>
          <w:ilvl w:val="0"/>
          <w:numId w:val="41"/>
        </w:numPr>
        <w:tabs>
          <w:tab w:val="left" w:pos="993"/>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Тендерная з</w:t>
      </w:r>
      <w:r w:rsidR="00170A74" w:rsidRPr="00A16E41">
        <w:rPr>
          <w:rFonts w:ascii="Times New Roman" w:hAnsi="Times New Roman" w:cs="Times New Roman"/>
          <w:sz w:val="24"/>
          <w:szCs w:val="24"/>
          <w:lang w:val="ru-RU"/>
        </w:rPr>
        <w:t>аявка подписывается и заверяется печатью потенциального поставщика (</w:t>
      </w:r>
      <w:r w:rsidR="00170A74" w:rsidRPr="00A16E41">
        <w:rPr>
          <w:rFonts w:ascii="Times New Roman" w:hAnsi="Times New Roman" w:cs="Times New Roman"/>
          <w:bCs/>
          <w:sz w:val="24"/>
          <w:szCs w:val="24"/>
          <w:lang w:val="ru-RU"/>
        </w:rPr>
        <w:t>для физического лица</w:t>
      </w:r>
      <w:r>
        <w:rPr>
          <w:rFonts w:ascii="Times New Roman" w:hAnsi="Times New Roman" w:cs="Times New Roman"/>
          <w:bCs/>
          <w:sz w:val="24"/>
          <w:szCs w:val="24"/>
          <w:lang w:val="ru-RU"/>
        </w:rPr>
        <w:t xml:space="preserve"> - </w:t>
      </w:r>
      <w:r w:rsidR="00170A74" w:rsidRPr="00A16E41">
        <w:rPr>
          <w:rFonts w:ascii="Times New Roman" w:hAnsi="Times New Roman" w:cs="Times New Roman"/>
          <w:bCs/>
          <w:sz w:val="24"/>
          <w:szCs w:val="24"/>
          <w:lang w:val="ru-RU"/>
        </w:rPr>
        <w:t>если таковая имеется</w:t>
      </w:r>
      <w:r w:rsidR="00170A74" w:rsidRPr="00A16E41">
        <w:rPr>
          <w:rFonts w:ascii="Times New Roman" w:hAnsi="Times New Roman" w:cs="Times New Roman"/>
          <w:sz w:val="24"/>
          <w:szCs w:val="24"/>
          <w:lang w:val="ru-RU"/>
        </w:rPr>
        <w:t xml:space="preserve">) и должна содержать копии документов в соответствии с требованиями </w:t>
      </w:r>
      <w:r w:rsidR="00564160">
        <w:rPr>
          <w:rFonts w:ascii="Times New Roman" w:hAnsi="Times New Roman" w:cs="Times New Roman"/>
          <w:sz w:val="24"/>
          <w:szCs w:val="24"/>
          <w:lang w:val="ru-RU"/>
        </w:rPr>
        <w:t>пункта</w:t>
      </w:r>
      <w:r w:rsidR="00170A74" w:rsidRPr="00A16E41">
        <w:rPr>
          <w:rFonts w:ascii="Times New Roman" w:hAnsi="Times New Roman" w:cs="Times New Roman"/>
          <w:sz w:val="24"/>
          <w:szCs w:val="24"/>
          <w:lang w:val="ru-RU"/>
        </w:rPr>
        <w:t xml:space="preserve"> </w:t>
      </w:r>
      <w:r w:rsidR="00170A74">
        <w:rPr>
          <w:rFonts w:ascii="Times New Roman" w:hAnsi="Times New Roman" w:cs="Times New Roman"/>
          <w:sz w:val="24"/>
          <w:szCs w:val="24"/>
          <w:lang w:val="ru-RU"/>
        </w:rPr>
        <w:t>2</w:t>
      </w:r>
      <w:r w:rsidR="00564160">
        <w:rPr>
          <w:rFonts w:ascii="Times New Roman" w:hAnsi="Times New Roman" w:cs="Times New Roman"/>
          <w:sz w:val="24"/>
          <w:szCs w:val="24"/>
          <w:lang w:val="ru-RU"/>
        </w:rPr>
        <w:t>4</w:t>
      </w:r>
      <w:r w:rsidR="00170A74" w:rsidRPr="00A16E41">
        <w:rPr>
          <w:rFonts w:ascii="Times New Roman" w:hAnsi="Times New Roman" w:cs="Times New Roman"/>
          <w:sz w:val="24"/>
          <w:szCs w:val="24"/>
          <w:lang w:val="ru-RU"/>
        </w:rPr>
        <w:t xml:space="preserve"> Тендерной документации. </w:t>
      </w:r>
    </w:p>
    <w:p w14:paraId="74D610AB" w14:textId="3C637236" w:rsidR="00170A74" w:rsidRPr="00A16E41" w:rsidRDefault="00170A74" w:rsidP="00D16210">
      <w:pPr>
        <w:pStyle w:val="a6"/>
        <w:numPr>
          <w:ilvl w:val="0"/>
          <w:numId w:val="41"/>
        </w:numPr>
        <w:tabs>
          <w:tab w:val="left" w:pos="993"/>
        </w:tabs>
        <w:ind w:left="0"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либо может направить почтой по адресу</w:t>
      </w:r>
      <w:r>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rPr>
        <w:t xml:space="preserve">, г. </w:t>
      </w:r>
      <w:r w:rsidR="00DE3D7E">
        <w:rPr>
          <w:rFonts w:ascii="Times New Roman" w:hAnsi="Times New Roman" w:cs="Times New Roman"/>
          <w:sz w:val="24"/>
          <w:szCs w:val="24"/>
          <w:lang w:val="ru-RU"/>
        </w:rPr>
        <w:t>Нур-Султан</w:t>
      </w:r>
      <w:r w:rsidRPr="00A16E41">
        <w:rPr>
          <w:rFonts w:ascii="Times New Roman" w:hAnsi="Times New Roman" w:cs="Times New Roman"/>
          <w:sz w:val="24"/>
          <w:szCs w:val="24"/>
          <w:lang w:val="ru-RU"/>
        </w:rPr>
        <w:t xml:space="preserve">, </w:t>
      </w:r>
      <w:r>
        <w:rPr>
          <w:rFonts w:ascii="Times New Roman" w:hAnsi="Times New Roman" w:cs="Times New Roman"/>
          <w:sz w:val="24"/>
          <w:szCs w:val="24"/>
          <w:lang w:val="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БЦ «Финансовый центр», 1 этаж. </w:t>
      </w:r>
    </w:p>
    <w:p w14:paraId="201CD4BE" w14:textId="6DBAB80E" w:rsidR="00DC623F" w:rsidRDefault="00DC623F" w:rsidP="00D16210">
      <w:pPr>
        <w:pStyle w:val="a6"/>
        <w:ind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Тендерные заявки, поданные потенциальными поставщиками, в хронологическом порядке </w:t>
      </w:r>
      <w:r>
        <w:rPr>
          <w:rFonts w:ascii="Times New Roman" w:hAnsi="Times New Roman" w:cs="Times New Roman"/>
          <w:sz w:val="24"/>
          <w:szCs w:val="24"/>
          <w:lang w:val="ru-RU"/>
        </w:rPr>
        <w:t xml:space="preserve">по мере их поступления </w:t>
      </w:r>
      <w:r w:rsidRPr="00A16E41">
        <w:rPr>
          <w:rFonts w:ascii="Times New Roman" w:hAnsi="Times New Roman" w:cs="Times New Roman"/>
          <w:sz w:val="24"/>
          <w:szCs w:val="24"/>
          <w:lang w:val="ru-RU"/>
        </w:rPr>
        <w:t xml:space="preserve">вносятся в журнал регистрации </w:t>
      </w:r>
      <w:r>
        <w:rPr>
          <w:rFonts w:ascii="Times New Roman" w:hAnsi="Times New Roman" w:cs="Times New Roman"/>
          <w:sz w:val="24"/>
          <w:szCs w:val="24"/>
          <w:lang w:val="ru-RU"/>
        </w:rPr>
        <w:t xml:space="preserve">тендерных </w:t>
      </w:r>
      <w:r w:rsidRPr="00A16E41">
        <w:rPr>
          <w:rFonts w:ascii="Times New Roman" w:hAnsi="Times New Roman" w:cs="Times New Roman"/>
          <w:sz w:val="24"/>
          <w:szCs w:val="24"/>
          <w:lang w:val="ru-RU"/>
        </w:rPr>
        <w:t xml:space="preserve">заявок. </w:t>
      </w:r>
    </w:p>
    <w:p w14:paraId="68933F9B" w14:textId="6B5E839E" w:rsidR="00170A74" w:rsidRPr="00AD28A6" w:rsidRDefault="00DC623F" w:rsidP="00D1621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 </w:t>
      </w:r>
      <w:r w:rsidR="00170A74" w:rsidRPr="00251FAD">
        <w:rPr>
          <w:rFonts w:ascii="Times New Roman" w:hAnsi="Times New Roman" w:cs="Times New Roman"/>
          <w:sz w:val="24"/>
          <w:szCs w:val="24"/>
          <w:lang w:val="ru-RU"/>
        </w:rPr>
        <w:t xml:space="preserve">Тендерные заявки должны быть представлены </w:t>
      </w:r>
      <w:r w:rsidR="00170A74" w:rsidRPr="00586F32">
        <w:rPr>
          <w:rFonts w:ascii="Times New Roman" w:hAnsi="Times New Roman" w:cs="Times New Roman"/>
          <w:sz w:val="24"/>
          <w:szCs w:val="24"/>
          <w:highlight w:val="yellow"/>
          <w:lang w:val="ru-RU"/>
        </w:rPr>
        <w:t xml:space="preserve">не позднее 13 часов 00 минут </w:t>
      </w:r>
      <w:r w:rsidR="00C70969" w:rsidRPr="00586F32">
        <w:rPr>
          <w:rFonts w:ascii="Times New Roman" w:hAnsi="Times New Roman" w:cs="Times New Roman"/>
          <w:sz w:val="24"/>
          <w:szCs w:val="24"/>
          <w:highlight w:val="yellow"/>
          <w:lang w:val="ru-RU"/>
        </w:rPr>
        <w:t>2</w:t>
      </w:r>
      <w:r w:rsidR="00586F32">
        <w:rPr>
          <w:rFonts w:ascii="Times New Roman" w:hAnsi="Times New Roman" w:cs="Times New Roman"/>
          <w:sz w:val="24"/>
          <w:szCs w:val="24"/>
          <w:highlight w:val="yellow"/>
          <w:lang w:val="ru-RU"/>
        </w:rPr>
        <w:t>5</w:t>
      </w:r>
      <w:r w:rsidR="00BA0399" w:rsidRPr="00586F32">
        <w:rPr>
          <w:rFonts w:ascii="Times New Roman" w:hAnsi="Times New Roman" w:cs="Times New Roman"/>
          <w:sz w:val="24"/>
          <w:szCs w:val="24"/>
          <w:highlight w:val="yellow"/>
          <w:lang w:val="ru-RU"/>
        </w:rPr>
        <w:t xml:space="preserve"> ноября</w:t>
      </w:r>
      <w:r w:rsidR="00225887" w:rsidRPr="00586F32">
        <w:rPr>
          <w:rFonts w:ascii="Times New Roman" w:hAnsi="Times New Roman" w:cs="Times New Roman"/>
          <w:sz w:val="24"/>
          <w:szCs w:val="24"/>
          <w:highlight w:val="yellow"/>
          <w:lang w:val="ru-RU"/>
        </w:rPr>
        <w:t xml:space="preserve"> 2019</w:t>
      </w:r>
      <w:r w:rsidR="00170A74" w:rsidRPr="00586F32">
        <w:rPr>
          <w:rFonts w:ascii="Times New Roman" w:hAnsi="Times New Roman" w:cs="Times New Roman"/>
          <w:sz w:val="24"/>
          <w:szCs w:val="24"/>
          <w:highlight w:val="yellow"/>
          <w:lang w:val="ru-RU"/>
        </w:rPr>
        <w:t xml:space="preserve"> года.</w:t>
      </w:r>
    </w:p>
    <w:p w14:paraId="2778799F" w14:textId="77777777" w:rsidR="00170A74"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1B78E901" w14:textId="693E87F6" w:rsidR="00170A74" w:rsidRDefault="00170A74" w:rsidP="00170A74">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w:t>
      </w:r>
      <w:r w:rsidR="00C6526B">
        <w:rPr>
          <w:rFonts w:ascii="Times New Roman" w:hAnsi="Times New Roman" w:cs="Times New Roman"/>
          <w:b/>
          <w:bCs/>
          <w:color w:val="000000"/>
          <w:sz w:val="24"/>
          <w:szCs w:val="24"/>
          <w:lang w:val="ru-RU"/>
        </w:rPr>
        <w:t>1</w:t>
      </w:r>
      <w:r w:rsidRPr="00473125">
        <w:rPr>
          <w:rFonts w:ascii="Times New Roman" w:hAnsi="Times New Roman" w:cs="Times New Roman"/>
          <w:b/>
          <w:bCs/>
          <w:color w:val="000000"/>
          <w:sz w:val="24"/>
          <w:szCs w:val="24"/>
          <w:lang w:val="ru-RU"/>
        </w:rPr>
        <w:t>. Содержание Тендерных заявок</w:t>
      </w:r>
    </w:p>
    <w:p w14:paraId="088F8CC8" w14:textId="2D8D31CE" w:rsidR="00170A74" w:rsidRDefault="00170A74" w:rsidP="00D16210">
      <w:pPr>
        <w:tabs>
          <w:tab w:val="left" w:pos="851"/>
        </w:tabs>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D16210">
        <w:rPr>
          <w:rFonts w:ascii="Times New Roman" w:hAnsi="Times New Roman" w:cs="Times New Roman"/>
          <w:sz w:val="24"/>
          <w:szCs w:val="24"/>
          <w:lang w:val="ru-RU"/>
        </w:rPr>
        <w:t>3</w:t>
      </w:r>
      <w:r>
        <w:rPr>
          <w:rFonts w:ascii="Times New Roman" w:hAnsi="Times New Roman" w:cs="Times New Roman"/>
          <w:sz w:val="24"/>
          <w:szCs w:val="24"/>
          <w:lang w:val="ru-RU"/>
        </w:rPr>
        <w:t>.</w:t>
      </w:r>
      <w:r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Pr>
          <w:rFonts w:ascii="Times New Roman" w:hAnsi="Times New Roman" w:cs="Times New Roman"/>
          <w:sz w:val="24"/>
          <w:szCs w:val="24"/>
          <w:lang w:val="ru-RU"/>
        </w:rPr>
        <w:t>оказани</w:t>
      </w:r>
      <w:r w:rsidR="00DC623F">
        <w:rPr>
          <w:rFonts w:ascii="Times New Roman" w:hAnsi="Times New Roman" w:cs="Times New Roman"/>
          <w:sz w:val="24"/>
          <w:szCs w:val="24"/>
          <w:lang w:val="ru-RU"/>
        </w:rPr>
        <w:t>е</w:t>
      </w:r>
      <w:r w:rsidRPr="00CC2F06">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CC2F06">
        <w:rPr>
          <w:rFonts w:ascii="Times New Roman" w:hAnsi="Times New Roman" w:cs="Times New Roman"/>
          <w:sz w:val="24"/>
          <w:szCs w:val="24"/>
          <w:lang w:val="ru-RU"/>
        </w:rPr>
        <w:t xml:space="preserve"> в соответствии с требованиями и условиями, установленными в Тендерной документации. </w:t>
      </w:r>
    </w:p>
    <w:p w14:paraId="061877BA" w14:textId="0472D147" w:rsidR="00170A74" w:rsidRPr="00587470" w:rsidRDefault="00170A74" w:rsidP="00D16210">
      <w:pPr>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lang w:val="ru-RU"/>
        </w:rPr>
      </w:pPr>
      <w:r w:rsidRPr="00587470">
        <w:rPr>
          <w:rFonts w:ascii="Times New Roman" w:hAnsi="Times New Roman" w:cs="Times New Roman"/>
          <w:color w:val="000000"/>
          <w:sz w:val="24"/>
          <w:szCs w:val="24"/>
          <w:lang w:val="ru-RU"/>
        </w:rPr>
        <w:t>2</w:t>
      </w:r>
      <w:r w:rsidR="00D16210">
        <w:rPr>
          <w:rFonts w:ascii="Times New Roman" w:hAnsi="Times New Roman" w:cs="Times New Roman"/>
          <w:color w:val="000000"/>
          <w:sz w:val="24"/>
          <w:szCs w:val="24"/>
          <w:lang w:val="ru-RU"/>
        </w:rPr>
        <w:t>4</w:t>
      </w:r>
      <w:r w:rsidRPr="00587470">
        <w:rPr>
          <w:rFonts w:ascii="Times New Roman" w:hAnsi="Times New Roman" w:cs="Times New Roman"/>
          <w:color w:val="000000"/>
          <w:sz w:val="24"/>
          <w:szCs w:val="24"/>
          <w:lang w:val="ru-RU"/>
        </w:rPr>
        <w:t>. Тендерная заявка должна содержать:</w:t>
      </w:r>
    </w:p>
    <w:p w14:paraId="73B5CE58" w14:textId="77777777" w:rsidR="00170A74" w:rsidRDefault="00170A74" w:rsidP="00D16210">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771B75">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и </w:t>
      </w:r>
      <w:r w:rsidR="00771B75">
        <w:rPr>
          <w:rFonts w:ascii="Times New Roman" w:hAnsi="Times New Roman" w:cs="Times New Roman"/>
          <w:bCs/>
          <w:sz w:val="24"/>
          <w:szCs w:val="24"/>
          <w:lang w:val="ru-RU"/>
        </w:rPr>
        <w:t>5</w:t>
      </w:r>
      <w:r>
        <w:rPr>
          <w:rFonts w:ascii="Times New Roman" w:hAnsi="Times New Roman" w:cs="Times New Roman"/>
          <w:bCs/>
          <w:sz w:val="24"/>
          <w:szCs w:val="24"/>
          <w:lang w:val="ru-RU"/>
        </w:rPr>
        <w:t xml:space="preserve"> к Тендерной документации;</w:t>
      </w:r>
    </w:p>
    <w:p w14:paraId="20B9F384" w14:textId="77777777" w:rsidR="00170A74" w:rsidRPr="00473125" w:rsidRDefault="00170A74" w:rsidP="00D16210">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Pr>
          <w:rFonts w:ascii="Times New Roman" w:hAnsi="Times New Roman" w:cs="Times New Roman"/>
          <w:bCs/>
          <w:sz w:val="24"/>
          <w:szCs w:val="24"/>
          <w:lang w:val="ru-RU"/>
        </w:rPr>
        <w:t xml:space="preserve"> (Приложение № </w:t>
      </w:r>
      <w:r w:rsidR="00771B75">
        <w:rPr>
          <w:rFonts w:ascii="Times New Roman" w:hAnsi="Times New Roman" w:cs="Times New Roman"/>
          <w:bCs/>
          <w:sz w:val="24"/>
          <w:szCs w:val="24"/>
          <w:lang w:val="ru-RU"/>
        </w:rPr>
        <w:t>6</w:t>
      </w:r>
      <w:r>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14:paraId="18BFD803" w14:textId="1DA3A247" w:rsidR="00170A74" w:rsidRDefault="00170A74" w:rsidP="00D16210">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lastRenderedPageBreak/>
        <w:t xml:space="preserve">техническую спецификацию (техническое задание) </w:t>
      </w:r>
      <w:r>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Pr>
          <w:rFonts w:ascii="Times New Roman" w:hAnsi="Times New Roman" w:cs="Times New Roman"/>
          <w:bCs/>
          <w:sz w:val="24"/>
          <w:szCs w:val="24"/>
          <w:lang w:val="ru-RU"/>
        </w:rPr>
        <w:t xml:space="preserve"> (Приложение № 2 к Тендерной документации)</w:t>
      </w:r>
      <w:r w:rsidRPr="00473125">
        <w:rPr>
          <w:rFonts w:ascii="Times New Roman" w:hAnsi="Times New Roman" w:cs="Times New Roman"/>
          <w:bCs/>
          <w:sz w:val="24"/>
          <w:szCs w:val="24"/>
          <w:lang w:val="ru-RU"/>
        </w:rPr>
        <w:t>;</w:t>
      </w:r>
    </w:p>
    <w:p w14:paraId="29954EB8" w14:textId="0E4EDE44" w:rsidR="00290A90" w:rsidRPr="00DC623F" w:rsidRDefault="00290A90" w:rsidP="00D16210">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sidRPr="00DC623F">
        <w:rPr>
          <w:rFonts w:ascii="Times New Roman" w:hAnsi="Times New Roman" w:cs="Times New Roman"/>
          <w:bCs/>
          <w:sz w:val="24"/>
          <w:szCs w:val="24"/>
          <w:lang w:val="ru-RU"/>
        </w:rPr>
        <w:t xml:space="preserve">перечень соисполнителей </w:t>
      </w:r>
      <w:r w:rsidRPr="00DC623F">
        <w:rPr>
          <w:rFonts w:ascii="Times New Roman" w:hAnsi="Times New Roman" w:cs="Times New Roman"/>
          <w:sz w:val="24"/>
          <w:szCs w:val="24"/>
          <w:lang w:val="ru-RU"/>
        </w:rPr>
        <w:t>при оказании услуг, а также виды услуг, передаваемых потенциальным поставщиком соисполнителям</w:t>
      </w:r>
      <w:r w:rsidRPr="00DC623F">
        <w:rPr>
          <w:rFonts w:ascii="Times New Roman" w:hAnsi="Times New Roman" w:cs="Times New Roman"/>
          <w:bCs/>
          <w:sz w:val="24"/>
          <w:szCs w:val="24"/>
          <w:lang w:val="ru-RU"/>
        </w:rPr>
        <w:t>, согласно Приложению № 7 к Тендерной документации</w:t>
      </w:r>
      <w:r w:rsidR="00366937" w:rsidRPr="00DC623F">
        <w:rPr>
          <w:rFonts w:ascii="Times New Roman" w:hAnsi="Times New Roman" w:cs="Times New Roman"/>
          <w:bCs/>
          <w:sz w:val="24"/>
          <w:szCs w:val="24"/>
          <w:lang w:val="ru-RU"/>
        </w:rPr>
        <w:t>.</w:t>
      </w:r>
    </w:p>
    <w:p w14:paraId="7AC5D4AF" w14:textId="35C37631" w:rsidR="00366937" w:rsidRPr="00DC623F" w:rsidRDefault="00366937" w:rsidP="00D16210">
      <w:pPr>
        <w:pStyle w:val="a6"/>
        <w:tabs>
          <w:tab w:val="left" w:pos="851"/>
        </w:tabs>
        <w:ind w:firstLine="567"/>
        <w:jc w:val="both"/>
        <w:rPr>
          <w:rFonts w:ascii="Times New Roman" w:hAnsi="Times New Roman" w:cs="Times New Roman"/>
          <w:sz w:val="24"/>
          <w:szCs w:val="24"/>
          <w:lang w:val="ru-RU"/>
        </w:rPr>
      </w:pPr>
      <w:r w:rsidRPr="00DC623F">
        <w:rPr>
          <w:rFonts w:ascii="Times New Roman" w:hAnsi="Times New Roman" w:cs="Times New Roman"/>
          <w:sz w:val="24"/>
          <w:szCs w:val="24"/>
          <w:lang w:val="ru-RU"/>
        </w:rPr>
        <w:t>Потенциальный поставщик, который предусматривает привлечение соисполнителей</w:t>
      </w:r>
      <w:r w:rsidR="000C4A76" w:rsidRPr="00DC623F">
        <w:rPr>
          <w:rFonts w:ascii="Times New Roman" w:hAnsi="Times New Roman" w:cs="Times New Roman"/>
          <w:sz w:val="24"/>
          <w:szCs w:val="24"/>
          <w:lang w:val="ru-RU"/>
        </w:rPr>
        <w:t xml:space="preserve"> по оказанию</w:t>
      </w:r>
      <w:r w:rsidRPr="00DC623F">
        <w:rPr>
          <w:rFonts w:ascii="Times New Roman" w:hAnsi="Times New Roman" w:cs="Times New Roman"/>
          <w:sz w:val="24"/>
          <w:szCs w:val="24"/>
          <w:lang w:val="ru-RU"/>
        </w:rPr>
        <w:t xml:space="preserve"> услуг, должен представить Заказчику договор, заключенный с соисполнителем, а также документы соисполнителя, предусмотренные </w:t>
      </w:r>
      <w:r w:rsidR="00224246">
        <w:rPr>
          <w:rFonts w:ascii="Times New Roman" w:hAnsi="Times New Roman" w:cs="Times New Roman"/>
          <w:sz w:val="24"/>
          <w:szCs w:val="24"/>
          <w:lang w:val="ru-RU"/>
        </w:rPr>
        <w:t>подпунктами</w:t>
      </w:r>
      <w:r w:rsidRPr="00DC623F">
        <w:rPr>
          <w:rFonts w:ascii="Times New Roman" w:hAnsi="Times New Roman" w:cs="Times New Roman"/>
          <w:sz w:val="24"/>
          <w:szCs w:val="24"/>
          <w:lang w:val="ru-RU"/>
        </w:rPr>
        <w:t xml:space="preserve"> </w:t>
      </w:r>
      <w:r w:rsidR="00852A62">
        <w:rPr>
          <w:rFonts w:ascii="Times New Roman" w:hAnsi="Times New Roman" w:cs="Times New Roman"/>
          <w:sz w:val="24"/>
          <w:szCs w:val="24"/>
          <w:lang w:val="ru-RU"/>
        </w:rPr>
        <w:t>5</w:t>
      </w:r>
      <w:r w:rsidRPr="00DC623F">
        <w:rPr>
          <w:rFonts w:ascii="Times New Roman" w:hAnsi="Times New Roman" w:cs="Times New Roman"/>
          <w:sz w:val="24"/>
          <w:szCs w:val="24"/>
          <w:lang w:val="ru-RU"/>
        </w:rPr>
        <w:t>), 8), 9)</w:t>
      </w:r>
      <w:r w:rsidR="00DC623F" w:rsidRPr="00DC623F">
        <w:rPr>
          <w:rFonts w:ascii="Times New Roman" w:hAnsi="Times New Roman" w:cs="Times New Roman"/>
          <w:sz w:val="24"/>
          <w:szCs w:val="24"/>
          <w:lang w:val="ru-RU"/>
        </w:rPr>
        <w:t xml:space="preserve"> 11) и 1</w:t>
      </w:r>
      <w:r w:rsidR="00FE63D0">
        <w:rPr>
          <w:rFonts w:ascii="Times New Roman" w:hAnsi="Times New Roman" w:cs="Times New Roman"/>
          <w:sz w:val="24"/>
          <w:szCs w:val="24"/>
          <w:lang w:val="ru-RU"/>
        </w:rPr>
        <w:t>2</w:t>
      </w:r>
      <w:r w:rsidR="00DC623F" w:rsidRPr="00DC623F">
        <w:rPr>
          <w:rFonts w:ascii="Times New Roman" w:hAnsi="Times New Roman" w:cs="Times New Roman"/>
          <w:sz w:val="24"/>
          <w:szCs w:val="24"/>
          <w:lang w:val="ru-RU"/>
        </w:rPr>
        <w:t>)</w:t>
      </w:r>
      <w:r w:rsidRPr="00DC623F">
        <w:rPr>
          <w:rFonts w:ascii="Times New Roman" w:hAnsi="Times New Roman" w:cs="Times New Roman"/>
          <w:sz w:val="24"/>
          <w:szCs w:val="24"/>
          <w:lang w:val="ru-RU"/>
        </w:rPr>
        <w:t xml:space="preserve"> </w:t>
      </w:r>
      <w:r w:rsidR="00CC05DB" w:rsidRPr="00DC623F">
        <w:rPr>
          <w:rFonts w:ascii="Times New Roman" w:hAnsi="Times New Roman" w:cs="Times New Roman"/>
          <w:sz w:val="24"/>
          <w:szCs w:val="24"/>
          <w:lang w:val="ru-RU"/>
        </w:rPr>
        <w:t>настоящего пункта</w:t>
      </w:r>
      <w:r w:rsidRPr="00DC623F">
        <w:rPr>
          <w:rFonts w:ascii="Times New Roman" w:hAnsi="Times New Roman" w:cs="Times New Roman"/>
          <w:sz w:val="24"/>
          <w:szCs w:val="24"/>
          <w:lang w:val="ru-RU"/>
        </w:rPr>
        <w:t xml:space="preserve"> Тендерной документации;</w:t>
      </w:r>
    </w:p>
    <w:p w14:paraId="12CEA264" w14:textId="12C4664B" w:rsidR="00170A74" w:rsidRPr="00473125" w:rsidRDefault="00DE3D7E" w:rsidP="00D16210">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заверенную потенциальным поставщиком </w:t>
      </w:r>
      <w:r w:rsidR="00170A74" w:rsidRPr="00473125">
        <w:rPr>
          <w:rFonts w:ascii="Times New Roman" w:hAnsi="Times New Roman" w:cs="Times New Roman"/>
          <w:bCs/>
          <w:sz w:val="24"/>
          <w:szCs w:val="24"/>
          <w:lang w:val="ru-RU"/>
        </w:rPr>
        <w:t xml:space="preserve">копию документа о назначении (избрании) первого руководителя потенциального поставщика (в случае участия консорциума представляется </w:t>
      </w:r>
      <w:r>
        <w:rPr>
          <w:rFonts w:ascii="Times New Roman" w:hAnsi="Times New Roman" w:cs="Times New Roman"/>
          <w:bCs/>
          <w:sz w:val="24"/>
          <w:szCs w:val="24"/>
          <w:lang w:val="ru-RU"/>
        </w:rPr>
        <w:t xml:space="preserve">заверенная </w:t>
      </w:r>
      <w:r w:rsidRPr="00473125">
        <w:rPr>
          <w:rFonts w:ascii="Times New Roman" w:hAnsi="Times New Roman" w:cs="Times New Roman"/>
          <w:bCs/>
          <w:sz w:val="24"/>
          <w:szCs w:val="24"/>
          <w:lang w:val="ru-RU"/>
        </w:rPr>
        <w:t>руководите</w:t>
      </w:r>
      <w:r>
        <w:rPr>
          <w:rFonts w:ascii="Times New Roman" w:hAnsi="Times New Roman" w:cs="Times New Roman"/>
          <w:bCs/>
          <w:sz w:val="24"/>
          <w:szCs w:val="24"/>
          <w:lang w:val="ru-RU"/>
        </w:rPr>
        <w:t>лем</w:t>
      </w:r>
      <w:r w:rsidRPr="00473125">
        <w:rPr>
          <w:rFonts w:ascii="Times New Roman" w:hAnsi="Times New Roman" w:cs="Times New Roman"/>
          <w:bCs/>
          <w:sz w:val="24"/>
          <w:szCs w:val="24"/>
          <w:lang w:val="ru-RU"/>
        </w:rPr>
        <w:t xml:space="preserve"> каждого юридического лица </w:t>
      </w:r>
      <w:r w:rsidR="00170A74" w:rsidRPr="00473125">
        <w:rPr>
          <w:rFonts w:ascii="Times New Roman" w:hAnsi="Times New Roman" w:cs="Times New Roman"/>
          <w:bCs/>
          <w:sz w:val="24"/>
          <w:szCs w:val="24"/>
          <w:lang w:val="ru-RU"/>
        </w:rPr>
        <w:t xml:space="preserve">копия документа о назначении (избрании) первого руководителя каждого юридического лица, входящего в консорциум, а также </w:t>
      </w:r>
      <w:r>
        <w:rPr>
          <w:rFonts w:ascii="Times New Roman" w:hAnsi="Times New Roman" w:cs="Times New Roman"/>
          <w:bCs/>
          <w:sz w:val="24"/>
          <w:szCs w:val="24"/>
          <w:lang w:val="ru-RU"/>
        </w:rPr>
        <w:t xml:space="preserve">заверенная </w:t>
      </w:r>
      <w:r w:rsidRPr="00473125">
        <w:rPr>
          <w:rFonts w:ascii="Times New Roman" w:hAnsi="Times New Roman" w:cs="Times New Roman"/>
          <w:bCs/>
          <w:sz w:val="24"/>
          <w:szCs w:val="24"/>
          <w:lang w:val="ru-RU"/>
        </w:rPr>
        <w:t>руководите</w:t>
      </w:r>
      <w:r>
        <w:rPr>
          <w:rFonts w:ascii="Times New Roman" w:hAnsi="Times New Roman" w:cs="Times New Roman"/>
          <w:bCs/>
          <w:sz w:val="24"/>
          <w:szCs w:val="24"/>
          <w:lang w:val="ru-RU"/>
        </w:rPr>
        <w:t>лем</w:t>
      </w:r>
      <w:r w:rsidRPr="00473125">
        <w:rPr>
          <w:rFonts w:ascii="Times New Roman" w:hAnsi="Times New Roman" w:cs="Times New Roman"/>
          <w:bCs/>
          <w:sz w:val="24"/>
          <w:szCs w:val="24"/>
          <w:lang w:val="ru-RU"/>
        </w:rPr>
        <w:t xml:space="preserve"> каждого юридического лица копия</w:t>
      </w:r>
      <w:r w:rsidR="00170A74" w:rsidRPr="00473125">
        <w:rPr>
          <w:rFonts w:ascii="Times New Roman" w:hAnsi="Times New Roman" w:cs="Times New Roman"/>
          <w:bCs/>
          <w:sz w:val="24"/>
          <w:szCs w:val="24"/>
          <w:lang w:val="ru-RU"/>
        </w:rPr>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1C388BC1" w14:textId="70177876" w:rsidR="00170A74" w:rsidRPr="00473125" w:rsidRDefault="00170A74" w:rsidP="00D16210">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w:t>
      </w:r>
      <w:r w:rsidR="00DC623F">
        <w:rPr>
          <w:rFonts w:ascii="Times New Roman" w:hAnsi="Times New Roman" w:cs="Times New Roman"/>
          <w:bCs/>
          <w:sz w:val="24"/>
          <w:szCs w:val="24"/>
          <w:lang w:val="ru-RU"/>
        </w:rPr>
        <w:t xml:space="preserve">тендерной </w:t>
      </w:r>
      <w:r w:rsidRPr="00473125">
        <w:rPr>
          <w:rFonts w:ascii="Times New Roman" w:hAnsi="Times New Roman" w:cs="Times New Roman"/>
          <w:bCs/>
          <w:sz w:val="24"/>
          <w:szCs w:val="24"/>
          <w:lang w:val="ru-RU"/>
        </w:rPr>
        <w:t xml:space="preserve">заявке критериев оценки и сопоставления, указанных в пункте </w:t>
      </w:r>
      <w:r>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w:t>
      </w:r>
      <w:r>
        <w:rPr>
          <w:rFonts w:ascii="Times New Roman" w:hAnsi="Times New Roman" w:cs="Times New Roman"/>
          <w:bCs/>
          <w:sz w:val="24"/>
          <w:szCs w:val="24"/>
          <w:lang w:val="ru-RU"/>
        </w:rPr>
        <w:t>ую</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цену</w:t>
      </w:r>
      <w:r w:rsidRPr="00473125">
        <w:rPr>
          <w:rFonts w:ascii="Times New Roman" w:hAnsi="Times New Roman" w:cs="Times New Roman"/>
          <w:bCs/>
          <w:sz w:val="24"/>
          <w:szCs w:val="24"/>
          <w:lang w:val="ru-RU"/>
        </w:rPr>
        <w:t>).</w:t>
      </w:r>
    </w:p>
    <w:p w14:paraId="40563225" w14:textId="6869BFAB" w:rsidR="00170A74" w:rsidRPr="006155F6" w:rsidRDefault="00170A74" w:rsidP="00D16210">
      <w:pPr>
        <w:pStyle w:val="a6"/>
        <w:tabs>
          <w:tab w:val="left" w:pos="851"/>
        </w:tabs>
        <w:ind w:firstLine="567"/>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Pr>
          <w:rFonts w:ascii="Times New Roman" w:hAnsi="Times New Roman" w:cs="Times New Roman"/>
          <w:sz w:val="24"/>
          <w:szCs w:val="24"/>
          <w:lang w:val="ru-RU"/>
        </w:rPr>
        <w:t xml:space="preserve">ием для отклонения такой </w:t>
      </w:r>
      <w:r w:rsidR="00DC623F">
        <w:rPr>
          <w:rFonts w:ascii="Times New Roman" w:hAnsi="Times New Roman" w:cs="Times New Roman"/>
          <w:sz w:val="24"/>
          <w:szCs w:val="24"/>
          <w:lang w:val="ru-RU"/>
        </w:rPr>
        <w:t xml:space="preserve">тендерной </w:t>
      </w:r>
      <w:r>
        <w:rPr>
          <w:rFonts w:ascii="Times New Roman" w:hAnsi="Times New Roman" w:cs="Times New Roman"/>
          <w:sz w:val="24"/>
          <w:szCs w:val="24"/>
          <w:lang w:val="ru-RU"/>
        </w:rPr>
        <w:t>заявки;</w:t>
      </w:r>
    </w:p>
    <w:p w14:paraId="45CE96C6" w14:textId="403D77F1" w:rsidR="00170A74" w:rsidRPr="00473125" w:rsidRDefault="00170A74" w:rsidP="00D16210">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w:t>
      </w:r>
      <w:r w:rsidR="00FE63D0" w:rsidRPr="00FE63D0">
        <w:rPr>
          <w:rFonts w:ascii="Times New Roman" w:hAnsi="Times New Roman" w:cs="Times New Roman"/>
          <w:bCs/>
          <w:sz w:val="24"/>
          <w:szCs w:val="24"/>
          <w:lang w:val="ru-RU"/>
        </w:rPr>
        <w:t xml:space="preserve"> - </w:t>
      </w:r>
      <w:r w:rsidRPr="00473125">
        <w:rPr>
          <w:rFonts w:ascii="Times New Roman" w:hAnsi="Times New Roman" w:cs="Times New Roman"/>
          <w:bCs/>
          <w:sz w:val="24"/>
          <w:szCs w:val="24"/>
          <w:lang w:val="ru-RU"/>
        </w:rPr>
        <w:t>если имеется печать) потенциального поставщика</w:t>
      </w:r>
      <w:r w:rsidR="00C70969">
        <w:rPr>
          <w:rFonts w:ascii="Times New Roman" w:hAnsi="Times New Roman" w:cs="Times New Roman"/>
          <w:bCs/>
          <w:sz w:val="24"/>
          <w:szCs w:val="24"/>
          <w:lang w:val="ru-RU"/>
        </w:rPr>
        <w:t>,</w:t>
      </w:r>
      <w:r w:rsidRPr="00473125">
        <w:rPr>
          <w:rFonts w:ascii="Times New Roman" w:hAnsi="Times New Roman" w:cs="Times New Roman"/>
          <w:bCs/>
          <w:sz w:val="24"/>
          <w:szCs w:val="24"/>
          <w:lang w:val="ru-RU"/>
        </w:rPr>
        <w:t xml:space="preserve"> форма и содержание которых должны соответствовать обязательным требованиям, указанным в подпункте 12) пункта 28 Правил.</w:t>
      </w:r>
    </w:p>
    <w:p w14:paraId="217B01E6" w14:textId="480CB564" w:rsidR="00170A74" w:rsidRPr="00DE563E" w:rsidRDefault="003B52F4" w:rsidP="00D16210">
      <w:pPr>
        <w:pStyle w:val="a6"/>
        <w:numPr>
          <w:ilvl w:val="0"/>
          <w:numId w:val="1"/>
        </w:numPr>
        <w:tabs>
          <w:tab w:val="left" w:pos="851"/>
        </w:tabs>
        <w:ind w:left="1"/>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005E3641">
        <w:rPr>
          <w:rFonts w:ascii="Times New Roman" w:hAnsi="Times New Roman" w:cs="Times New Roman"/>
          <w:sz w:val="24"/>
          <w:szCs w:val="24"/>
          <w:lang w:val="ru-RU"/>
        </w:rPr>
        <w:t>аверенную потенциальным поставщиком</w:t>
      </w:r>
      <w:r w:rsidR="00170A74" w:rsidRPr="00DE563E">
        <w:rPr>
          <w:rFonts w:ascii="Times New Roman" w:hAnsi="Times New Roman" w:cs="Times New Roman"/>
          <w:sz w:val="24"/>
          <w:szCs w:val="24"/>
          <w:lang w:val="ru-RU"/>
        </w:rPr>
        <w:t xml:space="preserve"> копию разрешения или копию выписки из государственного электронного реестра  разрешений и уведомлений о направленных уведомлениях и полученных разрешениях, выданных в порядке, установленном Законом Республики Казахстан «О разрешениях и уведомлениях» не ранее даты объявления о проведении тендера (в случае, если условиями тендера предполагается деятельность, осуществление которой возможно в разрешительном или уведомительном порядке); </w:t>
      </w:r>
    </w:p>
    <w:p w14:paraId="0704917A" w14:textId="0F0BC398" w:rsidR="00170A74" w:rsidRPr="00B54969" w:rsidRDefault="00170A74" w:rsidP="00D16210">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sidRPr="00DE563E">
        <w:rPr>
          <w:rFonts w:ascii="Times New Roman" w:hAnsi="Times New Roman" w:cs="Times New Roman"/>
          <w:bCs/>
          <w:sz w:val="24"/>
          <w:szCs w:val="24"/>
          <w:lang w:val="ru-RU"/>
        </w:rPr>
        <w:t>справку о зарегистрированном юридическом лице, филиале и представительстве, полученную  из официального интернет</w:t>
      </w:r>
      <w:r w:rsidR="00FE63D0">
        <w:rPr>
          <w:rFonts w:ascii="Times New Roman" w:hAnsi="Times New Roman" w:cs="Times New Roman"/>
          <w:bCs/>
          <w:sz w:val="24"/>
          <w:szCs w:val="24"/>
          <w:lang w:val="ru-RU"/>
        </w:rPr>
        <w:t xml:space="preserve">–ресурса </w:t>
      </w:r>
      <w:r w:rsidRPr="00DE563E">
        <w:rPr>
          <w:rFonts w:ascii="Times New Roman" w:hAnsi="Times New Roman" w:cs="Times New Roman"/>
          <w:bCs/>
          <w:sz w:val="24"/>
          <w:szCs w:val="24"/>
          <w:lang w:val="ru-RU"/>
        </w:rPr>
        <w:t xml:space="preserve">(https://egov.kz) не ранее даты объявления о проведении тендера, для физического лица – </w:t>
      </w:r>
      <w:r w:rsidR="00F62CB0" w:rsidRPr="00F62CB0">
        <w:rPr>
          <w:rFonts w:ascii="Times New Roman" w:hAnsi="Times New Roman" w:cs="Times New Roman"/>
          <w:bCs/>
          <w:sz w:val="24"/>
          <w:szCs w:val="24"/>
          <w:lang w:val="ru-RU"/>
        </w:rPr>
        <w:t xml:space="preserve">документ, подтверждающий государственную регистрацию потенциального поставщика в качестве индивидуального предпринимателя, выданный в соответствии с законодательством Республики Казахстан </w:t>
      </w:r>
      <w:r w:rsidRPr="00DE563E">
        <w:rPr>
          <w:rFonts w:ascii="Times New Roman" w:hAnsi="Times New Roman" w:cs="Times New Roman"/>
          <w:bCs/>
          <w:sz w:val="24"/>
          <w:szCs w:val="24"/>
          <w:lang w:val="ru-RU"/>
        </w:rPr>
        <w:t xml:space="preserve">и копию удостоверения личности, для временного объединения юридических лиц (консорциум) - копию соглашения о консорциуме и справку о зарегистрированном юридическом лице, филиале и представительстве участников консорциума полученную из официального </w:t>
      </w:r>
      <w:r w:rsidR="00FE63D0" w:rsidRPr="00DE563E">
        <w:rPr>
          <w:rFonts w:ascii="Times New Roman" w:hAnsi="Times New Roman" w:cs="Times New Roman"/>
          <w:bCs/>
          <w:sz w:val="24"/>
          <w:szCs w:val="24"/>
          <w:lang w:val="ru-RU"/>
        </w:rPr>
        <w:t>интернет</w:t>
      </w:r>
      <w:r w:rsidR="00FE63D0">
        <w:rPr>
          <w:rFonts w:ascii="Times New Roman" w:hAnsi="Times New Roman" w:cs="Times New Roman"/>
          <w:bCs/>
          <w:sz w:val="24"/>
          <w:szCs w:val="24"/>
          <w:lang w:val="ru-RU"/>
        </w:rPr>
        <w:t xml:space="preserve">–ресурса </w:t>
      </w:r>
      <w:r w:rsidRPr="00DE563E">
        <w:rPr>
          <w:rFonts w:ascii="Times New Roman" w:hAnsi="Times New Roman" w:cs="Times New Roman"/>
          <w:bCs/>
          <w:sz w:val="24"/>
          <w:szCs w:val="24"/>
          <w:lang w:val="ru-RU"/>
        </w:rPr>
        <w:t>(https://egov.kz) не ранее даты объявления о проведении тендера</w:t>
      </w:r>
      <w:r w:rsidRPr="00B54969">
        <w:rPr>
          <w:rFonts w:ascii="Times New Roman" w:hAnsi="Times New Roman" w:cs="Times New Roman"/>
          <w:bCs/>
          <w:sz w:val="24"/>
          <w:szCs w:val="24"/>
          <w:lang w:val="ru-RU"/>
        </w:rPr>
        <w:t>;</w:t>
      </w:r>
    </w:p>
    <w:p w14:paraId="1D716162" w14:textId="0EB10109" w:rsidR="00170A74" w:rsidRPr="00DE39E3" w:rsidRDefault="00170A74" w:rsidP="00D16210">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w:t>
      </w:r>
      <w:r w:rsidR="00DE3D7E">
        <w:rPr>
          <w:rFonts w:ascii="Times New Roman" w:hAnsi="Times New Roman" w:cs="Times New Roman"/>
          <w:sz w:val="24"/>
          <w:szCs w:val="24"/>
          <w:lang w:val="ru-RU"/>
        </w:rPr>
        <w:t>заверенную потенциальным поставщиком</w:t>
      </w:r>
      <w:r w:rsidRPr="00473125">
        <w:rPr>
          <w:rFonts w:ascii="Times New Roman" w:hAnsi="Times New Roman" w:cs="Times New Roman"/>
          <w:sz w:val="24"/>
          <w:szCs w:val="24"/>
          <w:lang w:val="ru-RU"/>
        </w:rPr>
        <w:t xml:space="preserve"> копию </w:t>
      </w:r>
      <w:r w:rsidRPr="00473125">
        <w:rPr>
          <w:rFonts w:ascii="Times New Roman" w:hAnsi="Times New Roman" w:cs="Times New Roman"/>
          <w:bCs/>
          <w:sz w:val="24"/>
          <w:szCs w:val="24"/>
          <w:lang w:val="ru-RU"/>
        </w:rPr>
        <w:t>доверенности, выданн</w:t>
      </w:r>
      <w:r>
        <w:rPr>
          <w:rFonts w:ascii="Times New Roman" w:hAnsi="Times New Roman" w:cs="Times New Roman"/>
          <w:bCs/>
          <w:sz w:val="24"/>
          <w:szCs w:val="24"/>
          <w:lang w:val="ru-RU"/>
        </w:rPr>
        <w:t>ой</w:t>
      </w:r>
      <w:r w:rsidRPr="00473125">
        <w:rPr>
          <w:rFonts w:ascii="Times New Roman" w:hAnsi="Times New Roman" w:cs="Times New Roman"/>
          <w:bCs/>
          <w:sz w:val="24"/>
          <w:szCs w:val="24"/>
          <w:lang w:val="ru-RU"/>
        </w:rPr>
        <w:t xml:space="preserve"> лицу (лицам), представляющему интересы потенциального поставщика, на право подписания заявки </w:t>
      </w:r>
      <w:r w:rsidR="00FE63D0">
        <w:rPr>
          <w:rFonts w:ascii="Times New Roman" w:hAnsi="Times New Roman" w:cs="Times New Roman"/>
          <w:bCs/>
          <w:sz w:val="24"/>
          <w:szCs w:val="24"/>
          <w:lang w:val="ru-RU"/>
        </w:rPr>
        <w:t xml:space="preserve">на участие в тендере </w:t>
      </w:r>
      <w:r w:rsidRPr="00473125">
        <w:rPr>
          <w:rFonts w:ascii="Times New Roman" w:hAnsi="Times New Roman" w:cs="Times New Roman"/>
          <w:bCs/>
          <w:sz w:val="24"/>
          <w:szCs w:val="24"/>
          <w:lang w:val="ru-RU"/>
        </w:rPr>
        <w:t xml:space="preserve">и документов, содержащихся в </w:t>
      </w:r>
      <w:r w:rsidR="00FE63D0">
        <w:rPr>
          <w:rFonts w:ascii="Times New Roman" w:hAnsi="Times New Roman" w:cs="Times New Roman"/>
          <w:bCs/>
          <w:sz w:val="24"/>
          <w:szCs w:val="24"/>
          <w:lang w:val="ru-RU"/>
        </w:rPr>
        <w:t xml:space="preserve">тендерной </w:t>
      </w:r>
      <w:r w:rsidRPr="00473125">
        <w:rPr>
          <w:rFonts w:ascii="Times New Roman" w:hAnsi="Times New Roman" w:cs="Times New Roman"/>
          <w:bCs/>
          <w:sz w:val="24"/>
          <w:szCs w:val="24"/>
          <w:lang w:val="ru-RU"/>
        </w:rPr>
        <w:t xml:space="preserve">заявке,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w:t>
      </w:r>
      <w:r w:rsidRPr="00DE39E3">
        <w:rPr>
          <w:rFonts w:ascii="Times New Roman" w:hAnsi="Times New Roman" w:cs="Times New Roman"/>
          <w:bCs/>
          <w:sz w:val="24"/>
          <w:szCs w:val="24"/>
          <w:lang w:val="ru-RU"/>
        </w:rPr>
        <w:t>поставщика без доверенности, в соответствии с уставом потенциального поставщика.</w:t>
      </w:r>
    </w:p>
    <w:p w14:paraId="21B19D4F" w14:textId="096555E4" w:rsidR="00170A74" w:rsidRPr="00797AC5" w:rsidRDefault="00852A62" w:rsidP="00D16210">
      <w:pPr>
        <w:pStyle w:val="a5"/>
        <w:widowControl w:val="0"/>
        <w:numPr>
          <w:ilvl w:val="0"/>
          <w:numId w:val="1"/>
        </w:numPr>
        <w:tabs>
          <w:tab w:val="left" w:pos="142"/>
          <w:tab w:val="left" w:pos="851"/>
        </w:tabs>
        <w:autoSpaceDE w:val="0"/>
        <w:autoSpaceDN w:val="0"/>
        <w:adjustRightInd w:val="0"/>
        <w:spacing w:after="0" w:line="240" w:lineRule="auto"/>
        <w:jc w:val="both"/>
        <w:rPr>
          <w:rFonts w:ascii="Times New Roman" w:hAnsi="Times New Roman" w:cs="Times New Roman"/>
          <w:sz w:val="24"/>
          <w:szCs w:val="24"/>
          <w:lang w:val="ru-RU"/>
        </w:rPr>
      </w:pPr>
      <w:bookmarkStart w:id="8" w:name="_Hlk22216773"/>
      <w:bookmarkStart w:id="9" w:name="_Hlk516588924"/>
      <w:r>
        <w:rPr>
          <w:rFonts w:ascii="Times New Roman" w:hAnsi="Times New Roman" w:cs="Times New Roman"/>
          <w:sz w:val="24"/>
          <w:szCs w:val="24"/>
          <w:lang w:val="ru-RU"/>
        </w:rPr>
        <w:t>з</w:t>
      </w:r>
      <w:r w:rsidR="00797AC5" w:rsidRPr="00797AC5">
        <w:rPr>
          <w:rFonts w:ascii="Times New Roman" w:hAnsi="Times New Roman" w:cs="Times New Roman"/>
          <w:sz w:val="24"/>
          <w:szCs w:val="24"/>
          <w:lang w:val="ru-RU"/>
        </w:rPr>
        <w:t>аверенные потенциальным поставщиком копии необходимой документации на деятельность по сбору, транспортировке, переработке</w:t>
      </w:r>
      <w:r w:rsidR="00FE63D0" w:rsidRPr="00FE63D0">
        <w:rPr>
          <w:rFonts w:ascii="Times New Roman" w:hAnsi="Times New Roman" w:cs="Times New Roman"/>
          <w:sz w:val="24"/>
          <w:szCs w:val="24"/>
          <w:lang w:val="ru-RU"/>
        </w:rPr>
        <w:t>, обезвреживани</w:t>
      </w:r>
      <w:r>
        <w:rPr>
          <w:rFonts w:ascii="Times New Roman" w:hAnsi="Times New Roman" w:cs="Times New Roman"/>
          <w:sz w:val="24"/>
          <w:szCs w:val="24"/>
          <w:lang w:val="ru-RU"/>
        </w:rPr>
        <w:t>ю</w:t>
      </w:r>
      <w:r w:rsidR="00FE63D0" w:rsidRPr="00FE63D0">
        <w:rPr>
          <w:rFonts w:ascii="Times New Roman" w:hAnsi="Times New Roman" w:cs="Times New Roman"/>
          <w:sz w:val="24"/>
          <w:szCs w:val="24"/>
          <w:lang w:val="ru-RU"/>
        </w:rPr>
        <w:t>, использовани</w:t>
      </w:r>
      <w:r>
        <w:rPr>
          <w:rFonts w:ascii="Times New Roman" w:hAnsi="Times New Roman" w:cs="Times New Roman"/>
          <w:sz w:val="24"/>
          <w:szCs w:val="24"/>
          <w:lang w:val="ru-RU"/>
        </w:rPr>
        <w:t>ю</w:t>
      </w:r>
      <w:r w:rsidR="00FE63D0" w:rsidRPr="00FE63D0">
        <w:rPr>
          <w:rFonts w:ascii="Times New Roman" w:hAnsi="Times New Roman" w:cs="Times New Roman"/>
          <w:sz w:val="24"/>
          <w:szCs w:val="24"/>
          <w:lang w:val="ru-RU"/>
        </w:rPr>
        <w:t xml:space="preserve"> и (или) утилизации</w:t>
      </w:r>
      <w:r w:rsidR="00FE63D0">
        <w:rPr>
          <w:rFonts w:ascii="Times New Roman" w:hAnsi="Times New Roman" w:cs="Times New Roman"/>
          <w:sz w:val="24"/>
          <w:szCs w:val="24"/>
          <w:lang w:val="ru-RU"/>
        </w:rPr>
        <w:t xml:space="preserve"> </w:t>
      </w:r>
      <w:r w:rsidR="00797AC5">
        <w:rPr>
          <w:rFonts w:ascii="Times New Roman" w:hAnsi="Times New Roman" w:cs="Times New Roman"/>
          <w:sz w:val="24"/>
          <w:szCs w:val="24"/>
          <w:lang w:val="ru-RU"/>
        </w:rPr>
        <w:t>отходов</w:t>
      </w:r>
      <w:r w:rsidR="00797AC5" w:rsidRPr="00797AC5">
        <w:rPr>
          <w:rFonts w:ascii="Times New Roman" w:hAnsi="Times New Roman" w:cs="Times New Roman"/>
          <w:sz w:val="24"/>
          <w:szCs w:val="24"/>
          <w:lang w:val="ru-RU"/>
        </w:rPr>
        <w:t>, включая:</w:t>
      </w:r>
    </w:p>
    <w:p w14:paraId="4015544D" w14:textId="3A4BDC4B" w:rsidR="00056FE2" w:rsidRPr="00FE63D0" w:rsidRDefault="00056FE2" w:rsidP="00D16210">
      <w:pPr>
        <w:pStyle w:val="a6"/>
        <w:tabs>
          <w:tab w:val="left" w:pos="851"/>
        </w:tabs>
        <w:ind w:firstLine="567"/>
        <w:jc w:val="both"/>
        <w:rPr>
          <w:rFonts w:ascii="Times New Roman" w:hAnsi="Times New Roman" w:cs="Times New Roman"/>
          <w:sz w:val="24"/>
          <w:szCs w:val="24"/>
          <w:lang w:val="ru-RU"/>
        </w:rPr>
      </w:pPr>
      <w:r w:rsidRPr="00FE63D0">
        <w:rPr>
          <w:rFonts w:ascii="Times New Roman" w:hAnsi="Times New Roman" w:cs="Times New Roman"/>
          <w:sz w:val="24"/>
          <w:szCs w:val="24"/>
          <w:lang w:val="ru-RU"/>
        </w:rPr>
        <w:lastRenderedPageBreak/>
        <w:t>а)</w:t>
      </w:r>
      <w:r w:rsidR="0032685A" w:rsidRPr="00FE63D0">
        <w:rPr>
          <w:rFonts w:ascii="Times New Roman" w:hAnsi="Times New Roman" w:cs="Times New Roman"/>
          <w:sz w:val="24"/>
          <w:szCs w:val="24"/>
          <w:lang w:val="ru-RU"/>
        </w:rPr>
        <w:t> </w:t>
      </w:r>
      <w:r w:rsidRPr="00FE63D0">
        <w:rPr>
          <w:rFonts w:ascii="Times New Roman" w:hAnsi="Times New Roman" w:cs="Times New Roman"/>
          <w:sz w:val="24"/>
          <w:szCs w:val="24"/>
          <w:lang w:val="ru-RU"/>
        </w:rPr>
        <w:t xml:space="preserve">разрешение на эмиссии в окружающую среду с приложениями, действующий </w:t>
      </w:r>
      <w:r w:rsidR="00FE63D0">
        <w:rPr>
          <w:rFonts w:ascii="Times New Roman" w:hAnsi="Times New Roman" w:cs="Times New Roman"/>
          <w:sz w:val="24"/>
          <w:szCs w:val="24"/>
          <w:lang w:val="ru-RU"/>
        </w:rPr>
        <w:t>п</w:t>
      </w:r>
      <w:r w:rsidRPr="00FE63D0">
        <w:rPr>
          <w:rFonts w:ascii="Times New Roman" w:hAnsi="Times New Roman" w:cs="Times New Roman"/>
          <w:sz w:val="24"/>
          <w:szCs w:val="24"/>
          <w:lang w:val="ru-RU"/>
        </w:rPr>
        <w:t xml:space="preserve">о 1.01.2023 года; </w:t>
      </w:r>
    </w:p>
    <w:p w14:paraId="0D4FD994" w14:textId="25643BC3" w:rsidR="00056FE2" w:rsidRPr="00FE63D0" w:rsidRDefault="00056FE2" w:rsidP="00D16210">
      <w:pPr>
        <w:pStyle w:val="a6"/>
        <w:tabs>
          <w:tab w:val="left" w:pos="851"/>
        </w:tabs>
        <w:ind w:firstLine="567"/>
        <w:jc w:val="both"/>
        <w:rPr>
          <w:rFonts w:ascii="Times New Roman" w:hAnsi="Times New Roman" w:cs="Times New Roman"/>
          <w:sz w:val="24"/>
          <w:szCs w:val="24"/>
          <w:lang w:val="ru-RU"/>
        </w:rPr>
      </w:pPr>
      <w:bookmarkStart w:id="10" w:name="_Hlk22216473"/>
      <w:r w:rsidRPr="00FE63D0">
        <w:rPr>
          <w:rFonts w:ascii="Times New Roman" w:hAnsi="Times New Roman" w:cs="Times New Roman"/>
          <w:sz w:val="24"/>
          <w:szCs w:val="24"/>
          <w:lang w:val="ru-RU"/>
        </w:rPr>
        <w:t>В случае, если срок действия в разрешения на эмиссии в окружающую среду истекает в период с 1.01.2020 г. по 31.12.2022 г., потенциальный поставщик предоставляет письмо-гарантию Заказчику о своевременном получении нового разрешения на эмиссии в окружающую среду, действующ</w:t>
      </w:r>
      <w:r w:rsidR="00FE63D0">
        <w:rPr>
          <w:rFonts w:ascii="Times New Roman" w:hAnsi="Times New Roman" w:cs="Times New Roman"/>
          <w:sz w:val="24"/>
          <w:szCs w:val="24"/>
          <w:lang w:val="ru-RU"/>
        </w:rPr>
        <w:t>его по</w:t>
      </w:r>
      <w:r w:rsidRPr="00FE63D0">
        <w:rPr>
          <w:rFonts w:ascii="Times New Roman" w:hAnsi="Times New Roman" w:cs="Times New Roman"/>
          <w:sz w:val="24"/>
          <w:szCs w:val="24"/>
          <w:lang w:val="ru-RU"/>
        </w:rPr>
        <w:t xml:space="preserve"> 1.01.2023 года.</w:t>
      </w:r>
      <w:r w:rsidR="00A64F41">
        <w:rPr>
          <w:rFonts w:ascii="Times New Roman" w:hAnsi="Times New Roman" w:cs="Times New Roman"/>
          <w:sz w:val="24"/>
          <w:szCs w:val="24"/>
          <w:lang w:val="ru-RU"/>
        </w:rPr>
        <w:t xml:space="preserve"> </w:t>
      </w:r>
      <w:r w:rsidR="00A64F41" w:rsidRPr="00A64F41">
        <w:rPr>
          <w:rFonts w:ascii="Times New Roman" w:hAnsi="Times New Roman" w:cs="Times New Roman"/>
          <w:sz w:val="24"/>
          <w:szCs w:val="24"/>
          <w:lang w:val="ru-RU"/>
        </w:rPr>
        <w:t>Письмо оформляется в свободной форме,</w:t>
      </w:r>
      <w:r w:rsidR="00A64F41">
        <w:rPr>
          <w:rFonts w:ascii="Times New Roman" w:hAnsi="Times New Roman" w:cs="Times New Roman"/>
          <w:sz w:val="24"/>
          <w:szCs w:val="24"/>
          <w:lang w:val="ru-RU"/>
        </w:rPr>
        <w:t xml:space="preserve"> </w:t>
      </w:r>
      <w:r w:rsidR="00A64F41" w:rsidRPr="00A64F41">
        <w:rPr>
          <w:rFonts w:ascii="Times New Roman" w:hAnsi="Times New Roman" w:cs="Times New Roman"/>
          <w:sz w:val="24"/>
          <w:szCs w:val="24"/>
          <w:lang w:val="ru-RU"/>
        </w:rPr>
        <w:t>подписанное первым руководителем, с печатью потенциального поставщика</w:t>
      </w:r>
      <w:r w:rsidR="00A64F41">
        <w:rPr>
          <w:rFonts w:ascii="Times New Roman" w:hAnsi="Times New Roman" w:cs="Times New Roman"/>
          <w:sz w:val="24"/>
          <w:szCs w:val="24"/>
          <w:lang w:val="ru-RU"/>
        </w:rPr>
        <w:t>,</w:t>
      </w:r>
      <w:r w:rsidR="00A64F41" w:rsidRPr="00A64F41">
        <w:rPr>
          <w:rFonts w:ascii="Times New Roman" w:hAnsi="Times New Roman" w:cs="Times New Roman"/>
          <w:sz w:val="24"/>
          <w:szCs w:val="24"/>
          <w:lang w:val="ru-RU"/>
        </w:rPr>
        <w:t xml:space="preserve"> </w:t>
      </w:r>
      <w:r w:rsidR="00A64F41">
        <w:rPr>
          <w:rFonts w:ascii="Times New Roman" w:hAnsi="Times New Roman" w:cs="Times New Roman"/>
          <w:sz w:val="24"/>
          <w:szCs w:val="24"/>
          <w:lang w:val="ru-RU"/>
        </w:rPr>
        <w:t xml:space="preserve">и предоставляется </w:t>
      </w:r>
      <w:r w:rsidR="00A64F41" w:rsidRPr="00A64F41">
        <w:rPr>
          <w:rFonts w:ascii="Times New Roman" w:hAnsi="Times New Roman" w:cs="Times New Roman"/>
          <w:sz w:val="24"/>
          <w:szCs w:val="24"/>
          <w:lang w:val="ru-RU"/>
        </w:rPr>
        <w:t>в рамках тендерной заявки на бумажном и электронном носителях</w:t>
      </w:r>
      <w:r w:rsidR="00A64F41">
        <w:rPr>
          <w:rFonts w:ascii="Times New Roman" w:hAnsi="Times New Roman" w:cs="Times New Roman"/>
          <w:sz w:val="24"/>
          <w:szCs w:val="24"/>
          <w:lang w:val="ru-RU"/>
        </w:rPr>
        <w:t>.</w:t>
      </w:r>
    </w:p>
    <w:bookmarkEnd w:id="8"/>
    <w:bookmarkEnd w:id="10"/>
    <w:p w14:paraId="4B5AC0CE" w14:textId="72C6A306" w:rsidR="00056FE2" w:rsidRPr="00FE63D0" w:rsidRDefault="00056FE2" w:rsidP="00D16210">
      <w:pPr>
        <w:pStyle w:val="a6"/>
        <w:tabs>
          <w:tab w:val="left" w:pos="851"/>
        </w:tabs>
        <w:ind w:firstLine="567"/>
        <w:jc w:val="both"/>
        <w:rPr>
          <w:rFonts w:ascii="Times New Roman" w:hAnsi="Times New Roman" w:cs="Times New Roman"/>
          <w:sz w:val="24"/>
          <w:szCs w:val="24"/>
          <w:lang w:val="ru-RU"/>
        </w:rPr>
      </w:pPr>
      <w:r w:rsidRPr="00FE63D0">
        <w:rPr>
          <w:rFonts w:ascii="Times New Roman" w:hAnsi="Times New Roman" w:cs="Times New Roman"/>
          <w:sz w:val="24"/>
          <w:szCs w:val="24"/>
          <w:lang w:val="ru-RU"/>
        </w:rPr>
        <w:t>б)</w:t>
      </w:r>
      <w:r w:rsidR="0032685A" w:rsidRPr="00FE63D0">
        <w:rPr>
          <w:rFonts w:ascii="Times New Roman" w:hAnsi="Times New Roman" w:cs="Times New Roman"/>
          <w:sz w:val="24"/>
          <w:szCs w:val="24"/>
          <w:lang w:val="ru-RU"/>
        </w:rPr>
        <w:t> </w:t>
      </w:r>
      <w:r w:rsidRPr="00FE63D0">
        <w:rPr>
          <w:rFonts w:ascii="Times New Roman" w:hAnsi="Times New Roman" w:cs="Times New Roman"/>
          <w:sz w:val="24"/>
          <w:szCs w:val="24"/>
          <w:lang w:val="ru-RU"/>
        </w:rPr>
        <w:t>заключение государственной экологической экспертизы на экологическую проектную документацию, на основании которого получено разрешение на эмиссии в окружающую среду;</w:t>
      </w:r>
    </w:p>
    <w:p w14:paraId="61B856E3" w14:textId="3F62BAC4" w:rsidR="00056FE2" w:rsidRDefault="00056FE2" w:rsidP="00D16210">
      <w:pPr>
        <w:pStyle w:val="a6"/>
        <w:tabs>
          <w:tab w:val="left" w:pos="851"/>
        </w:tabs>
        <w:ind w:firstLine="567"/>
        <w:jc w:val="both"/>
        <w:rPr>
          <w:rFonts w:ascii="Times New Roman" w:hAnsi="Times New Roman" w:cs="Times New Roman"/>
          <w:sz w:val="24"/>
          <w:szCs w:val="24"/>
          <w:lang w:val="ru-RU"/>
        </w:rPr>
      </w:pPr>
      <w:r w:rsidRPr="00FE63D0">
        <w:rPr>
          <w:rFonts w:ascii="Times New Roman" w:hAnsi="Times New Roman" w:cs="Times New Roman"/>
          <w:sz w:val="24"/>
          <w:szCs w:val="24"/>
          <w:lang w:val="ru-RU"/>
        </w:rPr>
        <w:t>в)</w:t>
      </w:r>
      <w:r w:rsidR="0032685A" w:rsidRPr="00FE63D0">
        <w:rPr>
          <w:rFonts w:ascii="Times New Roman" w:hAnsi="Times New Roman" w:cs="Times New Roman"/>
          <w:sz w:val="24"/>
          <w:szCs w:val="24"/>
          <w:lang w:val="ru-RU"/>
        </w:rPr>
        <w:t> </w:t>
      </w:r>
      <w:r w:rsidRPr="00FE63D0">
        <w:rPr>
          <w:rFonts w:ascii="Times New Roman" w:hAnsi="Times New Roman" w:cs="Times New Roman"/>
          <w:sz w:val="24"/>
          <w:szCs w:val="24"/>
          <w:lang w:val="ru-RU"/>
        </w:rPr>
        <w:t xml:space="preserve">технологический регламент </w:t>
      </w:r>
      <w:r w:rsidR="0032685A" w:rsidRPr="00FE63D0">
        <w:rPr>
          <w:rFonts w:ascii="Times New Roman" w:hAnsi="Times New Roman" w:cs="Times New Roman"/>
          <w:sz w:val="24"/>
          <w:szCs w:val="24"/>
          <w:lang w:val="ru-RU"/>
        </w:rPr>
        <w:t>по сбору, хранению, переработке, транспортировке, обезвреживанию, использованию и (или) утилизации отходов;</w:t>
      </w:r>
      <w:r w:rsidRPr="00056FE2">
        <w:rPr>
          <w:rFonts w:ascii="Times New Roman" w:hAnsi="Times New Roman" w:cs="Times New Roman"/>
          <w:sz w:val="24"/>
          <w:szCs w:val="24"/>
          <w:lang w:val="ru-RU"/>
        </w:rPr>
        <w:t xml:space="preserve">  </w:t>
      </w:r>
    </w:p>
    <w:p w14:paraId="40CCF142" w14:textId="75642FE5" w:rsidR="0032685A" w:rsidRPr="00290A90" w:rsidRDefault="0032685A" w:rsidP="00D16210">
      <w:pPr>
        <w:pStyle w:val="a6"/>
        <w:tabs>
          <w:tab w:val="left" w:pos="851"/>
        </w:tabs>
        <w:ind w:firstLine="567"/>
        <w:jc w:val="both"/>
        <w:rPr>
          <w:rFonts w:ascii="Times New Roman" w:hAnsi="Times New Roman" w:cs="Times New Roman"/>
          <w:sz w:val="24"/>
          <w:szCs w:val="24"/>
          <w:lang w:val="ru-RU"/>
        </w:rPr>
      </w:pPr>
      <w:r w:rsidRPr="00290A90">
        <w:rPr>
          <w:rFonts w:ascii="Times New Roman" w:hAnsi="Times New Roman" w:cs="Times New Roman"/>
          <w:sz w:val="24"/>
          <w:szCs w:val="24"/>
          <w:lang w:val="ru-RU"/>
        </w:rPr>
        <w:t>Технологический регламент должен описывать и отражать осуществляющие технические операции, действия и процессы по сбору, приему, транспортировке, переработке</w:t>
      </w:r>
      <w:r w:rsidRPr="00C70969">
        <w:rPr>
          <w:rFonts w:ascii="Times New Roman" w:hAnsi="Times New Roman" w:cs="Times New Roman"/>
          <w:sz w:val="24"/>
          <w:szCs w:val="24"/>
          <w:lang w:val="ru-RU"/>
        </w:rPr>
        <w:t>, об</w:t>
      </w:r>
      <w:r w:rsidRPr="00FE63D0">
        <w:rPr>
          <w:rFonts w:ascii="Times New Roman" w:hAnsi="Times New Roman" w:cs="Times New Roman"/>
          <w:sz w:val="24"/>
          <w:szCs w:val="24"/>
          <w:lang w:val="ru-RU"/>
        </w:rPr>
        <w:t>езвреживанию, использованию и (или)</w:t>
      </w:r>
      <w:r w:rsidRPr="00290A90">
        <w:rPr>
          <w:rFonts w:ascii="Times New Roman" w:hAnsi="Times New Roman" w:cs="Times New Roman"/>
          <w:sz w:val="24"/>
          <w:szCs w:val="24"/>
          <w:lang w:val="ru-RU"/>
        </w:rPr>
        <w:t xml:space="preserve"> утилизации </w:t>
      </w:r>
      <w:r>
        <w:rPr>
          <w:rFonts w:ascii="Times New Roman" w:hAnsi="Times New Roman" w:cs="Times New Roman"/>
          <w:sz w:val="24"/>
          <w:szCs w:val="24"/>
          <w:lang w:val="ru-RU"/>
        </w:rPr>
        <w:t>отходов</w:t>
      </w:r>
      <w:r w:rsidRPr="00290A90">
        <w:rPr>
          <w:rFonts w:ascii="Times New Roman" w:hAnsi="Times New Roman" w:cs="Times New Roman"/>
          <w:sz w:val="24"/>
          <w:szCs w:val="24"/>
          <w:lang w:val="ru-RU"/>
        </w:rPr>
        <w:t xml:space="preserve">, включая задействованную технику и оборудование. </w:t>
      </w:r>
      <w:r w:rsidR="00852A62">
        <w:rPr>
          <w:rFonts w:ascii="Times New Roman" w:hAnsi="Times New Roman" w:cs="Times New Roman"/>
          <w:sz w:val="24"/>
          <w:szCs w:val="24"/>
          <w:lang w:val="ru-RU"/>
        </w:rPr>
        <w:t>Технологический регламент р</w:t>
      </w:r>
      <w:r w:rsidRPr="00290A90">
        <w:rPr>
          <w:rFonts w:ascii="Times New Roman" w:hAnsi="Times New Roman" w:cs="Times New Roman"/>
          <w:sz w:val="24"/>
          <w:szCs w:val="24"/>
          <w:lang w:val="ru-RU"/>
        </w:rPr>
        <w:t>азрабатывается самостоятельно в соответствии с действующим законодательством Республики Казахстан;</w:t>
      </w:r>
    </w:p>
    <w:p w14:paraId="3EE5A4B8" w14:textId="28B1B933" w:rsidR="00290A90" w:rsidRPr="00290A90" w:rsidRDefault="001A7CE5" w:rsidP="00D16210">
      <w:pPr>
        <w:pStyle w:val="a6"/>
        <w:tabs>
          <w:tab w:val="left" w:pos="851"/>
        </w:tabs>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z w:val="24"/>
          <w:szCs w:val="24"/>
          <w:lang w:val="ru-RU"/>
        </w:rPr>
        <w:t>г</w:t>
      </w:r>
      <w:r w:rsidR="00290A90" w:rsidRPr="00290A90">
        <w:rPr>
          <w:rFonts w:ascii="Times New Roman" w:hAnsi="Times New Roman" w:cs="Times New Roman"/>
          <w:sz w:val="24"/>
          <w:szCs w:val="24"/>
          <w:lang w:val="ru-RU"/>
        </w:rPr>
        <w:t>) ин</w:t>
      </w:r>
      <w:r w:rsidR="00FE63D0">
        <w:rPr>
          <w:rFonts w:ascii="Times New Roman" w:hAnsi="Times New Roman" w:cs="Times New Roman"/>
          <w:sz w:val="24"/>
          <w:szCs w:val="24"/>
          <w:lang w:val="ru-RU"/>
        </w:rPr>
        <w:t>ую</w:t>
      </w:r>
      <w:r w:rsidR="00290A90" w:rsidRPr="00290A90">
        <w:rPr>
          <w:rFonts w:ascii="Times New Roman" w:hAnsi="Times New Roman" w:cs="Times New Roman"/>
          <w:sz w:val="24"/>
          <w:szCs w:val="24"/>
          <w:lang w:val="ru-RU"/>
        </w:rPr>
        <w:t>, применяем</w:t>
      </w:r>
      <w:r w:rsidR="00FE63D0">
        <w:rPr>
          <w:rFonts w:ascii="Times New Roman" w:hAnsi="Times New Roman" w:cs="Times New Roman"/>
          <w:sz w:val="24"/>
          <w:szCs w:val="24"/>
          <w:lang w:val="ru-RU"/>
        </w:rPr>
        <w:t>ую</w:t>
      </w:r>
      <w:r w:rsidR="00290A90" w:rsidRPr="00290A90">
        <w:rPr>
          <w:rFonts w:ascii="Times New Roman" w:hAnsi="Times New Roman" w:cs="Times New Roman"/>
          <w:sz w:val="24"/>
          <w:szCs w:val="24"/>
          <w:lang w:val="ru-RU"/>
        </w:rPr>
        <w:t xml:space="preserve"> в зависимости от вида объектов, технологическ</w:t>
      </w:r>
      <w:r w:rsidR="00FE63D0">
        <w:rPr>
          <w:rFonts w:ascii="Times New Roman" w:hAnsi="Times New Roman" w:cs="Times New Roman"/>
          <w:sz w:val="24"/>
          <w:szCs w:val="24"/>
          <w:lang w:val="ru-RU"/>
        </w:rPr>
        <w:t>ую</w:t>
      </w:r>
      <w:r w:rsidR="00290A90" w:rsidRPr="00290A90">
        <w:rPr>
          <w:rFonts w:ascii="Times New Roman" w:hAnsi="Times New Roman" w:cs="Times New Roman"/>
          <w:sz w:val="24"/>
          <w:szCs w:val="24"/>
          <w:lang w:val="ru-RU"/>
        </w:rPr>
        <w:t xml:space="preserve"> и природоохранн</w:t>
      </w:r>
      <w:r w:rsidR="00FE63D0">
        <w:rPr>
          <w:rFonts w:ascii="Times New Roman" w:hAnsi="Times New Roman" w:cs="Times New Roman"/>
          <w:sz w:val="24"/>
          <w:szCs w:val="24"/>
          <w:lang w:val="ru-RU"/>
        </w:rPr>
        <w:t>ую</w:t>
      </w:r>
      <w:r w:rsidR="00290A90" w:rsidRPr="00290A90">
        <w:rPr>
          <w:rFonts w:ascii="Times New Roman" w:hAnsi="Times New Roman" w:cs="Times New Roman"/>
          <w:sz w:val="24"/>
          <w:szCs w:val="24"/>
          <w:lang w:val="ru-RU"/>
        </w:rPr>
        <w:t xml:space="preserve"> документаци</w:t>
      </w:r>
      <w:r w:rsidR="00FE63D0">
        <w:rPr>
          <w:rFonts w:ascii="Times New Roman" w:hAnsi="Times New Roman" w:cs="Times New Roman"/>
          <w:sz w:val="24"/>
          <w:szCs w:val="24"/>
          <w:lang w:val="ru-RU"/>
        </w:rPr>
        <w:t>ю</w:t>
      </w:r>
      <w:r w:rsidR="00290A90" w:rsidRPr="00290A90">
        <w:rPr>
          <w:rFonts w:ascii="Times New Roman" w:hAnsi="Times New Roman" w:cs="Times New Roman"/>
          <w:sz w:val="24"/>
          <w:szCs w:val="24"/>
          <w:lang w:val="ru-RU"/>
        </w:rPr>
        <w:t xml:space="preserve"> в соответствии с требованиями законодательства Республики Казахстан, включая получение специальной разрешительной документации, необходимость наличия которой предусматривается экологическим и иным законодательством Республики Казахстан</w:t>
      </w:r>
      <w:r w:rsidR="00CC05DB">
        <w:rPr>
          <w:rFonts w:ascii="Times New Roman" w:hAnsi="Times New Roman" w:cs="Times New Roman"/>
          <w:sz w:val="24"/>
          <w:szCs w:val="24"/>
          <w:lang w:val="ru-RU"/>
        </w:rPr>
        <w:t>.</w:t>
      </w:r>
      <w:r w:rsidR="00290A90" w:rsidRPr="00290A90">
        <w:rPr>
          <w:rFonts w:ascii="Times New Roman" w:hAnsi="Times New Roman" w:cs="Times New Roman"/>
          <w:sz w:val="24"/>
          <w:szCs w:val="24"/>
          <w:lang w:val="ru-RU"/>
        </w:rPr>
        <w:t xml:space="preserve"> </w:t>
      </w:r>
    </w:p>
    <w:p w14:paraId="4DFCD0DA" w14:textId="58BEA7B0" w:rsidR="00170A74" w:rsidRDefault="00170A74" w:rsidP="00D16210">
      <w:pPr>
        <w:widowControl w:val="0"/>
        <w:tabs>
          <w:tab w:val="left" w:pos="0"/>
          <w:tab w:val="left" w:pos="851"/>
        </w:tabs>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В случае отсутствия необходимости в получении каких-либо из </w:t>
      </w:r>
      <w:r w:rsidR="00852A62">
        <w:rPr>
          <w:rFonts w:ascii="Times New Roman" w:hAnsi="Times New Roman" w:cs="Times New Roman"/>
          <w:spacing w:val="2"/>
          <w:sz w:val="24"/>
          <w:szCs w:val="24"/>
          <w:shd w:val="clear" w:color="auto" w:fill="FFFFFF"/>
          <w:lang w:val="ru-RU"/>
        </w:rPr>
        <w:t xml:space="preserve">документов, </w:t>
      </w:r>
      <w:r>
        <w:rPr>
          <w:rFonts w:ascii="Times New Roman" w:hAnsi="Times New Roman" w:cs="Times New Roman"/>
          <w:spacing w:val="2"/>
          <w:sz w:val="24"/>
          <w:szCs w:val="24"/>
          <w:shd w:val="clear" w:color="auto" w:fill="FFFFFF"/>
          <w:lang w:val="ru-RU"/>
        </w:rPr>
        <w:t xml:space="preserve">указанных </w:t>
      </w:r>
      <w:r w:rsidR="00852A62">
        <w:rPr>
          <w:rFonts w:ascii="Times New Roman" w:hAnsi="Times New Roman" w:cs="Times New Roman"/>
          <w:spacing w:val="2"/>
          <w:sz w:val="24"/>
          <w:szCs w:val="24"/>
          <w:shd w:val="clear" w:color="auto" w:fill="FFFFFF"/>
          <w:lang w:val="ru-RU"/>
        </w:rPr>
        <w:t>в настоящем подпункте 10), это</w:t>
      </w:r>
      <w:r>
        <w:rPr>
          <w:rFonts w:ascii="Times New Roman" w:hAnsi="Times New Roman" w:cs="Times New Roman"/>
          <w:spacing w:val="2"/>
          <w:sz w:val="24"/>
          <w:szCs w:val="24"/>
          <w:shd w:val="clear" w:color="auto" w:fill="FFFFFF"/>
          <w:lang w:val="ru-RU"/>
        </w:rPr>
        <w:t xml:space="preserve"> должно быть письменно обоснованно со ссылками на действующее законодательство Р</w:t>
      </w:r>
      <w:r w:rsidR="00852A62">
        <w:rPr>
          <w:rFonts w:ascii="Times New Roman" w:hAnsi="Times New Roman" w:cs="Times New Roman"/>
          <w:spacing w:val="2"/>
          <w:sz w:val="24"/>
          <w:szCs w:val="24"/>
          <w:shd w:val="clear" w:color="auto" w:fill="FFFFFF"/>
          <w:lang w:val="ru-RU"/>
        </w:rPr>
        <w:t xml:space="preserve">еспублики </w:t>
      </w:r>
      <w:r>
        <w:rPr>
          <w:rFonts w:ascii="Times New Roman" w:hAnsi="Times New Roman" w:cs="Times New Roman"/>
          <w:spacing w:val="2"/>
          <w:sz w:val="24"/>
          <w:szCs w:val="24"/>
          <w:shd w:val="clear" w:color="auto" w:fill="FFFFFF"/>
          <w:lang w:val="ru-RU"/>
        </w:rPr>
        <w:t>К</w:t>
      </w:r>
      <w:r w:rsidR="00852A62">
        <w:rPr>
          <w:rFonts w:ascii="Times New Roman" w:hAnsi="Times New Roman" w:cs="Times New Roman"/>
          <w:spacing w:val="2"/>
          <w:sz w:val="24"/>
          <w:szCs w:val="24"/>
          <w:shd w:val="clear" w:color="auto" w:fill="FFFFFF"/>
          <w:lang w:val="ru-RU"/>
        </w:rPr>
        <w:t>азахстан</w:t>
      </w:r>
      <w:r>
        <w:rPr>
          <w:rFonts w:ascii="Times New Roman" w:hAnsi="Times New Roman" w:cs="Times New Roman"/>
          <w:spacing w:val="2"/>
          <w:sz w:val="24"/>
          <w:szCs w:val="24"/>
          <w:shd w:val="clear" w:color="auto" w:fill="FFFFFF"/>
          <w:lang w:val="ru-RU"/>
        </w:rPr>
        <w:t xml:space="preserve">, и, при необходимости, определенной </w:t>
      </w:r>
      <w:r w:rsidR="00B95080">
        <w:rPr>
          <w:rFonts w:ascii="Times New Roman" w:hAnsi="Times New Roman" w:cs="Times New Roman"/>
          <w:spacing w:val="2"/>
          <w:sz w:val="24"/>
          <w:szCs w:val="24"/>
          <w:shd w:val="clear" w:color="auto" w:fill="FFFFFF"/>
          <w:lang w:val="ru-RU"/>
        </w:rPr>
        <w:t>тендерной комиссией</w:t>
      </w:r>
      <w:r>
        <w:rPr>
          <w:rFonts w:ascii="Times New Roman" w:hAnsi="Times New Roman" w:cs="Times New Roman"/>
          <w:spacing w:val="2"/>
          <w:sz w:val="24"/>
          <w:szCs w:val="24"/>
          <w:shd w:val="clear" w:color="auto" w:fill="FFFFFF"/>
          <w:lang w:val="ru-RU"/>
        </w:rPr>
        <w:t xml:space="preserve">, </w:t>
      </w:r>
      <w:r w:rsidR="00C70969">
        <w:rPr>
          <w:rFonts w:ascii="Times New Roman" w:hAnsi="Times New Roman" w:cs="Times New Roman"/>
          <w:spacing w:val="2"/>
          <w:sz w:val="24"/>
          <w:szCs w:val="24"/>
          <w:shd w:val="clear" w:color="auto" w:fill="FFFFFF"/>
          <w:lang w:val="ru-RU"/>
        </w:rPr>
        <w:t xml:space="preserve">письменно </w:t>
      </w:r>
      <w:r>
        <w:rPr>
          <w:rFonts w:ascii="Times New Roman" w:hAnsi="Times New Roman" w:cs="Times New Roman"/>
          <w:spacing w:val="2"/>
          <w:sz w:val="24"/>
          <w:szCs w:val="24"/>
          <w:shd w:val="clear" w:color="auto" w:fill="FFFFFF"/>
          <w:lang w:val="ru-RU"/>
        </w:rPr>
        <w:t>подтверждено соответствующими уполномоченными органами</w:t>
      </w:r>
      <w:r w:rsidR="00C70969">
        <w:rPr>
          <w:rFonts w:ascii="Times New Roman" w:hAnsi="Times New Roman" w:cs="Times New Roman"/>
          <w:spacing w:val="2"/>
          <w:sz w:val="24"/>
          <w:szCs w:val="24"/>
          <w:shd w:val="clear" w:color="auto" w:fill="FFFFFF"/>
          <w:lang w:val="ru-RU"/>
        </w:rPr>
        <w:t>.</w:t>
      </w:r>
    </w:p>
    <w:bookmarkEnd w:id="9"/>
    <w:p w14:paraId="2F365766" w14:textId="77777777" w:rsidR="00353BCE" w:rsidRPr="00852A62" w:rsidRDefault="00353BCE" w:rsidP="00D16210">
      <w:pPr>
        <w:pStyle w:val="a6"/>
        <w:numPr>
          <w:ilvl w:val="0"/>
          <w:numId w:val="1"/>
        </w:numPr>
        <w:tabs>
          <w:tab w:val="left" w:pos="851"/>
          <w:tab w:val="left" w:pos="993"/>
        </w:tabs>
        <w:jc w:val="both"/>
        <w:rPr>
          <w:rFonts w:ascii="Times New Roman" w:hAnsi="Times New Roman" w:cs="Times New Roman"/>
          <w:spacing w:val="2"/>
          <w:sz w:val="24"/>
          <w:szCs w:val="24"/>
          <w:shd w:val="clear" w:color="auto" w:fill="FFFFFF"/>
          <w:lang w:val="ru-RU"/>
        </w:rPr>
      </w:pPr>
      <w:r w:rsidRPr="00852A62">
        <w:rPr>
          <w:rFonts w:ascii="Times New Roman" w:hAnsi="Times New Roman" w:cs="Times New Roman"/>
          <w:spacing w:val="2"/>
          <w:sz w:val="24"/>
          <w:szCs w:val="24"/>
          <w:shd w:val="clear" w:color="auto" w:fill="FFFFFF"/>
        </w:rPr>
        <w:t>CD</w:t>
      </w:r>
      <w:r w:rsidRPr="00852A62">
        <w:rPr>
          <w:rFonts w:ascii="Times New Roman" w:hAnsi="Times New Roman" w:cs="Times New Roman"/>
          <w:spacing w:val="2"/>
          <w:sz w:val="24"/>
          <w:szCs w:val="24"/>
          <w:shd w:val="clear" w:color="auto" w:fill="FFFFFF"/>
          <w:lang w:val="ru-RU"/>
        </w:rPr>
        <w:t xml:space="preserve"> диск или флэш-накопитель, в котором должны содержаться следующие документы:</w:t>
      </w:r>
    </w:p>
    <w:p w14:paraId="52ED401A" w14:textId="67305BA7" w:rsidR="000C703A" w:rsidRPr="00852A62" w:rsidRDefault="000C703A" w:rsidP="00D16210">
      <w:pPr>
        <w:pStyle w:val="a6"/>
        <w:tabs>
          <w:tab w:val="left" w:pos="851"/>
          <w:tab w:val="left" w:pos="993"/>
        </w:tabs>
        <w:ind w:firstLine="567"/>
        <w:jc w:val="both"/>
        <w:rPr>
          <w:rFonts w:ascii="Times New Roman" w:hAnsi="Times New Roman" w:cs="Times New Roman"/>
          <w:bCs/>
          <w:sz w:val="24"/>
          <w:szCs w:val="24"/>
          <w:lang w:val="ru-RU"/>
        </w:rPr>
      </w:pPr>
      <w:r w:rsidRPr="00852A62">
        <w:rPr>
          <w:rFonts w:ascii="Times New Roman" w:hAnsi="Times New Roman" w:cs="Times New Roman"/>
          <w:bCs/>
          <w:sz w:val="24"/>
          <w:szCs w:val="24"/>
          <w:lang w:val="ru-RU"/>
        </w:rPr>
        <w:t>а)</w:t>
      </w:r>
      <w:r w:rsidR="00013339" w:rsidRPr="00852A62">
        <w:rPr>
          <w:rFonts w:ascii="Times New Roman" w:hAnsi="Times New Roman" w:cs="Times New Roman"/>
          <w:bCs/>
          <w:sz w:val="24"/>
          <w:szCs w:val="24"/>
          <w:lang w:val="ru-RU"/>
        </w:rPr>
        <w:t> </w:t>
      </w:r>
      <w:r w:rsidRPr="00852A62">
        <w:rPr>
          <w:rFonts w:ascii="Times New Roman" w:hAnsi="Times New Roman" w:cs="Times New Roman"/>
          <w:bCs/>
          <w:sz w:val="24"/>
          <w:szCs w:val="24"/>
          <w:lang w:val="ru-RU"/>
        </w:rPr>
        <w:t>заявления о включении в реестр организаций, осуществляющих:</w:t>
      </w:r>
    </w:p>
    <w:p w14:paraId="34E4E892" w14:textId="44EA123E" w:rsidR="000C703A" w:rsidRPr="00852A62" w:rsidRDefault="000C703A" w:rsidP="00D16210">
      <w:pPr>
        <w:pStyle w:val="a6"/>
        <w:tabs>
          <w:tab w:val="left" w:pos="851"/>
          <w:tab w:val="left" w:pos="993"/>
        </w:tabs>
        <w:ind w:firstLine="567"/>
        <w:jc w:val="both"/>
        <w:rPr>
          <w:rFonts w:ascii="Times New Roman" w:hAnsi="Times New Roman" w:cs="Times New Roman"/>
          <w:bCs/>
          <w:sz w:val="24"/>
          <w:szCs w:val="24"/>
          <w:lang w:val="ru-RU"/>
        </w:rPr>
      </w:pPr>
      <w:r w:rsidRPr="00852A62">
        <w:rPr>
          <w:rFonts w:ascii="Times New Roman" w:hAnsi="Times New Roman" w:cs="Times New Roman"/>
          <w:bCs/>
          <w:sz w:val="24"/>
          <w:szCs w:val="24"/>
          <w:lang w:val="ru-RU"/>
        </w:rPr>
        <w:t>- сбор, переработку и транспортировку отходов, ТОО «Оператор РОП» (формат docx.);</w:t>
      </w:r>
    </w:p>
    <w:p w14:paraId="62CAA19F" w14:textId="34743DF6" w:rsidR="000C703A" w:rsidRPr="00852A62" w:rsidRDefault="000C703A" w:rsidP="00D16210">
      <w:pPr>
        <w:pStyle w:val="a6"/>
        <w:tabs>
          <w:tab w:val="left" w:pos="851"/>
          <w:tab w:val="left" w:pos="993"/>
        </w:tabs>
        <w:ind w:firstLine="567"/>
        <w:jc w:val="both"/>
        <w:rPr>
          <w:rFonts w:ascii="Times New Roman" w:hAnsi="Times New Roman" w:cs="Times New Roman"/>
          <w:bCs/>
          <w:sz w:val="24"/>
          <w:szCs w:val="24"/>
          <w:lang w:val="ru-RU"/>
        </w:rPr>
      </w:pPr>
      <w:r w:rsidRPr="00852A62">
        <w:rPr>
          <w:rFonts w:ascii="Times New Roman" w:hAnsi="Times New Roman" w:cs="Times New Roman"/>
          <w:bCs/>
          <w:sz w:val="24"/>
          <w:szCs w:val="24"/>
          <w:lang w:val="ru-RU"/>
        </w:rPr>
        <w:t>- обезвреживание, использование и (или) утилизацию отходов, ТОО «Оператор РОП» (формат docx.)</w:t>
      </w:r>
      <w:r w:rsidR="00852A62">
        <w:rPr>
          <w:rFonts w:ascii="Times New Roman" w:hAnsi="Times New Roman" w:cs="Times New Roman"/>
          <w:bCs/>
          <w:sz w:val="24"/>
          <w:szCs w:val="24"/>
          <w:lang w:val="ru-RU"/>
        </w:rPr>
        <w:t>;</w:t>
      </w:r>
    </w:p>
    <w:p w14:paraId="09FC6EFC" w14:textId="22B0A5D4" w:rsidR="000C703A" w:rsidRPr="00852A62" w:rsidRDefault="000C703A" w:rsidP="00D16210">
      <w:pPr>
        <w:pStyle w:val="a6"/>
        <w:tabs>
          <w:tab w:val="left" w:pos="851"/>
          <w:tab w:val="left" w:pos="993"/>
        </w:tabs>
        <w:ind w:firstLine="567"/>
        <w:jc w:val="both"/>
        <w:rPr>
          <w:rFonts w:ascii="Times New Roman" w:hAnsi="Times New Roman" w:cs="Times New Roman"/>
          <w:bCs/>
          <w:sz w:val="24"/>
          <w:szCs w:val="24"/>
          <w:lang w:val="ru-RU"/>
        </w:rPr>
      </w:pPr>
      <w:r w:rsidRPr="00852A62">
        <w:rPr>
          <w:rFonts w:ascii="Times New Roman" w:hAnsi="Times New Roman" w:cs="Times New Roman"/>
          <w:bCs/>
          <w:sz w:val="24"/>
          <w:szCs w:val="24"/>
          <w:lang w:val="ru-RU"/>
        </w:rPr>
        <w:t>б)</w:t>
      </w:r>
      <w:r w:rsidR="00013339" w:rsidRPr="00852A62">
        <w:rPr>
          <w:rFonts w:ascii="Times New Roman" w:hAnsi="Times New Roman" w:cs="Times New Roman"/>
          <w:bCs/>
          <w:sz w:val="24"/>
          <w:szCs w:val="24"/>
          <w:lang w:val="ru-RU"/>
        </w:rPr>
        <w:t> </w:t>
      </w:r>
      <w:r w:rsidRPr="00852A62">
        <w:rPr>
          <w:rFonts w:ascii="Times New Roman" w:hAnsi="Times New Roman" w:cs="Times New Roman"/>
          <w:bCs/>
          <w:sz w:val="24"/>
          <w:szCs w:val="24"/>
          <w:lang w:val="ru-RU"/>
        </w:rPr>
        <w:t>разрешение на эмиссии в окружающую среду с приложениями, заключение государственной экологической экспертизы на экологическую проектную документацию, на основании которого получено разрешение на эмиссии в окружающую среду (формат .pdf);</w:t>
      </w:r>
    </w:p>
    <w:p w14:paraId="343A76D7" w14:textId="696D493C" w:rsidR="000C703A" w:rsidRPr="00852A62" w:rsidRDefault="000C703A" w:rsidP="00D16210">
      <w:pPr>
        <w:pStyle w:val="a6"/>
        <w:tabs>
          <w:tab w:val="left" w:pos="851"/>
          <w:tab w:val="left" w:pos="993"/>
        </w:tabs>
        <w:ind w:firstLine="567"/>
        <w:jc w:val="both"/>
        <w:rPr>
          <w:rFonts w:ascii="Times New Roman" w:hAnsi="Times New Roman" w:cs="Times New Roman"/>
          <w:bCs/>
          <w:sz w:val="24"/>
          <w:szCs w:val="24"/>
          <w:lang w:val="ru-RU"/>
        </w:rPr>
      </w:pPr>
      <w:r w:rsidRPr="00852A62">
        <w:rPr>
          <w:rFonts w:ascii="Times New Roman" w:hAnsi="Times New Roman" w:cs="Times New Roman"/>
          <w:bCs/>
          <w:sz w:val="24"/>
          <w:szCs w:val="24"/>
          <w:lang w:val="ru-RU"/>
        </w:rPr>
        <w:t>в)</w:t>
      </w:r>
      <w:r w:rsidR="00013339" w:rsidRPr="00852A62">
        <w:rPr>
          <w:rFonts w:ascii="Times New Roman" w:hAnsi="Times New Roman" w:cs="Times New Roman"/>
          <w:bCs/>
          <w:sz w:val="24"/>
          <w:szCs w:val="24"/>
          <w:lang w:val="ru-RU"/>
        </w:rPr>
        <w:t> </w:t>
      </w:r>
      <w:r w:rsidRPr="00852A62">
        <w:rPr>
          <w:rFonts w:ascii="Times New Roman" w:hAnsi="Times New Roman" w:cs="Times New Roman"/>
          <w:bCs/>
          <w:sz w:val="24"/>
          <w:szCs w:val="24"/>
          <w:lang w:val="ru-RU"/>
        </w:rPr>
        <w:t xml:space="preserve">технологический регламент </w:t>
      </w:r>
      <w:r w:rsidRPr="00852A62">
        <w:rPr>
          <w:rFonts w:ascii="Times New Roman" w:hAnsi="Times New Roman" w:cs="Times New Roman"/>
          <w:sz w:val="24"/>
          <w:szCs w:val="24"/>
          <w:lang w:val="ru-RU"/>
        </w:rPr>
        <w:t>по сбору, хранению, переработке, транспортировке, обезвреживанию, использованию и (или) утилизации отходов</w:t>
      </w:r>
      <w:r w:rsidR="00013339" w:rsidRPr="00852A62">
        <w:rPr>
          <w:rFonts w:ascii="Times New Roman" w:hAnsi="Times New Roman" w:cs="Times New Roman"/>
          <w:sz w:val="24"/>
          <w:szCs w:val="24"/>
          <w:lang w:val="ru-RU"/>
        </w:rPr>
        <w:t xml:space="preserve"> </w:t>
      </w:r>
      <w:r w:rsidR="00013339" w:rsidRPr="00852A62">
        <w:rPr>
          <w:rFonts w:ascii="Times New Roman" w:hAnsi="Times New Roman" w:cs="Times New Roman"/>
          <w:bCs/>
          <w:sz w:val="24"/>
          <w:szCs w:val="24"/>
          <w:lang w:val="ru-RU"/>
        </w:rPr>
        <w:t>(формат .pdf)</w:t>
      </w:r>
      <w:r w:rsidRPr="00852A62">
        <w:rPr>
          <w:rFonts w:ascii="Times New Roman" w:hAnsi="Times New Roman" w:cs="Times New Roman"/>
          <w:sz w:val="24"/>
          <w:szCs w:val="24"/>
          <w:lang w:val="ru-RU"/>
        </w:rPr>
        <w:t>;</w:t>
      </w:r>
    </w:p>
    <w:p w14:paraId="41EDDFE9" w14:textId="77777777" w:rsidR="000C703A" w:rsidRPr="00852A62" w:rsidRDefault="000C703A" w:rsidP="00D16210">
      <w:pPr>
        <w:pStyle w:val="a6"/>
        <w:tabs>
          <w:tab w:val="left" w:pos="851"/>
          <w:tab w:val="left" w:pos="993"/>
        </w:tabs>
        <w:ind w:firstLine="567"/>
        <w:jc w:val="both"/>
        <w:rPr>
          <w:rFonts w:ascii="Times New Roman" w:hAnsi="Times New Roman" w:cs="Times New Roman"/>
          <w:bCs/>
          <w:sz w:val="24"/>
          <w:szCs w:val="24"/>
          <w:lang w:val="ru-RU"/>
        </w:rPr>
      </w:pPr>
      <w:r w:rsidRPr="00852A62">
        <w:rPr>
          <w:rFonts w:ascii="Times New Roman" w:hAnsi="Times New Roman" w:cs="Times New Roman"/>
          <w:bCs/>
          <w:sz w:val="24"/>
          <w:szCs w:val="24"/>
          <w:lang w:val="ru-RU"/>
        </w:rPr>
        <w:t>г) технические паспорта на технику и оборудование (формат .pdf);</w:t>
      </w:r>
    </w:p>
    <w:p w14:paraId="56114C34" w14:textId="45868C58" w:rsidR="00013339" w:rsidRPr="00852A62" w:rsidRDefault="00013339" w:rsidP="00D16210">
      <w:pPr>
        <w:pStyle w:val="a5"/>
        <w:widowControl w:val="0"/>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4"/>
          <w:szCs w:val="24"/>
          <w:lang w:val="ru-RU"/>
        </w:rPr>
      </w:pPr>
      <w:r w:rsidRPr="00852A62">
        <w:rPr>
          <w:rFonts w:ascii="Times New Roman" w:hAnsi="Times New Roman" w:cs="Times New Roman"/>
          <w:spacing w:val="2"/>
          <w:sz w:val="24"/>
          <w:szCs w:val="24"/>
          <w:shd w:val="clear" w:color="auto" w:fill="FFFFFF"/>
          <w:lang w:val="ru-RU"/>
        </w:rPr>
        <w:t xml:space="preserve">д) </w:t>
      </w:r>
      <w:r w:rsidR="00C70969">
        <w:rPr>
          <w:rFonts w:ascii="Times New Roman" w:hAnsi="Times New Roman" w:cs="Times New Roman"/>
          <w:spacing w:val="2"/>
          <w:sz w:val="24"/>
          <w:szCs w:val="24"/>
          <w:shd w:val="clear" w:color="auto" w:fill="FFFFFF"/>
          <w:lang w:val="ru-RU"/>
        </w:rPr>
        <w:t>нормативный технический документ</w:t>
      </w:r>
      <w:r w:rsidRPr="00852A62">
        <w:rPr>
          <w:rFonts w:ascii="Times New Roman" w:hAnsi="Times New Roman" w:cs="Times New Roman"/>
          <w:spacing w:val="2"/>
          <w:sz w:val="24"/>
          <w:szCs w:val="24"/>
          <w:shd w:val="clear" w:color="auto" w:fill="FFFFFF"/>
          <w:lang w:val="ru-RU"/>
        </w:rPr>
        <w:t xml:space="preserve"> </w:t>
      </w:r>
      <w:r w:rsidRPr="00852A62">
        <w:rPr>
          <w:rFonts w:ascii="Times New Roman" w:eastAsia="Calibri" w:hAnsi="Times New Roman" w:cs="Times New Roman"/>
          <w:spacing w:val="2"/>
          <w:sz w:val="24"/>
          <w:szCs w:val="24"/>
          <w:shd w:val="clear" w:color="auto" w:fill="FFFFFF"/>
          <w:lang w:val="ru-RU"/>
        </w:rPr>
        <w:t>(стандарт или иной документ в соответствии с требованиями законодательства), который устанавливает требования и характеристики, производимой в процессе использования и (или) утилизации отходов продукции (при наличии)</w:t>
      </w:r>
      <w:r w:rsidR="00852A62">
        <w:rPr>
          <w:rFonts w:ascii="Times New Roman" w:hAnsi="Times New Roman" w:cs="Times New Roman"/>
          <w:bCs/>
          <w:sz w:val="24"/>
          <w:szCs w:val="24"/>
          <w:lang w:val="ru-RU"/>
        </w:rPr>
        <w:t>.</w:t>
      </w:r>
    </w:p>
    <w:p w14:paraId="55B213ED" w14:textId="1B143B0F" w:rsidR="00170A74" w:rsidRPr="006155F6" w:rsidRDefault="00170A74" w:rsidP="00D16210">
      <w:pPr>
        <w:pStyle w:val="a6"/>
        <w:tabs>
          <w:tab w:val="left" w:pos="851"/>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D16210">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sidR="00852A62">
        <w:rPr>
          <w:rFonts w:ascii="Times New Roman" w:hAnsi="Times New Roman" w:cs="Times New Roman"/>
          <w:sz w:val="24"/>
          <w:szCs w:val="24"/>
          <w:lang w:val="ru-RU"/>
        </w:rPr>
        <w:t>Тендерная з</w:t>
      </w:r>
      <w:r w:rsidRPr="006155F6">
        <w:rPr>
          <w:rFonts w:ascii="Times New Roman" w:hAnsi="Times New Roman" w:cs="Times New Roman"/>
          <w:sz w:val="24"/>
          <w:szCs w:val="24"/>
          <w:lang w:val="ru-RU"/>
        </w:rPr>
        <w:t>аявка</w:t>
      </w:r>
      <w:r w:rsidR="00852A62">
        <w:rPr>
          <w:rFonts w:ascii="Times New Roman" w:hAnsi="Times New Roman" w:cs="Times New Roman"/>
          <w:sz w:val="24"/>
          <w:szCs w:val="24"/>
          <w:lang w:val="ru-RU"/>
        </w:rPr>
        <w:t xml:space="preserve"> </w:t>
      </w:r>
      <w:r w:rsidRPr="006155F6">
        <w:rPr>
          <w:rFonts w:ascii="Times New Roman" w:hAnsi="Times New Roman" w:cs="Times New Roman"/>
          <w:sz w:val="24"/>
          <w:szCs w:val="24"/>
          <w:lang w:val="ru-RU"/>
        </w:rPr>
        <w:t xml:space="preserve">должна соответствовать требованию к языку составления и представления </w:t>
      </w:r>
      <w:r w:rsidR="00852A62">
        <w:rPr>
          <w:rFonts w:ascii="Times New Roman" w:hAnsi="Times New Roman" w:cs="Times New Roman"/>
          <w:sz w:val="24"/>
          <w:szCs w:val="24"/>
          <w:lang w:val="ru-RU"/>
        </w:rPr>
        <w:t xml:space="preserve">тендерных </w:t>
      </w:r>
      <w:r w:rsidRPr="006155F6">
        <w:rPr>
          <w:rFonts w:ascii="Times New Roman" w:hAnsi="Times New Roman" w:cs="Times New Roman"/>
          <w:sz w:val="24"/>
          <w:szCs w:val="24"/>
          <w:lang w:val="ru-RU"/>
        </w:rPr>
        <w:t xml:space="preserve">заявок, изложенного в </w:t>
      </w:r>
      <w:r w:rsidR="00852A62">
        <w:rPr>
          <w:rFonts w:ascii="Times New Roman" w:hAnsi="Times New Roman" w:cs="Times New Roman"/>
          <w:sz w:val="24"/>
          <w:szCs w:val="24"/>
          <w:lang w:val="ru-RU"/>
        </w:rPr>
        <w:t>Т</w:t>
      </w:r>
      <w:r w:rsidRPr="006155F6">
        <w:rPr>
          <w:rFonts w:ascii="Times New Roman" w:hAnsi="Times New Roman" w:cs="Times New Roman"/>
          <w:sz w:val="24"/>
          <w:szCs w:val="24"/>
          <w:lang w:val="ru-RU"/>
        </w:rPr>
        <w:t xml:space="preserve">ендерной документации.   </w:t>
      </w:r>
    </w:p>
    <w:p w14:paraId="2BB35712" w14:textId="2A7A24AE" w:rsidR="00170A74" w:rsidRDefault="00170A74" w:rsidP="00D16210">
      <w:pPr>
        <w:pStyle w:val="a6"/>
        <w:tabs>
          <w:tab w:val="left" w:pos="851"/>
        </w:tabs>
        <w:ind w:firstLine="567"/>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w:t>
      </w:r>
      <w:r w:rsidR="00564160">
        <w:rPr>
          <w:rFonts w:ascii="Times New Roman" w:hAnsi="Times New Roman" w:cs="Times New Roman"/>
          <w:sz w:val="24"/>
          <w:szCs w:val="24"/>
          <w:lang w:val="ru-RU"/>
        </w:rPr>
        <w:t>пунктом</w:t>
      </w:r>
      <w:r w:rsidR="00852A62">
        <w:rPr>
          <w:rFonts w:ascii="Times New Roman" w:hAnsi="Times New Roman" w:cs="Times New Roman"/>
          <w:sz w:val="24"/>
          <w:szCs w:val="24"/>
          <w:lang w:val="ru-RU"/>
        </w:rPr>
        <w:t xml:space="preserve"> 2</w:t>
      </w:r>
      <w:r w:rsidR="00564160">
        <w:rPr>
          <w:rFonts w:ascii="Times New Roman" w:hAnsi="Times New Roman" w:cs="Times New Roman"/>
          <w:sz w:val="24"/>
          <w:szCs w:val="24"/>
          <w:lang w:val="ru-RU"/>
        </w:rPr>
        <w:t>4</w:t>
      </w:r>
      <w:r w:rsidR="00852A62">
        <w:rPr>
          <w:rFonts w:ascii="Times New Roman" w:hAnsi="Times New Roman" w:cs="Times New Roman"/>
          <w:sz w:val="24"/>
          <w:szCs w:val="24"/>
          <w:lang w:val="ru-RU"/>
        </w:rPr>
        <w:t xml:space="preserve"> </w:t>
      </w:r>
      <w:r w:rsidR="00564160">
        <w:rPr>
          <w:rFonts w:ascii="Times New Roman" w:hAnsi="Times New Roman" w:cs="Times New Roman"/>
          <w:sz w:val="24"/>
          <w:szCs w:val="24"/>
          <w:lang w:val="ru-RU"/>
        </w:rPr>
        <w:t>Т</w:t>
      </w:r>
      <w:r w:rsidR="00852A62">
        <w:rPr>
          <w:rFonts w:ascii="Times New Roman" w:hAnsi="Times New Roman" w:cs="Times New Roman"/>
          <w:sz w:val="24"/>
          <w:szCs w:val="24"/>
          <w:lang w:val="ru-RU"/>
        </w:rPr>
        <w:t>ендерной документации</w:t>
      </w:r>
      <w:r w:rsidRPr="006155F6">
        <w:rPr>
          <w:rFonts w:ascii="Times New Roman" w:hAnsi="Times New Roman" w:cs="Times New Roman"/>
          <w:sz w:val="24"/>
          <w:szCs w:val="24"/>
          <w:lang w:val="ru-RU"/>
        </w:rPr>
        <w:t xml:space="preserve">, что и резиденты Республики Казахстан, либо документы, содержащие аналогичные сведения. </w:t>
      </w:r>
    </w:p>
    <w:p w14:paraId="1A201D91" w14:textId="57680BBD" w:rsidR="00170A74" w:rsidRPr="00473125" w:rsidRDefault="00DD56F0" w:rsidP="00D16210">
      <w:pPr>
        <w:pStyle w:val="a0"/>
        <w:numPr>
          <w:ilvl w:val="0"/>
          <w:numId w:val="46"/>
        </w:numPr>
        <w:tabs>
          <w:tab w:val="left" w:pos="284"/>
          <w:tab w:val="left" w:pos="1276"/>
        </w:tabs>
        <w:ind w:left="0" w:firstLine="567"/>
        <w:rPr>
          <w:rFonts w:ascii="Times New Roman" w:hAnsi="Times New Roman" w:cs="Times New Roman"/>
        </w:rPr>
      </w:pPr>
      <w:r>
        <w:rPr>
          <w:rFonts w:ascii="Times New Roman" w:hAnsi="Times New Roman" w:cs="Times New Roman"/>
        </w:rPr>
        <w:t>Тендерная з</w:t>
      </w:r>
      <w:r w:rsidR="00170A74" w:rsidRPr="00473125">
        <w:rPr>
          <w:rFonts w:ascii="Times New Roman" w:hAnsi="Times New Roman" w:cs="Times New Roman"/>
        </w:rPr>
        <w:t xml:space="preserve">аявка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00170A74" w:rsidRPr="00473125">
        <w:rPr>
          <w:rFonts w:ascii="Times New Roman" w:hAnsi="Times New Roman" w:cs="Times New Roman"/>
          <w:bCs/>
        </w:rPr>
        <w:t>быть прошита, страницы либо листы пронумерованы, последняя страница либо лист заверяется подписью и печатью (для физического лица</w:t>
      </w:r>
      <w:r>
        <w:rPr>
          <w:rFonts w:ascii="Times New Roman" w:hAnsi="Times New Roman" w:cs="Times New Roman"/>
          <w:bCs/>
        </w:rPr>
        <w:t xml:space="preserve"> - </w:t>
      </w:r>
      <w:r w:rsidR="00170A74" w:rsidRPr="00473125">
        <w:rPr>
          <w:rFonts w:ascii="Times New Roman" w:hAnsi="Times New Roman" w:cs="Times New Roman"/>
          <w:bCs/>
        </w:rPr>
        <w:t xml:space="preserve">если таковая имеется) потенциального поставщика, за исключением дополнительного ценового предложения на </w:t>
      </w:r>
      <w:r w:rsidR="00170A74" w:rsidRPr="00473125">
        <w:rPr>
          <w:rFonts w:ascii="Times New Roman" w:hAnsi="Times New Roman" w:cs="Times New Roman"/>
          <w:bCs/>
        </w:rPr>
        <w:lastRenderedPageBreak/>
        <w:t xml:space="preserve">понижение цены, которое представляется на заседании тендерной комиссии по вскрытию конвертов в порядке, определенном Правилами. </w:t>
      </w:r>
    </w:p>
    <w:p w14:paraId="5D1AF6DA" w14:textId="15D6DFE7" w:rsidR="00170A74" w:rsidRDefault="00170A74" w:rsidP="00D16210">
      <w:pPr>
        <w:pStyle w:val="a0"/>
        <w:numPr>
          <w:ilvl w:val="0"/>
          <w:numId w:val="0"/>
        </w:numPr>
        <w:tabs>
          <w:tab w:val="clear" w:pos="993"/>
          <w:tab w:val="left" w:pos="1134"/>
        </w:tabs>
        <w:ind w:firstLine="567"/>
        <w:rPr>
          <w:rFonts w:ascii="Times New Roman" w:hAnsi="Times New Roman" w:cs="Times New Roman"/>
        </w:rPr>
      </w:pPr>
      <w:r w:rsidRPr="00473125">
        <w:rPr>
          <w:rFonts w:ascii="Times New Roman" w:hAnsi="Times New Roman" w:cs="Times New Roman"/>
        </w:rPr>
        <w:t xml:space="preserve">Техническая спецификация </w:t>
      </w:r>
      <w:r w:rsidR="00DD56F0">
        <w:rPr>
          <w:rFonts w:ascii="Times New Roman" w:hAnsi="Times New Roman" w:cs="Times New Roman"/>
        </w:rPr>
        <w:t xml:space="preserve">тендерной </w:t>
      </w:r>
      <w:r w:rsidRPr="00473125">
        <w:rPr>
          <w:rFonts w:ascii="Times New Roman" w:hAnsi="Times New Roman" w:cs="Times New Roman"/>
        </w:rPr>
        <w:t>заявки на участие в тендер потенциального поставщика</w:t>
      </w:r>
      <w:r>
        <w:rPr>
          <w:rFonts w:ascii="Times New Roman" w:hAnsi="Times New Roman" w:cs="Times New Roman"/>
        </w:rPr>
        <w:t xml:space="preserve"> </w:t>
      </w:r>
      <w:r w:rsidR="00DD56F0">
        <w:rPr>
          <w:rFonts w:ascii="Times New Roman" w:hAnsi="Times New Roman" w:cs="Times New Roman"/>
        </w:rPr>
        <w:t>прикладывае</w:t>
      </w:r>
      <w:r w:rsidR="00DD56F0" w:rsidRPr="00473125">
        <w:rPr>
          <w:rFonts w:ascii="Times New Roman" w:hAnsi="Times New Roman" w:cs="Times New Roman"/>
        </w:rPr>
        <w:t xml:space="preserve">тся отдельно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Pr>
          <w:rFonts w:ascii="Times New Roman" w:hAnsi="Times New Roman" w:cs="Times New Roman"/>
        </w:rPr>
        <w:t xml:space="preserve">(заверенный) </w:t>
      </w:r>
      <w:r w:rsidRPr="00473125">
        <w:rPr>
          <w:rFonts w:ascii="Times New Roman" w:hAnsi="Times New Roman" w:cs="Times New Roman"/>
        </w:rPr>
        <w:t>подписью и печатью (для физического лица</w:t>
      </w:r>
      <w:r w:rsidR="00DD56F0">
        <w:rPr>
          <w:rFonts w:ascii="Times New Roman" w:hAnsi="Times New Roman" w:cs="Times New Roman"/>
        </w:rPr>
        <w:t xml:space="preserve"> - </w:t>
      </w:r>
      <w:r w:rsidRPr="00473125">
        <w:rPr>
          <w:rFonts w:ascii="Times New Roman" w:hAnsi="Times New Roman" w:cs="Times New Roman"/>
        </w:rPr>
        <w:t>если таковая имеется).</w:t>
      </w:r>
    </w:p>
    <w:p w14:paraId="6E7CE55B" w14:textId="721D1259" w:rsidR="00170A74" w:rsidRPr="00B448E7" w:rsidRDefault="00170A74" w:rsidP="00D16210">
      <w:pPr>
        <w:pStyle w:val="a0"/>
        <w:numPr>
          <w:ilvl w:val="0"/>
          <w:numId w:val="0"/>
        </w:numPr>
        <w:tabs>
          <w:tab w:val="clear" w:pos="993"/>
          <w:tab w:val="left" w:pos="1134"/>
        </w:tabs>
        <w:ind w:firstLine="567"/>
        <w:rPr>
          <w:rFonts w:ascii="Times New Roman" w:hAnsi="Times New Roman" w:cs="Times New Roman"/>
        </w:rPr>
      </w:pPr>
      <w:r w:rsidRPr="00AD28A6">
        <w:rPr>
          <w:rFonts w:ascii="Times New Roman" w:eastAsia="Calibri" w:hAnsi="Times New Roman" w:cs="Times New Roman"/>
          <w:lang w:eastAsia="en-US"/>
        </w:rPr>
        <w:t xml:space="preserve">При подаче конверта с </w:t>
      </w:r>
      <w:r w:rsidR="00DD56F0">
        <w:rPr>
          <w:rFonts w:ascii="Times New Roman" w:eastAsia="Calibri" w:hAnsi="Times New Roman" w:cs="Times New Roman"/>
          <w:lang w:eastAsia="en-US"/>
        </w:rPr>
        <w:t xml:space="preserve">тендерной </w:t>
      </w:r>
      <w:r w:rsidRPr="00AD28A6">
        <w:rPr>
          <w:rFonts w:ascii="Times New Roman" w:eastAsia="Calibri" w:hAnsi="Times New Roman" w:cs="Times New Roman"/>
          <w:lang w:eastAsia="en-US"/>
        </w:rPr>
        <w:t xml:space="preserve">заявкой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w:t>
      </w:r>
      <w:r w:rsidR="00DD56F0">
        <w:rPr>
          <w:rFonts w:ascii="Times New Roman" w:eastAsia="Calibri" w:hAnsi="Times New Roman" w:cs="Times New Roman"/>
          <w:lang w:eastAsia="en-US"/>
        </w:rPr>
        <w:t xml:space="preserve">тендерной </w:t>
      </w:r>
      <w:r w:rsidRPr="00AD28A6">
        <w:rPr>
          <w:rFonts w:ascii="Times New Roman" w:eastAsia="Calibri" w:hAnsi="Times New Roman" w:cs="Times New Roman"/>
          <w:lang w:eastAsia="en-US"/>
        </w:rPr>
        <w:t>заявкой,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4877BDEF" w14:textId="01C5588E" w:rsidR="00170A74" w:rsidRPr="00473125" w:rsidRDefault="00170A74" w:rsidP="00D16210">
      <w:pPr>
        <w:pStyle w:val="a0"/>
        <w:numPr>
          <w:ilvl w:val="0"/>
          <w:numId w:val="0"/>
        </w:numPr>
        <w:tabs>
          <w:tab w:val="clear" w:pos="993"/>
          <w:tab w:val="left" w:pos="1134"/>
        </w:tabs>
        <w:ind w:firstLine="567"/>
        <w:rPr>
          <w:rFonts w:ascii="Times New Roman" w:hAnsi="Times New Roman" w:cs="Times New Roman"/>
        </w:rPr>
      </w:pPr>
      <w:r w:rsidRPr="00473125">
        <w:rPr>
          <w:rFonts w:ascii="Times New Roman" w:hAnsi="Times New Roman" w:cs="Times New Roman"/>
        </w:rPr>
        <w:t xml:space="preserve">На лицевой стороне запечатанного конверта с </w:t>
      </w:r>
      <w:r w:rsidR="00DD56F0">
        <w:rPr>
          <w:rFonts w:ascii="Times New Roman" w:hAnsi="Times New Roman" w:cs="Times New Roman"/>
        </w:rPr>
        <w:t xml:space="preserve">тендерной </w:t>
      </w:r>
      <w:r w:rsidRPr="00473125">
        <w:rPr>
          <w:rFonts w:ascii="Times New Roman" w:hAnsi="Times New Roman" w:cs="Times New Roman"/>
        </w:rPr>
        <w:t>заявкой потенциальный поставщик должен указать:</w:t>
      </w:r>
    </w:p>
    <w:p w14:paraId="34BE46A0" w14:textId="3F2083A9" w:rsidR="00170A74" w:rsidRPr="00473125" w:rsidRDefault="00170A74" w:rsidP="00D16210">
      <w:pPr>
        <w:pStyle w:val="a0"/>
        <w:numPr>
          <w:ilvl w:val="0"/>
          <w:numId w:val="0"/>
        </w:numPr>
        <w:tabs>
          <w:tab w:val="clear" w:pos="993"/>
          <w:tab w:val="left" w:pos="1134"/>
        </w:tabs>
        <w:ind w:firstLine="567"/>
        <w:rPr>
          <w:rFonts w:ascii="Times New Roman" w:hAnsi="Times New Roman" w:cs="Times New Roman"/>
        </w:rPr>
      </w:pPr>
      <w:r w:rsidRPr="00473125">
        <w:rPr>
          <w:rFonts w:ascii="Times New Roman" w:hAnsi="Times New Roman" w:cs="Times New Roman"/>
        </w:rPr>
        <w:t xml:space="preserve">полное наименование и почтовый адрес Заказчика, которые должны соответствовать аналогичным сведениям, указанным в </w:t>
      </w:r>
      <w:r w:rsidR="00DD56F0">
        <w:rPr>
          <w:rFonts w:ascii="Times New Roman" w:hAnsi="Times New Roman" w:cs="Times New Roman"/>
        </w:rPr>
        <w:t>Т</w:t>
      </w:r>
      <w:r w:rsidRPr="00473125">
        <w:rPr>
          <w:rFonts w:ascii="Times New Roman" w:hAnsi="Times New Roman" w:cs="Times New Roman"/>
        </w:rPr>
        <w:t>ендерной документации;</w:t>
      </w:r>
    </w:p>
    <w:p w14:paraId="02A848F0" w14:textId="1E08BA21" w:rsidR="00170A74" w:rsidRPr="00473125" w:rsidRDefault="00170A74" w:rsidP="00D16210">
      <w:pPr>
        <w:pStyle w:val="a0"/>
        <w:numPr>
          <w:ilvl w:val="0"/>
          <w:numId w:val="0"/>
        </w:numPr>
        <w:tabs>
          <w:tab w:val="clear" w:pos="993"/>
          <w:tab w:val="left" w:pos="1134"/>
        </w:tabs>
        <w:ind w:firstLine="567"/>
        <w:rPr>
          <w:rFonts w:ascii="Times New Roman" w:hAnsi="Times New Roman" w:cs="Times New Roman"/>
        </w:rPr>
      </w:pPr>
      <w:r w:rsidRPr="00473125">
        <w:rPr>
          <w:rFonts w:ascii="Times New Roman" w:hAnsi="Times New Roman" w:cs="Times New Roman"/>
        </w:rPr>
        <w:t xml:space="preserve">наименование </w:t>
      </w:r>
      <w:r w:rsidRPr="00AD28A6">
        <w:rPr>
          <w:rFonts w:ascii="Times New Roman" w:hAnsi="Times New Roman" w:cs="Times New Roman"/>
        </w:rPr>
        <w:t>тендера (номера лот</w:t>
      </w:r>
      <w:r w:rsidR="00771B75">
        <w:rPr>
          <w:rFonts w:ascii="Times New Roman" w:hAnsi="Times New Roman" w:cs="Times New Roman"/>
        </w:rPr>
        <w:t>ов</w:t>
      </w:r>
      <w:r w:rsidRPr="00AD28A6">
        <w:rPr>
          <w:rFonts w:ascii="Times New Roman" w:hAnsi="Times New Roman" w:cs="Times New Roman"/>
        </w:rPr>
        <w:t>) дл</w:t>
      </w:r>
      <w:r w:rsidRPr="00473125">
        <w:rPr>
          <w:rFonts w:ascii="Times New Roman" w:hAnsi="Times New Roman" w:cs="Times New Roman"/>
        </w:rPr>
        <w:t xml:space="preserve">я участия, в котором представляется </w:t>
      </w:r>
      <w:r w:rsidR="00DD56F0">
        <w:rPr>
          <w:rFonts w:ascii="Times New Roman" w:hAnsi="Times New Roman" w:cs="Times New Roman"/>
        </w:rPr>
        <w:t xml:space="preserve">тендерная </w:t>
      </w:r>
      <w:r w:rsidRPr="00473125">
        <w:rPr>
          <w:rFonts w:ascii="Times New Roman" w:hAnsi="Times New Roman" w:cs="Times New Roman"/>
        </w:rPr>
        <w:t>заявка потенциального поставщика</w:t>
      </w:r>
      <w:r>
        <w:rPr>
          <w:rFonts w:ascii="Times New Roman" w:hAnsi="Times New Roman" w:cs="Times New Roman"/>
        </w:rPr>
        <w:t>;</w:t>
      </w:r>
    </w:p>
    <w:p w14:paraId="0D02C661" w14:textId="77777777" w:rsidR="00170A74" w:rsidRPr="00473125" w:rsidRDefault="00170A74" w:rsidP="00D16210">
      <w:pPr>
        <w:pStyle w:val="a0"/>
        <w:numPr>
          <w:ilvl w:val="0"/>
          <w:numId w:val="0"/>
        </w:numPr>
        <w:tabs>
          <w:tab w:val="clear" w:pos="993"/>
          <w:tab w:val="left" w:pos="1134"/>
        </w:tabs>
        <w:ind w:firstLine="567"/>
        <w:rPr>
          <w:rFonts w:ascii="Times New Roman" w:hAnsi="Times New Roman" w:cs="Times New Roman"/>
        </w:rPr>
      </w:pPr>
      <w:r w:rsidRPr="00473125">
        <w:rPr>
          <w:rFonts w:ascii="Times New Roman" w:hAnsi="Times New Roman" w:cs="Times New Roman"/>
        </w:rPr>
        <w:t xml:space="preserve">полное наименование и почтовый </w:t>
      </w:r>
      <w:r>
        <w:rPr>
          <w:rFonts w:ascii="Times New Roman" w:hAnsi="Times New Roman" w:cs="Times New Roman"/>
        </w:rPr>
        <w:t>адрес потенциального поставщика.</w:t>
      </w:r>
    </w:p>
    <w:p w14:paraId="3E812AA4" w14:textId="2A85BBF6" w:rsidR="00170A74" w:rsidRPr="00473125" w:rsidRDefault="00170A74" w:rsidP="00D16210">
      <w:pPr>
        <w:pStyle w:val="a0"/>
        <w:numPr>
          <w:ilvl w:val="0"/>
          <w:numId w:val="0"/>
        </w:numPr>
        <w:tabs>
          <w:tab w:val="clear" w:pos="993"/>
          <w:tab w:val="left" w:pos="1134"/>
        </w:tabs>
        <w:ind w:firstLine="567"/>
        <w:rPr>
          <w:rFonts w:ascii="Times New Roman" w:hAnsi="Times New Roman" w:cs="Times New Roman"/>
        </w:rPr>
      </w:pPr>
      <w:r w:rsidRPr="00473125">
        <w:rPr>
          <w:rFonts w:ascii="Times New Roman" w:hAnsi="Times New Roman" w:cs="Times New Roman"/>
        </w:rPr>
        <w:t xml:space="preserve">Конверт с </w:t>
      </w:r>
      <w:r w:rsidR="00DD56F0">
        <w:rPr>
          <w:rFonts w:ascii="Times New Roman" w:hAnsi="Times New Roman" w:cs="Times New Roman"/>
        </w:rPr>
        <w:t xml:space="preserve">тендерной </w:t>
      </w:r>
      <w:r w:rsidRPr="00473125">
        <w:rPr>
          <w:rFonts w:ascii="Times New Roman" w:hAnsi="Times New Roman" w:cs="Times New Roman"/>
        </w:rPr>
        <w:t xml:space="preserve">заявкой, представленный после истечения установленного срока, а также представленный с нарушением порядка оформления, установленного </w:t>
      </w:r>
      <w:r w:rsidR="00DD56F0">
        <w:rPr>
          <w:rFonts w:ascii="Times New Roman" w:hAnsi="Times New Roman" w:cs="Times New Roman"/>
        </w:rPr>
        <w:t>Т</w:t>
      </w:r>
      <w:r w:rsidRPr="00473125">
        <w:rPr>
          <w:rFonts w:ascii="Times New Roman" w:hAnsi="Times New Roman" w:cs="Times New Roman"/>
        </w:rPr>
        <w:t>ендерной документацией, не вскрывается и возвращается потенциальному поставщику.</w:t>
      </w:r>
    </w:p>
    <w:p w14:paraId="7C4DB746" w14:textId="77777777" w:rsidR="00170A74" w:rsidRDefault="00170A74" w:rsidP="00170A74">
      <w:pPr>
        <w:pStyle w:val="Default"/>
        <w:ind w:left="942"/>
        <w:jc w:val="center"/>
        <w:rPr>
          <w:b/>
          <w:bCs/>
          <w:lang w:val="ru-RU"/>
        </w:rPr>
      </w:pPr>
    </w:p>
    <w:p w14:paraId="4C7CE3F4" w14:textId="7F771B45" w:rsidR="00170A74" w:rsidRPr="00473125" w:rsidRDefault="00170A74" w:rsidP="00170A74">
      <w:pPr>
        <w:pStyle w:val="Default"/>
        <w:ind w:left="942"/>
        <w:jc w:val="center"/>
        <w:rPr>
          <w:lang w:val="ru-RU"/>
        </w:rPr>
      </w:pPr>
      <w:r>
        <w:rPr>
          <w:b/>
          <w:bCs/>
          <w:lang w:val="ru-RU"/>
        </w:rPr>
        <w:t>1</w:t>
      </w:r>
      <w:r w:rsidR="00684F4E">
        <w:rPr>
          <w:b/>
          <w:bCs/>
          <w:lang w:val="ru-RU"/>
        </w:rPr>
        <w:t>2</w:t>
      </w:r>
      <w:r w:rsidRPr="00473125">
        <w:rPr>
          <w:b/>
          <w:bCs/>
          <w:lang w:val="ru-RU"/>
        </w:rPr>
        <w:t>. Дата</w:t>
      </w:r>
      <w:r>
        <w:rPr>
          <w:b/>
          <w:bCs/>
          <w:lang w:val="ru-RU"/>
        </w:rPr>
        <w:t xml:space="preserve">, </w:t>
      </w:r>
      <w:r w:rsidRPr="00473125">
        <w:rPr>
          <w:b/>
          <w:bCs/>
          <w:lang w:val="ru-RU"/>
        </w:rPr>
        <w:t xml:space="preserve">время и </w:t>
      </w:r>
      <w:r>
        <w:rPr>
          <w:b/>
          <w:bCs/>
          <w:lang w:val="ru-RU"/>
        </w:rPr>
        <w:t xml:space="preserve">место </w:t>
      </w:r>
      <w:r w:rsidRPr="00473125">
        <w:rPr>
          <w:b/>
          <w:bCs/>
          <w:lang w:val="ru-RU"/>
        </w:rPr>
        <w:t xml:space="preserve">вскрытия </w:t>
      </w:r>
      <w:r w:rsidR="00DD56F0">
        <w:rPr>
          <w:b/>
          <w:bCs/>
          <w:lang w:val="ru-RU"/>
        </w:rPr>
        <w:t>т</w:t>
      </w:r>
      <w:r w:rsidRPr="00473125">
        <w:rPr>
          <w:b/>
          <w:bCs/>
          <w:lang w:val="ru-RU"/>
        </w:rPr>
        <w:t>ендерных заявок</w:t>
      </w:r>
    </w:p>
    <w:p w14:paraId="6E41D44A" w14:textId="35F48907" w:rsidR="00170A74" w:rsidRPr="00C6526B" w:rsidRDefault="00170A74" w:rsidP="00C6526B">
      <w:pPr>
        <w:pStyle w:val="a5"/>
        <w:numPr>
          <w:ilvl w:val="0"/>
          <w:numId w:val="4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ru-RU"/>
        </w:rPr>
      </w:pPr>
      <w:r w:rsidRPr="00C6526B">
        <w:rPr>
          <w:rFonts w:ascii="Times New Roman" w:hAnsi="Times New Roman" w:cs="Times New Roman"/>
          <w:sz w:val="24"/>
          <w:szCs w:val="24"/>
          <w:lang w:val="ru-RU"/>
        </w:rPr>
        <w:t xml:space="preserve">Вскрытие </w:t>
      </w:r>
      <w:r w:rsidR="00DD56F0">
        <w:rPr>
          <w:rFonts w:ascii="Times New Roman" w:hAnsi="Times New Roman" w:cs="Times New Roman"/>
          <w:sz w:val="24"/>
          <w:szCs w:val="24"/>
          <w:lang w:val="ru-RU"/>
        </w:rPr>
        <w:t>т</w:t>
      </w:r>
      <w:r w:rsidRPr="00C6526B">
        <w:rPr>
          <w:rFonts w:ascii="Times New Roman" w:hAnsi="Times New Roman" w:cs="Times New Roman"/>
          <w:sz w:val="24"/>
          <w:szCs w:val="24"/>
          <w:lang w:val="ru-RU"/>
        </w:rPr>
        <w:t xml:space="preserve">ендерных заявок потенциальных поставщиков будет осуществлено </w:t>
      </w:r>
      <w:r w:rsidRPr="00586F32">
        <w:rPr>
          <w:rFonts w:ascii="Times New Roman" w:hAnsi="Times New Roman" w:cs="Times New Roman"/>
          <w:sz w:val="24"/>
          <w:szCs w:val="24"/>
          <w:highlight w:val="yellow"/>
          <w:lang w:val="ru-RU"/>
        </w:rPr>
        <w:t xml:space="preserve">в 15 часов 00 минут </w:t>
      </w:r>
      <w:r w:rsidR="00C70969" w:rsidRPr="00586F32">
        <w:rPr>
          <w:rFonts w:ascii="Times New Roman" w:hAnsi="Times New Roman" w:cs="Times New Roman"/>
          <w:sz w:val="24"/>
          <w:szCs w:val="24"/>
          <w:highlight w:val="yellow"/>
          <w:lang w:val="ru-RU"/>
        </w:rPr>
        <w:t>2</w:t>
      </w:r>
      <w:r w:rsidR="00586F32">
        <w:rPr>
          <w:rFonts w:ascii="Times New Roman" w:hAnsi="Times New Roman" w:cs="Times New Roman"/>
          <w:sz w:val="24"/>
          <w:szCs w:val="24"/>
          <w:highlight w:val="yellow"/>
          <w:lang w:val="ru-RU"/>
        </w:rPr>
        <w:t>5</w:t>
      </w:r>
      <w:r w:rsidR="00DE285D" w:rsidRPr="00586F32">
        <w:rPr>
          <w:rFonts w:ascii="Times New Roman" w:hAnsi="Times New Roman" w:cs="Times New Roman"/>
          <w:sz w:val="24"/>
          <w:szCs w:val="24"/>
          <w:highlight w:val="yellow"/>
          <w:lang w:val="ru-RU"/>
        </w:rPr>
        <w:t xml:space="preserve"> </w:t>
      </w:r>
      <w:r w:rsidR="00CC05DB" w:rsidRPr="00586F32">
        <w:rPr>
          <w:rFonts w:ascii="Times New Roman" w:hAnsi="Times New Roman" w:cs="Times New Roman"/>
          <w:sz w:val="24"/>
          <w:szCs w:val="24"/>
          <w:highlight w:val="yellow"/>
          <w:lang w:val="ru-RU"/>
        </w:rPr>
        <w:t>ноября</w:t>
      </w:r>
      <w:r w:rsidR="001B2E7D" w:rsidRPr="00586F32">
        <w:rPr>
          <w:rFonts w:ascii="Times New Roman" w:hAnsi="Times New Roman" w:cs="Times New Roman"/>
          <w:sz w:val="24"/>
          <w:szCs w:val="24"/>
          <w:highlight w:val="yellow"/>
          <w:lang w:val="ru-RU"/>
        </w:rPr>
        <w:t xml:space="preserve"> 2019</w:t>
      </w:r>
      <w:r w:rsidRPr="00586F32">
        <w:rPr>
          <w:rFonts w:ascii="Times New Roman" w:hAnsi="Times New Roman" w:cs="Times New Roman"/>
          <w:sz w:val="24"/>
          <w:szCs w:val="24"/>
          <w:highlight w:val="yellow"/>
          <w:lang w:val="ru-RU"/>
        </w:rPr>
        <w:t xml:space="preserve"> года</w:t>
      </w:r>
      <w:r w:rsidRPr="00C6526B">
        <w:rPr>
          <w:rFonts w:ascii="Times New Roman" w:hAnsi="Times New Roman" w:cs="Times New Roman"/>
          <w:sz w:val="24"/>
          <w:szCs w:val="24"/>
          <w:lang w:val="ru-RU"/>
        </w:rPr>
        <w:t xml:space="preserve">, по адресу: г. </w:t>
      </w:r>
      <w:r w:rsidR="000E04B0" w:rsidRPr="00C6526B">
        <w:rPr>
          <w:rFonts w:ascii="Times New Roman" w:hAnsi="Times New Roman" w:cs="Times New Roman"/>
          <w:sz w:val="24"/>
          <w:szCs w:val="24"/>
          <w:lang w:val="ru-RU"/>
        </w:rPr>
        <w:t>Нур-Султан</w:t>
      </w:r>
      <w:r w:rsidRPr="00C6526B">
        <w:rPr>
          <w:rFonts w:ascii="Times New Roman" w:hAnsi="Times New Roman" w:cs="Times New Roman"/>
          <w:sz w:val="24"/>
          <w:szCs w:val="24"/>
          <w:lang w:val="ru-RU"/>
        </w:rPr>
        <w:t>, пр</w:t>
      </w:r>
      <w:r w:rsidRPr="00C6526B">
        <w:rPr>
          <w:rFonts w:ascii="Times New Roman" w:hAnsi="Times New Roman" w:cs="Times New Roman"/>
          <w:sz w:val="24"/>
          <w:szCs w:val="24"/>
          <w:lang w:val="ru-RU" w:eastAsia="ru-RU"/>
        </w:rPr>
        <w:t xml:space="preserve">. </w:t>
      </w:r>
      <w:r w:rsidRPr="00C6526B">
        <w:rPr>
          <w:rFonts w:ascii="Times New Roman" w:hAnsi="Times New Roman" w:cs="Times New Roman"/>
          <w:sz w:val="24"/>
          <w:szCs w:val="24"/>
          <w:lang w:val="kk-KZ"/>
        </w:rPr>
        <w:t>Мәңгілік Ел,</w:t>
      </w:r>
      <w:r w:rsidRPr="00C6526B">
        <w:rPr>
          <w:rFonts w:ascii="Times New Roman" w:hAnsi="Times New Roman" w:cs="Times New Roman"/>
          <w:sz w:val="24"/>
          <w:szCs w:val="24"/>
          <w:lang w:val="ru-RU"/>
        </w:rPr>
        <w:t xml:space="preserve"> 18, БЦ «Финансовый центр», 1 этаж.</w:t>
      </w:r>
    </w:p>
    <w:p w14:paraId="0FC09A33" w14:textId="77777777" w:rsidR="00357302" w:rsidRDefault="00357302" w:rsidP="00170A74">
      <w:pPr>
        <w:pStyle w:val="Default"/>
        <w:jc w:val="center"/>
        <w:rPr>
          <w:b/>
          <w:bCs/>
          <w:lang w:val="ru-RU"/>
        </w:rPr>
      </w:pPr>
    </w:p>
    <w:p w14:paraId="4D8E5722" w14:textId="6B2BF0C5" w:rsidR="00170A74" w:rsidRPr="00473125" w:rsidRDefault="00170A74" w:rsidP="00170A74">
      <w:pPr>
        <w:pStyle w:val="Default"/>
        <w:jc w:val="center"/>
        <w:rPr>
          <w:lang w:val="ru-RU"/>
        </w:rPr>
      </w:pPr>
      <w:r>
        <w:rPr>
          <w:b/>
          <w:bCs/>
          <w:lang w:val="ru-RU"/>
        </w:rPr>
        <w:t>1</w:t>
      </w:r>
      <w:r w:rsidR="00684F4E">
        <w:rPr>
          <w:b/>
          <w:bCs/>
          <w:lang w:val="ru-RU"/>
        </w:rPr>
        <w:t>3</w:t>
      </w:r>
      <w:r w:rsidRPr="00473125">
        <w:rPr>
          <w:b/>
          <w:bCs/>
          <w:lang w:val="ru-RU"/>
        </w:rPr>
        <w:t xml:space="preserve">. Описание процедуры вскрытия </w:t>
      </w:r>
      <w:r w:rsidR="00DD56F0">
        <w:rPr>
          <w:b/>
          <w:bCs/>
          <w:lang w:val="ru-RU"/>
        </w:rPr>
        <w:t>т</w:t>
      </w:r>
      <w:r w:rsidRPr="00473125">
        <w:rPr>
          <w:b/>
          <w:bCs/>
          <w:lang w:val="ru-RU"/>
        </w:rPr>
        <w:t>ендерных заявок</w:t>
      </w:r>
    </w:p>
    <w:p w14:paraId="68B183D3" w14:textId="7A2719EE" w:rsidR="00170A74" w:rsidRPr="00A16E41" w:rsidRDefault="00170A74" w:rsidP="00C6526B">
      <w:pPr>
        <w:pStyle w:val="a6"/>
        <w:numPr>
          <w:ilvl w:val="0"/>
          <w:numId w:val="42"/>
        </w:numPr>
        <w:tabs>
          <w:tab w:val="left" w:pos="993"/>
        </w:tabs>
        <w:ind w:left="0" w:firstLine="567"/>
        <w:jc w:val="both"/>
        <w:rPr>
          <w:rFonts w:ascii="Times New Roman" w:hAnsi="Times New Roman" w:cs="Times New Roman"/>
          <w:lang w:val="ru-RU"/>
        </w:rPr>
      </w:pPr>
      <w:r w:rsidRPr="00A16E41">
        <w:rPr>
          <w:rFonts w:ascii="Times New Roman" w:hAnsi="Times New Roman" w:cs="Times New Roman"/>
          <w:sz w:val="24"/>
          <w:szCs w:val="24"/>
          <w:lang w:val="ru-RU"/>
        </w:rPr>
        <w:t xml:space="preserve">Тендерная комиссия вскрывает конверты с </w:t>
      </w:r>
      <w:r w:rsidR="00DD56F0">
        <w:rPr>
          <w:rFonts w:ascii="Times New Roman" w:hAnsi="Times New Roman" w:cs="Times New Roman"/>
          <w:sz w:val="24"/>
          <w:szCs w:val="24"/>
          <w:lang w:val="ru-RU"/>
        </w:rPr>
        <w:t xml:space="preserve">тендерными </w:t>
      </w:r>
      <w:r w:rsidRPr="00A16E41">
        <w:rPr>
          <w:rFonts w:ascii="Times New Roman" w:hAnsi="Times New Roman" w:cs="Times New Roman"/>
          <w:sz w:val="24"/>
          <w:szCs w:val="24"/>
          <w:lang w:val="ru-RU"/>
        </w:rPr>
        <w:t xml:space="preserve">заявками </w:t>
      </w:r>
      <w:r>
        <w:rPr>
          <w:rFonts w:ascii="Times New Roman" w:hAnsi="Times New Roman" w:cs="Times New Roman"/>
          <w:sz w:val="24"/>
          <w:szCs w:val="24"/>
          <w:lang w:val="ru-RU"/>
        </w:rPr>
        <w:t>в день, время и</w:t>
      </w:r>
      <w:r w:rsidRPr="00A16E41">
        <w:rPr>
          <w:rFonts w:ascii="Times New Roman" w:hAnsi="Times New Roman" w:cs="Times New Roman"/>
          <w:sz w:val="24"/>
          <w:szCs w:val="24"/>
          <w:lang w:val="ru-RU"/>
        </w:rPr>
        <w:t xml:space="preserve"> месте, которые указаны в Тендерной документации.</w:t>
      </w:r>
    </w:p>
    <w:p w14:paraId="7D1B12A3" w14:textId="65FAF045" w:rsidR="00170A74" w:rsidRPr="00A16E41" w:rsidRDefault="00170A74" w:rsidP="00C6526B">
      <w:pPr>
        <w:pStyle w:val="a6"/>
        <w:numPr>
          <w:ilvl w:val="0"/>
          <w:numId w:val="42"/>
        </w:numPr>
        <w:tabs>
          <w:tab w:val="left" w:pos="993"/>
        </w:tabs>
        <w:ind w:left="0"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При вскрытии каждого конверта с </w:t>
      </w:r>
      <w:r w:rsidR="00DD56F0">
        <w:rPr>
          <w:rFonts w:ascii="Times New Roman" w:hAnsi="Times New Roman" w:cs="Times New Roman"/>
          <w:sz w:val="24"/>
          <w:szCs w:val="24"/>
          <w:lang w:val="ru-RU"/>
        </w:rPr>
        <w:t xml:space="preserve">тендерной </w:t>
      </w:r>
      <w:r w:rsidRPr="00A16E41">
        <w:rPr>
          <w:rFonts w:ascii="Times New Roman" w:hAnsi="Times New Roman" w:cs="Times New Roman"/>
          <w:sz w:val="24"/>
          <w:szCs w:val="24"/>
          <w:lang w:val="ru-RU"/>
        </w:rPr>
        <w:t xml:space="preserve">заявкой тендерная комиссия объявляет информацию о перечне документов и материалов, содержащихся в </w:t>
      </w:r>
      <w:r w:rsidR="00DD56F0">
        <w:rPr>
          <w:rFonts w:ascii="Times New Roman" w:hAnsi="Times New Roman" w:cs="Times New Roman"/>
          <w:sz w:val="24"/>
          <w:szCs w:val="24"/>
          <w:lang w:val="ru-RU"/>
        </w:rPr>
        <w:t xml:space="preserve">тендерной </w:t>
      </w:r>
      <w:r w:rsidRPr="00A16E41">
        <w:rPr>
          <w:rFonts w:ascii="Times New Roman" w:hAnsi="Times New Roman" w:cs="Times New Roman"/>
          <w:sz w:val="24"/>
          <w:szCs w:val="24"/>
          <w:lang w:val="ru-RU"/>
        </w:rPr>
        <w:t>заявке.</w:t>
      </w:r>
    </w:p>
    <w:p w14:paraId="12A6E104" w14:textId="09F731CB" w:rsidR="00170A74" w:rsidRPr="00A16E41" w:rsidRDefault="00170A74" w:rsidP="00C6526B">
      <w:pPr>
        <w:pStyle w:val="a6"/>
        <w:numPr>
          <w:ilvl w:val="0"/>
          <w:numId w:val="42"/>
        </w:numPr>
        <w:tabs>
          <w:tab w:val="left" w:pos="993"/>
        </w:tabs>
        <w:ind w:left="0"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w:t>
      </w:r>
      <w:r w:rsidR="00DD56F0">
        <w:rPr>
          <w:rFonts w:ascii="Times New Roman" w:hAnsi="Times New Roman" w:cs="Times New Roman"/>
          <w:sz w:val="24"/>
          <w:szCs w:val="24"/>
          <w:lang w:val="ru-RU"/>
        </w:rPr>
        <w:t xml:space="preserve">тендерными </w:t>
      </w:r>
      <w:r w:rsidRPr="00A16E41">
        <w:rPr>
          <w:rFonts w:ascii="Times New Roman" w:hAnsi="Times New Roman" w:cs="Times New Roman"/>
          <w:sz w:val="24"/>
          <w:szCs w:val="24"/>
          <w:lang w:val="ru-RU"/>
        </w:rPr>
        <w:t>заявками.</w:t>
      </w:r>
    </w:p>
    <w:p w14:paraId="27131C37" w14:textId="3033E346" w:rsidR="00170A74" w:rsidRPr="00A16E41" w:rsidRDefault="00170A74" w:rsidP="00C6526B">
      <w:pPr>
        <w:pStyle w:val="a6"/>
        <w:numPr>
          <w:ilvl w:val="0"/>
          <w:numId w:val="42"/>
        </w:numPr>
        <w:tabs>
          <w:tab w:val="left" w:pos="993"/>
        </w:tabs>
        <w:ind w:left="0"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Вскрытию подлежат конверты с </w:t>
      </w:r>
      <w:r w:rsidR="00DD56F0">
        <w:rPr>
          <w:rFonts w:ascii="Times New Roman" w:hAnsi="Times New Roman" w:cs="Times New Roman"/>
          <w:sz w:val="24"/>
          <w:szCs w:val="24"/>
          <w:lang w:val="ru-RU"/>
        </w:rPr>
        <w:t xml:space="preserve">тендерными </w:t>
      </w:r>
      <w:r w:rsidRPr="00A16E41">
        <w:rPr>
          <w:rFonts w:ascii="Times New Roman" w:hAnsi="Times New Roman" w:cs="Times New Roman"/>
          <w:sz w:val="24"/>
          <w:szCs w:val="24"/>
          <w:lang w:val="ru-RU"/>
        </w:rPr>
        <w:t xml:space="preserve">заявками, представленные в сроки, установленные в объявлении об осуществлении закупок способом тендера и </w:t>
      </w:r>
      <w:r w:rsidR="00DD56F0">
        <w:rPr>
          <w:rFonts w:ascii="Times New Roman" w:hAnsi="Times New Roman" w:cs="Times New Roman"/>
          <w:sz w:val="24"/>
          <w:szCs w:val="24"/>
          <w:lang w:val="ru-RU"/>
        </w:rPr>
        <w:t>Т</w:t>
      </w:r>
      <w:r w:rsidRPr="00A16E41">
        <w:rPr>
          <w:rFonts w:ascii="Times New Roman" w:hAnsi="Times New Roman" w:cs="Times New Roman"/>
          <w:sz w:val="24"/>
          <w:szCs w:val="24"/>
          <w:lang w:val="ru-RU"/>
        </w:rPr>
        <w:t>ендерной документации.</w:t>
      </w:r>
    </w:p>
    <w:p w14:paraId="232E2194" w14:textId="59B59B55" w:rsidR="00170A74" w:rsidRPr="00A16E41" w:rsidRDefault="00DD56F0" w:rsidP="00C6526B">
      <w:pPr>
        <w:pStyle w:val="a6"/>
        <w:numPr>
          <w:ilvl w:val="0"/>
          <w:numId w:val="42"/>
        </w:numPr>
        <w:tabs>
          <w:tab w:val="left" w:pos="993"/>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Тендерная з</w:t>
      </w:r>
      <w:r w:rsidR="00170A74" w:rsidRPr="00A16E41">
        <w:rPr>
          <w:rFonts w:ascii="Times New Roman" w:hAnsi="Times New Roman" w:cs="Times New Roman"/>
          <w:sz w:val="24"/>
          <w:szCs w:val="24"/>
          <w:lang w:val="ru-RU"/>
        </w:rPr>
        <w:t xml:space="preserve">аявка также вскрывается в случае, если на тендер представлена только 1 (одна) </w:t>
      </w:r>
      <w:r>
        <w:rPr>
          <w:rFonts w:ascii="Times New Roman" w:hAnsi="Times New Roman" w:cs="Times New Roman"/>
          <w:sz w:val="24"/>
          <w:szCs w:val="24"/>
          <w:lang w:val="ru-RU"/>
        </w:rPr>
        <w:t xml:space="preserve">тендерная </w:t>
      </w:r>
      <w:r w:rsidR="00170A74" w:rsidRPr="00A16E41">
        <w:rPr>
          <w:rFonts w:ascii="Times New Roman" w:hAnsi="Times New Roman" w:cs="Times New Roman"/>
          <w:sz w:val="24"/>
          <w:szCs w:val="24"/>
          <w:lang w:val="ru-RU"/>
        </w:rPr>
        <w:t xml:space="preserve">заявка и рассматривается на соответствие требованиям </w:t>
      </w:r>
      <w:r>
        <w:rPr>
          <w:rFonts w:ascii="Times New Roman" w:hAnsi="Times New Roman" w:cs="Times New Roman"/>
          <w:sz w:val="24"/>
          <w:szCs w:val="24"/>
          <w:lang w:val="ru-RU"/>
        </w:rPr>
        <w:t>Т</w:t>
      </w:r>
      <w:r w:rsidR="00170A74" w:rsidRPr="00A16E41">
        <w:rPr>
          <w:rFonts w:ascii="Times New Roman" w:hAnsi="Times New Roman" w:cs="Times New Roman"/>
          <w:sz w:val="24"/>
          <w:szCs w:val="24"/>
          <w:lang w:val="ru-RU"/>
        </w:rPr>
        <w:t>ендерной документации.</w:t>
      </w:r>
    </w:p>
    <w:p w14:paraId="3BCAFC10" w14:textId="7F4CD08A" w:rsidR="00170A74" w:rsidRPr="00A16E41" w:rsidRDefault="00170A74" w:rsidP="00C6526B">
      <w:pPr>
        <w:pStyle w:val="a6"/>
        <w:numPr>
          <w:ilvl w:val="0"/>
          <w:numId w:val="42"/>
        </w:numPr>
        <w:tabs>
          <w:tab w:val="left" w:pos="993"/>
        </w:tabs>
        <w:ind w:left="0" w:firstLine="567"/>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Протокол заседания тендерной комиссии по вскрытию конвертов с </w:t>
      </w:r>
      <w:r w:rsidR="00DD56F0">
        <w:rPr>
          <w:rFonts w:ascii="Times New Roman" w:hAnsi="Times New Roman" w:cs="Times New Roman"/>
          <w:sz w:val="24"/>
          <w:szCs w:val="24"/>
          <w:lang w:val="ru-RU"/>
        </w:rPr>
        <w:t xml:space="preserve">тендерными </w:t>
      </w:r>
      <w:r w:rsidRPr="00A16E41">
        <w:rPr>
          <w:rFonts w:ascii="Times New Roman" w:hAnsi="Times New Roman" w:cs="Times New Roman"/>
          <w:sz w:val="24"/>
          <w:szCs w:val="24"/>
          <w:lang w:val="ru-RU"/>
        </w:rPr>
        <w:t xml:space="preserve">заявками оформляется секретарем тендерной комиссии и публикуется в течение </w:t>
      </w:r>
      <w:r w:rsidR="00DE3D7E">
        <w:rPr>
          <w:rFonts w:ascii="Times New Roman" w:hAnsi="Times New Roman" w:cs="Times New Roman"/>
          <w:sz w:val="24"/>
          <w:szCs w:val="24"/>
          <w:lang w:val="ru-RU"/>
        </w:rPr>
        <w:t>3</w:t>
      </w:r>
      <w:r w:rsidRPr="00A16E41">
        <w:rPr>
          <w:rFonts w:ascii="Times New Roman" w:hAnsi="Times New Roman" w:cs="Times New Roman"/>
          <w:sz w:val="24"/>
          <w:szCs w:val="24"/>
          <w:lang w:val="ru-RU"/>
        </w:rPr>
        <w:t xml:space="preserve"> (</w:t>
      </w:r>
      <w:r w:rsidR="00DE3D7E">
        <w:rPr>
          <w:rFonts w:ascii="Times New Roman" w:hAnsi="Times New Roman" w:cs="Times New Roman"/>
          <w:sz w:val="24"/>
          <w:szCs w:val="24"/>
          <w:lang w:val="ru-RU"/>
        </w:rPr>
        <w:t>трех</w:t>
      </w:r>
      <w:r w:rsidRPr="00A16E41">
        <w:rPr>
          <w:rFonts w:ascii="Times New Roman" w:hAnsi="Times New Roman" w:cs="Times New Roman"/>
          <w:sz w:val="24"/>
          <w:szCs w:val="24"/>
          <w:lang w:val="ru-RU"/>
        </w:rPr>
        <w:t xml:space="preserve">) рабочих дней со </w:t>
      </w:r>
      <w:r>
        <w:rPr>
          <w:rFonts w:ascii="Times New Roman" w:hAnsi="Times New Roman" w:cs="Times New Roman"/>
          <w:sz w:val="24"/>
          <w:szCs w:val="24"/>
          <w:lang w:val="ru-RU"/>
        </w:rPr>
        <w:t xml:space="preserve">дня </w:t>
      </w:r>
      <w:r w:rsidRPr="00A16E41">
        <w:rPr>
          <w:rFonts w:ascii="Times New Roman" w:hAnsi="Times New Roman" w:cs="Times New Roman"/>
          <w:sz w:val="24"/>
          <w:szCs w:val="24"/>
          <w:lang w:val="ru-RU"/>
        </w:rPr>
        <w:t>вскрытия конвертов.</w:t>
      </w:r>
    </w:p>
    <w:p w14:paraId="7534CEB8" w14:textId="77777777" w:rsidR="00170A74" w:rsidRDefault="00170A74" w:rsidP="00C6526B">
      <w:pPr>
        <w:pStyle w:val="a6"/>
        <w:tabs>
          <w:tab w:val="left" w:pos="993"/>
        </w:tabs>
        <w:ind w:firstLine="567"/>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14:paraId="05EB720B" w14:textId="1D44801B" w:rsidR="00170A74" w:rsidRPr="00DE39E3" w:rsidRDefault="00170A74" w:rsidP="00C6526B">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u-RU" w:eastAsia="ru-RU"/>
        </w:rPr>
      </w:pPr>
      <w:bookmarkStart w:id="11" w:name="_Hlk516589634"/>
      <w:r w:rsidRPr="00DE39E3">
        <w:rPr>
          <w:rFonts w:ascii="Times New Roman" w:eastAsia="Times New Roman" w:hAnsi="Times New Roman" w:cs="Times New Roman"/>
          <w:bCs/>
          <w:sz w:val="24"/>
          <w:szCs w:val="24"/>
          <w:lang w:val="ru-RU" w:eastAsia="ru-RU"/>
        </w:rPr>
        <w:t>В случае отсутствия</w:t>
      </w:r>
      <w:r w:rsidR="00DD56F0">
        <w:rPr>
          <w:rFonts w:ascii="Times New Roman" w:eastAsia="Times New Roman" w:hAnsi="Times New Roman" w:cs="Times New Roman"/>
          <w:bCs/>
          <w:sz w:val="24"/>
          <w:szCs w:val="24"/>
          <w:lang w:val="ru-RU" w:eastAsia="ru-RU"/>
        </w:rPr>
        <w:t xml:space="preserve"> </w:t>
      </w:r>
      <w:r w:rsidR="00EA4B89">
        <w:rPr>
          <w:rFonts w:ascii="Times New Roman" w:eastAsia="Times New Roman" w:hAnsi="Times New Roman" w:cs="Times New Roman"/>
          <w:bCs/>
          <w:sz w:val="24"/>
          <w:szCs w:val="24"/>
          <w:lang w:val="ru-RU" w:eastAsia="ru-RU"/>
        </w:rPr>
        <w:t xml:space="preserve">тендерных </w:t>
      </w:r>
      <w:r w:rsidR="00EA4B89" w:rsidRPr="00DE39E3">
        <w:rPr>
          <w:rFonts w:ascii="Times New Roman" w:eastAsia="Times New Roman" w:hAnsi="Times New Roman" w:cs="Times New Roman"/>
          <w:bCs/>
          <w:sz w:val="24"/>
          <w:szCs w:val="24"/>
          <w:lang w:val="ru-RU" w:eastAsia="ru-RU"/>
        </w:rPr>
        <w:t>заявок</w:t>
      </w:r>
      <w:r w:rsidRPr="00DE39E3">
        <w:rPr>
          <w:rFonts w:ascii="Times New Roman" w:eastAsia="Times New Roman" w:hAnsi="Times New Roman" w:cs="Times New Roman"/>
          <w:bCs/>
          <w:sz w:val="24"/>
          <w:szCs w:val="24"/>
          <w:lang w:val="ru-RU" w:eastAsia="ru-RU"/>
        </w:rPr>
        <w:t xml:space="preserve"> протокол заседания тендерной комиссии по вскрытию конвертов с </w:t>
      </w:r>
      <w:r w:rsidR="00DD56F0">
        <w:rPr>
          <w:rFonts w:ascii="Times New Roman" w:eastAsia="Times New Roman" w:hAnsi="Times New Roman" w:cs="Times New Roman"/>
          <w:bCs/>
          <w:sz w:val="24"/>
          <w:szCs w:val="24"/>
          <w:lang w:val="ru-RU" w:eastAsia="ru-RU"/>
        </w:rPr>
        <w:t xml:space="preserve">тендерными </w:t>
      </w:r>
      <w:r w:rsidRPr="00DE39E3">
        <w:rPr>
          <w:rFonts w:ascii="Times New Roman" w:eastAsia="Times New Roman" w:hAnsi="Times New Roman" w:cs="Times New Roman"/>
          <w:bCs/>
          <w:sz w:val="24"/>
          <w:szCs w:val="24"/>
          <w:lang w:val="ru-RU" w:eastAsia="ru-RU"/>
        </w:rPr>
        <w:t xml:space="preserve">заявками не оформляется. </w:t>
      </w:r>
    </w:p>
    <w:bookmarkEnd w:id="11"/>
    <w:p w14:paraId="3482B397" w14:textId="77777777" w:rsidR="00170A74" w:rsidRDefault="00170A74" w:rsidP="00170A74">
      <w:pPr>
        <w:pStyle w:val="a6"/>
        <w:jc w:val="both"/>
        <w:rPr>
          <w:rFonts w:ascii="Times New Roman" w:hAnsi="Times New Roman" w:cs="Times New Roman"/>
          <w:sz w:val="24"/>
          <w:szCs w:val="24"/>
          <w:lang w:val="ru-RU"/>
        </w:rPr>
      </w:pPr>
    </w:p>
    <w:p w14:paraId="1530660D" w14:textId="166B0E01" w:rsidR="00170A74" w:rsidRPr="00473125" w:rsidRDefault="00170A74" w:rsidP="00170A74">
      <w:pPr>
        <w:pStyle w:val="a6"/>
        <w:jc w:val="center"/>
        <w:rPr>
          <w:b/>
          <w:bCs/>
          <w:sz w:val="24"/>
          <w:szCs w:val="24"/>
          <w:lang w:val="ru-RU"/>
        </w:rPr>
      </w:pPr>
      <w:r w:rsidRPr="00473125">
        <w:rPr>
          <w:rFonts w:ascii="Times New Roman" w:hAnsi="Times New Roman" w:cs="Times New Roman"/>
          <w:b/>
          <w:bCs/>
          <w:sz w:val="24"/>
          <w:szCs w:val="24"/>
          <w:lang w:val="ru-RU"/>
        </w:rPr>
        <w:lastRenderedPageBreak/>
        <w:t>1</w:t>
      </w:r>
      <w:r w:rsidR="00684F4E">
        <w:rPr>
          <w:rFonts w:ascii="Times New Roman" w:hAnsi="Times New Roman" w:cs="Times New Roman"/>
          <w:b/>
          <w:bCs/>
          <w:sz w:val="24"/>
          <w:szCs w:val="24"/>
          <w:lang w:val="ru-RU"/>
        </w:rPr>
        <w:t>4</w:t>
      </w:r>
      <w:r w:rsidRPr="00473125">
        <w:rPr>
          <w:rFonts w:ascii="Times New Roman" w:hAnsi="Times New Roman" w:cs="Times New Roman"/>
          <w:b/>
          <w:bCs/>
          <w:sz w:val="24"/>
          <w:szCs w:val="24"/>
          <w:lang w:val="ru-RU"/>
        </w:rPr>
        <w:t xml:space="preserve">. Рассмотрение, оценка и сопоставление </w:t>
      </w:r>
      <w:r w:rsidR="00DD56F0">
        <w:rPr>
          <w:rFonts w:ascii="Times New Roman" w:hAnsi="Times New Roman" w:cs="Times New Roman"/>
          <w:b/>
          <w:bCs/>
          <w:sz w:val="24"/>
          <w:szCs w:val="24"/>
          <w:lang w:val="ru-RU"/>
        </w:rPr>
        <w:t>т</w:t>
      </w:r>
      <w:r w:rsidRPr="00473125">
        <w:rPr>
          <w:rFonts w:ascii="Times New Roman" w:hAnsi="Times New Roman" w:cs="Times New Roman"/>
          <w:b/>
          <w:bCs/>
          <w:sz w:val="24"/>
          <w:szCs w:val="24"/>
          <w:lang w:val="ru-RU"/>
        </w:rPr>
        <w:t>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14:paraId="7CC7AB0E" w14:textId="7ED48BA9" w:rsidR="00170A74" w:rsidRPr="00473125" w:rsidRDefault="00DD56F0" w:rsidP="00C6526B">
      <w:pPr>
        <w:pStyle w:val="a6"/>
        <w:numPr>
          <w:ilvl w:val="0"/>
          <w:numId w:val="42"/>
        </w:numPr>
        <w:tabs>
          <w:tab w:val="left" w:pos="993"/>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Тендерные </w:t>
      </w:r>
      <w:r w:rsidR="00EA4B89">
        <w:rPr>
          <w:rFonts w:ascii="Times New Roman" w:hAnsi="Times New Roman" w:cs="Times New Roman"/>
          <w:sz w:val="24"/>
          <w:szCs w:val="24"/>
          <w:lang w:val="ru-RU"/>
        </w:rPr>
        <w:t>з</w:t>
      </w:r>
      <w:r w:rsidR="00170A74" w:rsidRPr="00473125">
        <w:rPr>
          <w:rFonts w:ascii="Times New Roman" w:hAnsi="Times New Roman" w:cs="Times New Roman"/>
          <w:sz w:val="24"/>
          <w:szCs w:val="24"/>
          <w:lang w:val="ru-RU"/>
        </w:rPr>
        <w:t xml:space="preserve">аявки рассматриваются тендерной комиссией на предмет соответствия требованиям пункта </w:t>
      </w:r>
      <w:r w:rsidR="00170A74">
        <w:rPr>
          <w:rFonts w:ascii="Times New Roman" w:hAnsi="Times New Roman" w:cs="Times New Roman"/>
          <w:sz w:val="24"/>
          <w:szCs w:val="24"/>
          <w:lang w:val="ru-RU"/>
        </w:rPr>
        <w:t>2</w:t>
      </w:r>
      <w:r w:rsidR="00564160">
        <w:rPr>
          <w:rFonts w:ascii="Times New Roman" w:hAnsi="Times New Roman" w:cs="Times New Roman"/>
          <w:sz w:val="24"/>
          <w:szCs w:val="24"/>
          <w:lang w:val="ru-RU"/>
        </w:rPr>
        <w:t>4</w:t>
      </w:r>
      <w:r w:rsidR="00170A74">
        <w:rPr>
          <w:rFonts w:ascii="Times New Roman" w:hAnsi="Times New Roman" w:cs="Times New Roman"/>
          <w:sz w:val="24"/>
          <w:szCs w:val="24"/>
          <w:lang w:val="ru-RU"/>
        </w:rPr>
        <w:t xml:space="preserve"> Тендерной документации, </w:t>
      </w:r>
      <w:r w:rsidR="00170A74" w:rsidRPr="002D6973">
        <w:rPr>
          <w:rFonts w:ascii="Times New Roman" w:hAnsi="Times New Roman" w:cs="Times New Roman"/>
          <w:sz w:val="24"/>
          <w:szCs w:val="24"/>
          <w:lang w:val="ru-RU"/>
        </w:rPr>
        <w:t>а также проверяются на достоверность в информационных системах, предусмотренных законодательством Республики Казахстан</w:t>
      </w:r>
      <w:r w:rsidR="00170A74" w:rsidRPr="00473125">
        <w:rPr>
          <w:rFonts w:ascii="Times New Roman" w:hAnsi="Times New Roman" w:cs="Times New Roman"/>
          <w:sz w:val="24"/>
          <w:szCs w:val="24"/>
          <w:lang w:val="ru-RU"/>
        </w:rPr>
        <w:t xml:space="preserve">. Неотклоненные по основаниям, указанным в </w:t>
      </w:r>
      <w:r w:rsidR="00170A74">
        <w:rPr>
          <w:rFonts w:ascii="Times New Roman" w:hAnsi="Times New Roman" w:cs="Times New Roman"/>
          <w:sz w:val="24"/>
          <w:szCs w:val="24"/>
          <w:lang w:val="ru-RU"/>
        </w:rPr>
        <w:t>пункте 3</w:t>
      </w:r>
      <w:r w:rsidR="00564160">
        <w:rPr>
          <w:rFonts w:ascii="Times New Roman" w:hAnsi="Times New Roman" w:cs="Times New Roman"/>
          <w:sz w:val="24"/>
          <w:szCs w:val="24"/>
          <w:lang w:val="ru-RU"/>
        </w:rPr>
        <w:t>8</w:t>
      </w:r>
      <w:r w:rsidR="00170A74">
        <w:rPr>
          <w:rFonts w:ascii="Times New Roman" w:hAnsi="Times New Roman" w:cs="Times New Roman"/>
          <w:sz w:val="24"/>
          <w:szCs w:val="24"/>
          <w:lang w:val="ru-RU"/>
        </w:rPr>
        <w:t xml:space="preserve"> Тендерной документации</w:t>
      </w:r>
      <w:r w:rsidR="00170A74" w:rsidRPr="00473125">
        <w:rPr>
          <w:rFonts w:ascii="Times New Roman" w:hAnsi="Times New Roman" w:cs="Times New Roman"/>
          <w:sz w:val="24"/>
          <w:szCs w:val="24"/>
          <w:lang w:val="ru-RU"/>
        </w:rPr>
        <w:t xml:space="preserve">, </w:t>
      </w:r>
      <w:r w:rsidR="00EA4B89">
        <w:rPr>
          <w:rFonts w:ascii="Times New Roman" w:hAnsi="Times New Roman" w:cs="Times New Roman"/>
          <w:sz w:val="24"/>
          <w:szCs w:val="24"/>
          <w:lang w:val="ru-RU"/>
        </w:rPr>
        <w:t xml:space="preserve">тендерные </w:t>
      </w:r>
      <w:r w:rsidR="00170A74" w:rsidRPr="00473125">
        <w:rPr>
          <w:rFonts w:ascii="Times New Roman" w:hAnsi="Times New Roman" w:cs="Times New Roman"/>
          <w:sz w:val="24"/>
          <w:szCs w:val="24"/>
          <w:lang w:val="ru-RU"/>
        </w:rPr>
        <w:t xml:space="preserve">заявки сопоставляются и оцениваются тендерной комиссией в целях выбора победителя тендера. </w:t>
      </w:r>
    </w:p>
    <w:p w14:paraId="12FA29FB" w14:textId="25865D75" w:rsidR="00170A74" w:rsidRDefault="00EA4B89" w:rsidP="00C6526B">
      <w:pPr>
        <w:pStyle w:val="a6"/>
        <w:numPr>
          <w:ilvl w:val="0"/>
          <w:numId w:val="42"/>
        </w:numPr>
        <w:tabs>
          <w:tab w:val="left" w:pos="993"/>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Тендерные з</w:t>
      </w:r>
      <w:r w:rsidR="00170A74" w:rsidRPr="00473125">
        <w:rPr>
          <w:rFonts w:ascii="Times New Roman" w:hAnsi="Times New Roman" w:cs="Times New Roman"/>
          <w:sz w:val="24"/>
          <w:szCs w:val="24"/>
          <w:lang w:val="ru-RU"/>
        </w:rPr>
        <w:t xml:space="preserve">аявки рассматриваются тендерной комиссией в срок не более </w:t>
      </w:r>
      <w:r w:rsidR="00B31918">
        <w:rPr>
          <w:rFonts w:ascii="Times New Roman" w:hAnsi="Times New Roman" w:cs="Times New Roman"/>
          <w:sz w:val="24"/>
          <w:szCs w:val="24"/>
          <w:lang w:val="ru-RU"/>
        </w:rPr>
        <w:t>15</w:t>
      </w:r>
      <w:r w:rsidR="00170A74" w:rsidRPr="00473125">
        <w:rPr>
          <w:rFonts w:ascii="Times New Roman" w:hAnsi="Times New Roman" w:cs="Times New Roman"/>
          <w:sz w:val="24"/>
          <w:szCs w:val="24"/>
          <w:lang w:val="ru-RU"/>
        </w:rPr>
        <w:t xml:space="preserve"> (</w:t>
      </w:r>
      <w:r w:rsidR="00B31918">
        <w:rPr>
          <w:rFonts w:ascii="Times New Roman" w:hAnsi="Times New Roman" w:cs="Times New Roman"/>
          <w:sz w:val="24"/>
          <w:szCs w:val="24"/>
          <w:lang w:val="ru-RU"/>
        </w:rPr>
        <w:t>пятнадц</w:t>
      </w:r>
      <w:r w:rsidR="00DE3D7E">
        <w:rPr>
          <w:rFonts w:ascii="Times New Roman" w:hAnsi="Times New Roman" w:cs="Times New Roman"/>
          <w:sz w:val="24"/>
          <w:szCs w:val="24"/>
          <w:lang w:val="ru-RU"/>
        </w:rPr>
        <w:t>ати</w:t>
      </w:r>
      <w:r w:rsidR="00170A74" w:rsidRPr="00473125">
        <w:rPr>
          <w:rFonts w:ascii="Times New Roman" w:hAnsi="Times New Roman" w:cs="Times New Roman"/>
          <w:sz w:val="24"/>
          <w:szCs w:val="24"/>
          <w:lang w:val="ru-RU"/>
        </w:rPr>
        <w:t xml:space="preserve">) рабочих дней со дня вскрытия конвертов с </w:t>
      </w:r>
      <w:r>
        <w:rPr>
          <w:rFonts w:ascii="Times New Roman" w:hAnsi="Times New Roman" w:cs="Times New Roman"/>
          <w:sz w:val="24"/>
          <w:szCs w:val="24"/>
          <w:lang w:val="ru-RU"/>
        </w:rPr>
        <w:t xml:space="preserve">тендерными </w:t>
      </w:r>
      <w:r w:rsidR="00170A74" w:rsidRPr="00473125">
        <w:rPr>
          <w:rFonts w:ascii="Times New Roman" w:hAnsi="Times New Roman" w:cs="Times New Roman"/>
          <w:sz w:val="24"/>
          <w:szCs w:val="24"/>
          <w:lang w:val="ru-RU"/>
        </w:rPr>
        <w:t xml:space="preserve">заявками. </w:t>
      </w:r>
    </w:p>
    <w:p w14:paraId="22293942" w14:textId="070F197D" w:rsidR="00170A74" w:rsidRPr="00473125" w:rsidRDefault="00170A74" w:rsidP="00C6526B">
      <w:pPr>
        <w:pStyle w:val="a6"/>
        <w:numPr>
          <w:ilvl w:val="0"/>
          <w:numId w:val="42"/>
        </w:numPr>
        <w:tabs>
          <w:tab w:val="left" w:pos="993"/>
        </w:tabs>
        <w:ind w:left="0" w:firstLine="567"/>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рассмотрении </w:t>
      </w:r>
      <w:r w:rsidR="00EA4B89">
        <w:rPr>
          <w:rFonts w:ascii="Times New Roman" w:hAnsi="Times New Roman" w:cs="Times New Roman"/>
          <w:sz w:val="24"/>
          <w:szCs w:val="24"/>
          <w:lang w:val="ru-RU"/>
        </w:rPr>
        <w:t xml:space="preserve">тендерных </w:t>
      </w:r>
      <w:r w:rsidRPr="00473125">
        <w:rPr>
          <w:rFonts w:ascii="Times New Roman" w:hAnsi="Times New Roman" w:cs="Times New Roman"/>
          <w:sz w:val="24"/>
          <w:szCs w:val="24"/>
          <w:lang w:val="ru-RU"/>
        </w:rPr>
        <w:t>заявок тендерная комиссия вправе:</w:t>
      </w:r>
    </w:p>
    <w:p w14:paraId="22865FDC" w14:textId="601614A0" w:rsidR="00170A74" w:rsidRPr="00473125" w:rsidRDefault="00170A74" w:rsidP="00C6526B">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запросить у потенциальных поставщиков материалы и разъяснения, необходимые для рассмотрения, оценки и сопоставления </w:t>
      </w:r>
      <w:r w:rsidR="00EA4B89">
        <w:rPr>
          <w:rFonts w:ascii="Times New Roman" w:hAnsi="Times New Roman" w:cs="Times New Roman"/>
          <w:bCs/>
          <w:sz w:val="24"/>
          <w:szCs w:val="24"/>
          <w:lang w:val="ru-RU"/>
        </w:rPr>
        <w:t xml:space="preserve">тендерных </w:t>
      </w:r>
      <w:r w:rsidRPr="00473125">
        <w:rPr>
          <w:rFonts w:ascii="Times New Roman" w:hAnsi="Times New Roman" w:cs="Times New Roman"/>
          <w:bCs/>
          <w:sz w:val="24"/>
          <w:szCs w:val="24"/>
          <w:lang w:val="ru-RU"/>
        </w:rPr>
        <w:t>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14:paraId="18184E52" w14:textId="3C2F76DC" w:rsidR="00170A74" w:rsidRDefault="00170A74" w:rsidP="00C6526B">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с целью уточнения сведений, содержащихся в </w:t>
      </w:r>
      <w:r w:rsidR="00EA4B89">
        <w:rPr>
          <w:rFonts w:ascii="Times New Roman" w:hAnsi="Times New Roman" w:cs="Times New Roman"/>
          <w:bCs/>
          <w:sz w:val="24"/>
          <w:szCs w:val="24"/>
          <w:lang w:val="ru-RU"/>
        </w:rPr>
        <w:t xml:space="preserve">тендерных </w:t>
      </w:r>
      <w:r w:rsidRPr="00473125">
        <w:rPr>
          <w:rFonts w:ascii="Times New Roman" w:hAnsi="Times New Roman" w:cs="Times New Roman"/>
          <w:bCs/>
          <w:sz w:val="24"/>
          <w:szCs w:val="24"/>
          <w:lang w:val="ru-RU"/>
        </w:rPr>
        <w:t>заявках, запросить необходимую информацию у соответствующих государственных органов, физических и юридических лиц.</w:t>
      </w:r>
    </w:p>
    <w:p w14:paraId="1E982D9B" w14:textId="10823F32" w:rsidR="00B95080" w:rsidRPr="00B8154E" w:rsidRDefault="00B95080" w:rsidP="00B95080">
      <w:pPr>
        <w:pStyle w:val="a6"/>
        <w:ind w:firstLine="567"/>
        <w:jc w:val="both"/>
        <w:rPr>
          <w:rFonts w:ascii="Times New Roman" w:hAnsi="Times New Roman" w:cs="Times New Roman"/>
          <w:bCs/>
          <w:sz w:val="24"/>
          <w:szCs w:val="24"/>
          <w:lang w:val="ru-RU"/>
        </w:rPr>
      </w:pPr>
      <w:r w:rsidRPr="00B8154E">
        <w:rPr>
          <w:rFonts w:ascii="Times New Roman" w:hAnsi="Times New Roman" w:cs="Times New Roman"/>
          <w:bCs/>
          <w:sz w:val="24"/>
          <w:szCs w:val="24"/>
          <w:lang w:val="ru-RU"/>
        </w:rPr>
        <w:t>Заказчик вправе, при необходимости, потребовать предоставления Исполнителем в отсканированном варианте экологическую проектную документацию (</w:t>
      </w:r>
      <w:r>
        <w:rPr>
          <w:rFonts w:ascii="Times New Roman" w:hAnsi="Times New Roman" w:cs="Times New Roman"/>
          <w:bCs/>
          <w:sz w:val="24"/>
          <w:szCs w:val="24"/>
          <w:lang w:val="ru-RU"/>
        </w:rPr>
        <w:t>ОВОС/</w:t>
      </w:r>
      <w:r w:rsidRPr="00B8154E">
        <w:rPr>
          <w:rFonts w:ascii="Times New Roman" w:hAnsi="Times New Roman" w:cs="Times New Roman"/>
          <w:bCs/>
          <w:sz w:val="24"/>
          <w:szCs w:val="24"/>
          <w:lang w:val="ru-RU"/>
        </w:rPr>
        <w:t>ПДВ/ПДС/ПНРО) на деятельность по приему, обезвреживанию, использованию и (или) утилизации принимаемых отходов.</w:t>
      </w:r>
    </w:p>
    <w:p w14:paraId="778159A1" w14:textId="374EA8D1" w:rsidR="00170A74" w:rsidRPr="00473125" w:rsidRDefault="00170A74" w:rsidP="00C6526B">
      <w:pPr>
        <w:pStyle w:val="a6"/>
        <w:tabs>
          <w:tab w:val="left" w:pos="993"/>
        </w:tabs>
        <w:ind w:firstLine="567"/>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w:t>
      </w:r>
      <w:r w:rsidR="00EA4B89">
        <w:rPr>
          <w:rFonts w:ascii="Times New Roman" w:hAnsi="Times New Roman" w:cs="Times New Roman"/>
          <w:sz w:val="24"/>
          <w:szCs w:val="24"/>
          <w:lang w:val="ru-RU"/>
        </w:rPr>
        <w:t xml:space="preserve">тендерной </w:t>
      </w:r>
      <w:r w:rsidRPr="00473125">
        <w:rPr>
          <w:rFonts w:ascii="Times New Roman" w:hAnsi="Times New Roman" w:cs="Times New Roman"/>
          <w:sz w:val="24"/>
          <w:szCs w:val="24"/>
          <w:lang w:val="ru-RU"/>
        </w:rPr>
        <w:t xml:space="preserve">заявки в соответствие с требованиями Правил, заключающиеся в дополнении </w:t>
      </w:r>
      <w:r w:rsidR="00EA4B89">
        <w:rPr>
          <w:rFonts w:ascii="Times New Roman" w:hAnsi="Times New Roman" w:cs="Times New Roman"/>
          <w:sz w:val="24"/>
          <w:szCs w:val="24"/>
          <w:lang w:val="ru-RU"/>
        </w:rPr>
        <w:t xml:space="preserve">тендерной </w:t>
      </w:r>
      <w:r w:rsidRPr="00473125">
        <w:rPr>
          <w:rFonts w:ascii="Times New Roman" w:hAnsi="Times New Roman" w:cs="Times New Roman"/>
          <w:sz w:val="24"/>
          <w:szCs w:val="24"/>
          <w:lang w:val="ru-RU"/>
        </w:rPr>
        <w:t xml:space="preserve">заявки недостающими документами, замене документов, приведении в соответствие ненадлежащим образом оформленных документов.  </w:t>
      </w:r>
    </w:p>
    <w:p w14:paraId="38587E62" w14:textId="20AD8FCF" w:rsidR="00170A74" w:rsidRPr="00473125" w:rsidRDefault="00170A74" w:rsidP="00C6526B">
      <w:pPr>
        <w:pStyle w:val="a6"/>
        <w:numPr>
          <w:ilvl w:val="0"/>
          <w:numId w:val="42"/>
        </w:numPr>
        <w:tabs>
          <w:tab w:val="left" w:pos="993"/>
        </w:tabs>
        <w:ind w:left="0" w:firstLine="567"/>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Не допускается отклонение </w:t>
      </w:r>
      <w:r w:rsidR="00EA4B89">
        <w:rPr>
          <w:rFonts w:ascii="Times New Roman" w:hAnsi="Times New Roman" w:cs="Times New Roman"/>
          <w:sz w:val="24"/>
          <w:szCs w:val="24"/>
          <w:lang w:val="ru-RU"/>
        </w:rPr>
        <w:t xml:space="preserve">тендерной </w:t>
      </w:r>
      <w:r w:rsidRPr="00473125">
        <w:rPr>
          <w:rFonts w:ascii="Times New Roman" w:hAnsi="Times New Roman" w:cs="Times New Roman"/>
          <w:sz w:val="24"/>
          <w:szCs w:val="24"/>
          <w:lang w:val="ru-RU"/>
        </w:rPr>
        <w:t>заявки по формальным основаниям.</w:t>
      </w:r>
    </w:p>
    <w:p w14:paraId="35F54A0C" w14:textId="5ACB784F" w:rsidR="00170A74" w:rsidRPr="00473125" w:rsidRDefault="00170A74" w:rsidP="00C6526B">
      <w:pPr>
        <w:pStyle w:val="a6"/>
        <w:tabs>
          <w:tab w:val="left" w:pos="0"/>
          <w:tab w:val="left" w:pos="426"/>
          <w:tab w:val="left" w:pos="993"/>
        </w:tabs>
        <w:ind w:firstLine="567"/>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Pr>
          <w:rFonts w:ascii="Times New Roman" w:hAnsi="Times New Roman" w:cs="Times New Roman"/>
          <w:sz w:val="24"/>
          <w:szCs w:val="24"/>
          <w:lang w:val="ru-RU"/>
        </w:rPr>
        <w:t>3</w:t>
      </w:r>
      <w:r w:rsidR="00564160">
        <w:rPr>
          <w:rFonts w:ascii="Times New Roman" w:hAnsi="Times New Roman" w:cs="Times New Roman"/>
          <w:sz w:val="24"/>
          <w:szCs w:val="24"/>
          <w:lang w:val="ru-RU"/>
        </w:rPr>
        <w:t>8</w:t>
      </w:r>
      <w:r>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w:t>
      </w:r>
    </w:p>
    <w:p w14:paraId="1E267D09" w14:textId="4A0D0077" w:rsidR="00170A74" w:rsidRPr="00473125" w:rsidRDefault="00170A74" w:rsidP="00C6526B">
      <w:pPr>
        <w:pStyle w:val="a6"/>
        <w:numPr>
          <w:ilvl w:val="0"/>
          <w:numId w:val="42"/>
        </w:numPr>
        <w:tabs>
          <w:tab w:val="left" w:pos="993"/>
        </w:tabs>
        <w:ind w:left="0" w:firstLine="567"/>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Тендерная комиссия отклоняет </w:t>
      </w:r>
      <w:r w:rsidR="00EA4B89">
        <w:rPr>
          <w:rFonts w:ascii="Times New Roman" w:hAnsi="Times New Roman" w:cs="Times New Roman"/>
          <w:sz w:val="24"/>
          <w:szCs w:val="24"/>
          <w:lang w:val="ru-RU"/>
        </w:rPr>
        <w:t xml:space="preserve">тендерную </w:t>
      </w:r>
      <w:r w:rsidRPr="00473125">
        <w:rPr>
          <w:rFonts w:ascii="Times New Roman" w:hAnsi="Times New Roman" w:cs="Times New Roman"/>
          <w:sz w:val="24"/>
          <w:szCs w:val="24"/>
          <w:lang w:val="ru-RU"/>
        </w:rPr>
        <w:t>заявку в случае:</w:t>
      </w:r>
    </w:p>
    <w:p w14:paraId="480F09F3" w14:textId="2AC8974F" w:rsidR="00EA4B89" w:rsidRPr="00EA4B89" w:rsidRDefault="00097C1A" w:rsidP="00EA4B89">
      <w:pPr>
        <w:pStyle w:val="a6"/>
        <w:numPr>
          <w:ilvl w:val="0"/>
          <w:numId w:val="43"/>
        </w:numPr>
        <w:tabs>
          <w:tab w:val="left" w:pos="993"/>
        </w:tabs>
        <w:ind w:left="0" w:firstLine="567"/>
        <w:jc w:val="both"/>
        <w:rPr>
          <w:rFonts w:ascii="Times New Roman" w:hAnsi="Times New Roman" w:cs="Times New Roman"/>
          <w:bCs/>
          <w:sz w:val="24"/>
          <w:szCs w:val="24"/>
          <w:lang w:val="ru-RU"/>
        </w:rPr>
      </w:pPr>
      <w:r w:rsidRPr="00EA4B89">
        <w:rPr>
          <w:rFonts w:ascii="Times New Roman" w:hAnsi="Times New Roman" w:cs="Times New Roman"/>
          <w:bCs/>
          <w:sz w:val="24"/>
          <w:szCs w:val="24"/>
          <w:lang w:val="ru-RU"/>
        </w:rPr>
        <w:t>П</w:t>
      </w:r>
      <w:r w:rsidR="00EA4B89" w:rsidRPr="00EA4B89">
        <w:rPr>
          <w:rFonts w:ascii="Times New Roman" w:hAnsi="Times New Roman" w:cs="Times New Roman"/>
          <w:bCs/>
          <w:sz w:val="24"/>
          <w:szCs w:val="24"/>
          <w:lang w:val="ru-RU"/>
        </w:rPr>
        <w:t>ризнания</w:t>
      </w:r>
      <w:r>
        <w:rPr>
          <w:rFonts w:ascii="Times New Roman" w:hAnsi="Times New Roman" w:cs="Times New Roman"/>
          <w:bCs/>
          <w:sz w:val="24"/>
          <w:szCs w:val="24"/>
          <w:lang w:val="ru-RU"/>
        </w:rPr>
        <w:t xml:space="preserve"> тендерной </w:t>
      </w:r>
      <w:r w:rsidR="00EA4B89" w:rsidRPr="00EA4B89">
        <w:rPr>
          <w:rFonts w:ascii="Times New Roman" w:hAnsi="Times New Roman" w:cs="Times New Roman"/>
          <w:bCs/>
          <w:sz w:val="24"/>
          <w:szCs w:val="24"/>
          <w:lang w:val="ru-RU"/>
        </w:rPr>
        <w:t>заявки несоответствующей требованиям, предусмотренными подпунктами 2), 4), 6)-11) пункта 2</w:t>
      </w:r>
      <w:r w:rsidR="00564160">
        <w:rPr>
          <w:rFonts w:ascii="Times New Roman" w:hAnsi="Times New Roman" w:cs="Times New Roman"/>
          <w:bCs/>
          <w:sz w:val="24"/>
          <w:szCs w:val="24"/>
          <w:lang w:val="ru-RU"/>
        </w:rPr>
        <w:t>4</w:t>
      </w:r>
      <w:r w:rsidR="00EA4B89" w:rsidRPr="00EA4B89">
        <w:rPr>
          <w:rFonts w:ascii="Times New Roman" w:hAnsi="Times New Roman" w:cs="Times New Roman"/>
          <w:bCs/>
          <w:sz w:val="24"/>
          <w:szCs w:val="24"/>
          <w:lang w:val="ru-RU"/>
        </w:rPr>
        <w:t xml:space="preserve"> Тендерной документации; </w:t>
      </w:r>
    </w:p>
    <w:p w14:paraId="03FD90EA" w14:textId="7380F254" w:rsidR="00EA4B89" w:rsidRPr="00EA4B89" w:rsidRDefault="00EA4B89" w:rsidP="00EA4B89">
      <w:pPr>
        <w:pStyle w:val="a6"/>
        <w:numPr>
          <w:ilvl w:val="0"/>
          <w:numId w:val="43"/>
        </w:numPr>
        <w:tabs>
          <w:tab w:val="left" w:pos="993"/>
        </w:tabs>
        <w:ind w:left="0" w:firstLine="567"/>
        <w:jc w:val="both"/>
        <w:rPr>
          <w:rFonts w:ascii="Times New Roman" w:hAnsi="Times New Roman" w:cs="Times New Roman"/>
          <w:bCs/>
          <w:sz w:val="24"/>
          <w:szCs w:val="24"/>
          <w:lang w:val="ru-RU"/>
        </w:rPr>
      </w:pPr>
      <w:r w:rsidRPr="00EA4B89">
        <w:rPr>
          <w:rFonts w:ascii="Times New Roman" w:hAnsi="Times New Roman" w:cs="Times New Roman"/>
          <w:bCs/>
          <w:sz w:val="24"/>
          <w:szCs w:val="24"/>
          <w:lang w:val="ru-RU"/>
        </w:rPr>
        <w:t xml:space="preserve">признания </w:t>
      </w:r>
      <w:r w:rsidR="00097C1A">
        <w:rPr>
          <w:rFonts w:ascii="Times New Roman" w:hAnsi="Times New Roman" w:cs="Times New Roman"/>
          <w:bCs/>
          <w:sz w:val="24"/>
          <w:szCs w:val="24"/>
          <w:lang w:val="ru-RU"/>
        </w:rPr>
        <w:t xml:space="preserve">тендерной </w:t>
      </w:r>
      <w:r w:rsidR="00097C1A" w:rsidRPr="00EA4B89">
        <w:rPr>
          <w:rFonts w:ascii="Times New Roman" w:hAnsi="Times New Roman" w:cs="Times New Roman"/>
          <w:bCs/>
          <w:sz w:val="24"/>
          <w:szCs w:val="24"/>
          <w:lang w:val="ru-RU"/>
        </w:rPr>
        <w:t xml:space="preserve">заявки </w:t>
      </w:r>
      <w:r w:rsidRPr="00EA4B89">
        <w:rPr>
          <w:rFonts w:ascii="Times New Roman" w:hAnsi="Times New Roman" w:cs="Times New Roman"/>
          <w:bCs/>
          <w:sz w:val="24"/>
          <w:szCs w:val="24"/>
          <w:lang w:val="ru-RU"/>
        </w:rPr>
        <w:t>несоответствующей требованиям, предусмотренными подпунктом 3) пункта 2</w:t>
      </w:r>
      <w:r w:rsidR="00564160">
        <w:rPr>
          <w:rFonts w:ascii="Times New Roman" w:hAnsi="Times New Roman" w:cs="Times New Roman"/>
          <w:bCs/>
          <w:sz w:val="24"/>
          <w:szCs w:val="24"/>
          <w:lang w:val="ru-RU"/>
        </w:rPr>
        <w:t>4</w:t>
      </w:r>
      <w:r w:rsidRPr="00EA4B89">
        <w:rPr>
          <w:rFonts w:ascii="Times New Roman" w:hAnsi="Times New Roman" w:cs="Times New Roman"/>
          <w:bCs/>
          <w:sz w:val="24"/>
          <w:szCs w:val="24"/>
          <w:lang w:val="ru-RU"/>
        </w:rPr>
        <w:t xml:space="preserve"> Тендерной документации, за исключением несоответствия технической спецификации, когда потенциальный поставщик предлагает в технической спецификации лучшие условия оказания услуг, а также лучшие характеристики закупаемых услуг;</w:t>
      </w:r>
    </w:p>
    <w:p w14:paraId="31AD081F" w14:textId="77777777" w:rsidR="00EA4B89" w:rsidRPr="00EA4B89" w:rsidRDefault="00EA4B89" w:rsidP="00EA4B89">
      <w:pPr>
        <w:pStyle w:val="a6"/>
        <w:ind w:firstLine="567"/>
        <w:jc w:val="both"/>
        <w:rPr>
          <w:rFonts w:ascii="Times New Roman" w:hAnsi="Times New Roman" w:cs="Times New Roman"/>
          <w:bCs/>
          <w:sz w:val="24"/>
          <w:szCs w:val="24"/>
          <w:lang w:val="ru-RU"/>
        </w:rPr>
      </w:pPr>
      <w:r w:rsidRPr="00EA4B89">
        <w:rPr>
          <w:rFonts w:ascii="Times New Roman" w:hAnsi="Times New Roman" w:cs="Times New Roman"/>
          <w:bCs/>
          <w:sz w:val="24"/>
          <w:szCs w:val="24"/>
          <w:lang w:val="ru-RU"/>
        </w:rPr>
        <w:t>3) если потенциальный поставщик является аффилиированным лицом другого потенциального поставщика, подавшего тендерную заявку в одном лоте либо тендере (при отсутствии лотов);</w:t>
      </w:r>
    </w:p>
    <w:p w14:paraId="561D600E" w14:textId="77777777" w:rsidR="00EA4B89" w:rsidRPr="00EA4B89" w:rsidRDefault="00EA4B89" w:rsidP="00EA4B89">
      <w:pPr>
        <w:pStyle w:val="a6"/>
        <w:ind w:firstLine="567"/>
        <w:jc w:val="both"/>
        <w:rPr>
          <w:rFonts w:ascii="Times New Roman" w:hAnsi="Times New Roman" w:cs="Times New Roman"/>
          <w:bCs/>
          <w:sz w:val="24"/>
          <w:szCs w:val="24"/>
          <w:lang w:val="ru-RU"/>
        </w:rPr>
      </w:pPr>
      <w:r w:rsidRPr="00EA4B89">
        <w:rPr>
          <w:rFonts w:ascii="Times New Roman" w:hAnsi="Times New Roman" w:cs="Times New Roman"/>
          <w:bCs/>
          <w:sz w:val="24"/>
          <w:szCs w:val="24"/>
          <w:lang w:val="ru-RU"/>
        </w:rPr>
        <w:t>4) ценовое предложение потенциального поставщика превышает сумму, выделенную для закупки;</w:t>
      </w:r>
    </w:p>
    <w:p w14:paraId="1893D091" w14:textId="115754F6" w:rsidR="00EA4B89" w:rsidRPr="00EA4B89" w:rsidRDefault="0098573A" w:rsidP="00EA4B89">
      <w:pPr>
        <w:pStyle w:val="a6"/>
        <w:ind w:firstLine="567"/>
        <w:jc w:val="both"/>
        <w:rPr>
          <w:rFonts w:ascii="Times New Roman" w:hAnsi="Times New Roman" w:cs="Times New Roman"/>
          <w:bCs/>
          <w:sz w:val="24"/>
          <w:szCs w:val="24"/>
          <w:lang w:val="ru-RU"/>
        </w:rPr>
      </w:pPr>
      <w:r>
        <w:rPr>
          <w:rFonts w:ascii="Times New Roman" w:hAnsi="Times New Roman" w:cs="Times New Roman"/>
          <w:color w:val="000000"/>
          <w:sz w:val="24"/>
          <w:szCs w:val="24"/>
          <w:lang w:val="ru-RU"/>
        </w:rPr>
        <w:t>5</w:t>
      </w:r>
      <w:r w:rsidR="00EA4B89" w:rsidRPr="00EA4B89">
        <w:rPr>
          <w:rFonts w:ascii="Times New Roman" w:hAnsi="Times New Roman" w:cs="Times New Roman"/>
          <w:color w:val="000000"/>
          <w:sz w:val="24"/>
          <w:szCs w:val="24"/>
          <w:lang w:val="ru-RU"/>
        </w:rPr>
        <w:t xml:space="preserve">) если </w:t>
      </w:r>
      <w:r w:rsidR="00EA4B89" w:rsidRPr="00EA4B89">
        <w:rPr>
          <w:rFonts w:ascii="Times New Roman" w:hAnsi="Times New Roman" w:cs="Times New Roman"/>
          <w:bCs/>
          <w:sz w:val="24"/>
          <w:szCs w:val="24"/>
          <w:lang w:val="ru-RU"/>
        </w:rPr>
        <w:t xml:space="preserve">потенциальный поставщик либо его субподрядчик (соисполнитель), либо юридическое лицо, входящее в консорциум состоит в Перечне ненадежных поставщиков (потенциальных поставщиков) ТОО «Оператор РОП» на основании </w:t>
      </w:r>
      <w:r w:rsidR="00224246">
        <w:rPr>
          <w:rFonts w:ascii="Times New Roman" w:hAnsi="Times New Roman" w:cs="Times New Roman"/>
          <w:bCs/>
          <w:sz w:val="24"/>
          <w:szCs w:val="24"/>
          <w:lang w:val="ru-RU"/>
        </w:rPr>
        <w:t>подпунктов</w:t>
      </w:r>
      <w:r w:rsidR="00EA4B89" w:rsidRPr="00EA4B89">
        <w:rPr>
          <w:rFonts w:ascii="Times New Roman" w:hAnsi="Times New Roman" w:cs="Times New Roman"/>
          <w:bCs/>
          <w:sz w:val="24"/>
          <w:szCs w:val="24"/>
          <w:lang w:val="ru-RU"/>
        </w:rPr>
        <w:t xml:space="preserve"> 4) </w:t>
      </w:r>
      <w:r w:rsidR="00224246">
        <w:rPr>
          <w:rFonts w:ascii="Times New Roman" w:hAnsi="Times New Roman" w:cs="Times New Roman"/>
          <w:bCs/>
          <w:sz w:val="24"/>
          <w:szCs w:val="24"/>
          <w:lang w:val="ru-RU"/>
        </w:rPr>
        <w:t>пункта</w:t>
      </w:r>
      <w:r w:rsidR="00EA4B89" w:rsidRPr="00EA4B89">
        <w:rPr>
          <w:rFonts w:ascii="Times New Roman" w:hAnsi="Times New Roman" w:cs="Times New Roman"/>
          <w:bCs/>
          <w:sz w:val="24"/>
          <w:szCs w:val="24"/>
          <w:lang w:val="ru-RU"/>
        </w:rPr>
        <w:t xml:space="preserve">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w:t>
      </w:r>
      <w:r w:rsidR="00EA4B89" w:rsidRPr="00EA4B89">
        <w:rPr>
          <w:rFonts w:ascii="Times New Roman" w:hAnsi="Times New Roman" w:cs="Times New Roman"/>
          <w:b/>
          <w:sz w:val="24"/>
          <w:szCs w:val="24"/>
          <w:lang w:val="ru-RU"/>
        </w:rPr>
        <w:t xml:space="preserve"> </w:t>
      </w:r>
      <w:r w:rsidR="00EA4B89" w:rsidRPr="00EA4B89">
        <w:rPr>
          <w:rFonts w:ascii="Times New Roman" w:hAnsi="Times New Roman" w:cs="Times New Roman"/>
          <w:sz w:val="24"/>
          <w:szCs w:val="24"/>
          <w:lang w:val="ru-RU"/>
        </w:rPr>
        <w:t>и (или) в Перечне лжепредприятий и (или) включен Перечень ненадежных потенциальных поставщиков (поставщиков) АО «ФНБ «Самрук-Қазына» на основании вступившего в законную силу решения (постановления) суда</w:t>
      </w:r>
      <w:r w:rsidR="00EA4B89" w:rsidRPr="00EA4B89">
        <w:rPr>
          <w:rFonts w:ascii="Times New Roman" w:hAnsi="Times New Roman" w:cs="Times New Roman"/>
          <w:bCs/>
          <w:sz w:val="24"/>
          <w:szCs w:val="24"/>
          <w:lang w:val="ru-RU"/>
        </w:rPr>
        <w:t>;</w:t>
      </w:r>
    </w:p>
    <w:p w14:paraId="3401DC3D" w14:textId="1993BA9C" w:rsidR="00EA4B89" w:rsidRPr="00EA4B89" w:rsidRDefault="0098573A" w:rsidP="00EA4B89">
      <w:pPr>
        <w:pStyle w:val="a6"/>
        <w:ind w:firstLine="567"/>
        <w:jc w:val="both"/>
        <w:rPr>
          <w:rFonts w:ascii="Times New Roman" w:hAnsi="Times New Roman" w:cs="Times New Roman"/>
          <w:sz w:val="24"/>
          <w:szCs w:val="24"/>
          <w:lang w:val="ru-RU"/>
        </w:rPr>
      </w:pPr>
      <w:bookmarkStart w:id="12" w:name="_Hlk517887197"/>
      <w:r>
        <w:rPr>
          <w:rFonts w:ascii="Times New Roman" w:hAnsi="Times New Roman" w:cs="Times New Roman"/>
          <w:sz w:val="24"/>
          <w:szCs w:val="24"/>
          <w:lang w:val="ru-RU"/>
        </w:rPr>
        <w:t>6</w:t>
      </w:r>
      <w:r w:rsidR="00EA4B89" w:rsidRPr="00EA4B89">
        <w:rPr>
          <w:rFonts w:ascii="Times New Roman" w:hAnsi="Times New Roman" w:cs="Times New Roman"/>
          <w:sz w:val="24"/>
          <w:szCs w:val="24"/>
          <w:lang w:val="ru-RU"/>
        </w:rPr>
        <w:t xml:space="preserve">) 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00EA4B89" w:rsidRPr="00EA4B89">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00EA4B89" w:rsidRPr="00EA4B89">
        <w:rPr>
          <w:rFonts w:ascii="Times New Roman" w:hAnsi="Times New Roman" w:cs="Times New Roman"/>
          <w:sz w:val="24"/>
          <w:szCs w:val="24"/>
          <w:lang w:val="ru-RU"/>
        </w:rPr>
        <w:t xml:space="preserve"> на основании </w:t>
      </w:r>
      <w:r w:rsidR="00224246">
        <w:rPr>
          <w:rFonts w:ascii="Times New Roman" w:hAnsi="Times New Roman" w:cs="Times New Roman"/>
          <w:bCs/>
          <w:sz w:val="24"/>
          <w:szCs w:val="24"/>
          <w:lang w:val="ru-RU"/>
        </w:rPr>
        <w:t>подпунктов</w:t>
      </w:r>
      <w:r w:rsidR="00EA4B89" w:rsidRPr="00EA4B89">
        <w:rPr>
          <w:rFonts w:ascii="Times New Roman" w:hAnsi="Times New Roman" w:cs="Times New Roman"/>
          <w:sz w:val="24"/>
          <w:szCs w:val="24"/>
          <w:lang w:val="ru-RU"/>
        </w:rPr>
        <w:t xml:space="preserve"> 4) </w:t>
      </w:r>
      <w:r w:rsidR="00224246">
        <w:rPr>
          <w:rFonts w:ascii="Times New Roman" w:hAnsi="Times New Roman" w:cs="Times New Roman"/>
          <w:sz w:val="24"/>
          <w:szCs w:val="24"/>
          <w:lang w:val="ru-RU"/>
        </w:rPr>
        <w:t>пункта</w:t>
      </w:r>
      <w:r w:rsidR="00EA4B89" w:rsidRPr="00EA4B89">
        <w:rPr>
          <w:rFonts w:ascii="Times New Roman" w:hAnsi="Times New Roman" w:cs="Times New Roman"/>
          <w:sz w:val="24"/>
          <w:szCs w:val="24"/>
          <w:lang w:val="ru-RU"/>
        </w:rPr>
        <w:t xml:space="preserve"> 6 Правил формирования, ведения и утверждения </w:t>
      </w:r>
      <w:r w:rsidR="00EA4B89" w:rsidRPr="00EA4B89">
        <w:rPr>
          <w:rFonts w:ascii="Times New Roman" w:hAnsi="Times New Roman" w:cs="Times New Roman"/>
          <w:sz w:val="24"/>
          <w:szCs w:val="24"/>
          <w:lang w:val="ru-RU"/>
        </w:rPr>
        <w:lastRenderedPageBreak/>
        <w:t>Перечня ненадежных поставщиков (потенциальных поставщиков) ТОО «Оператор РОП», и (или) Реестре недобросовестных участников государственных закупок и (или) в Перечне лжепредприятий и (или) включен Перечень ненадежных потенциальных поставщиков (поставщиков) АО «ФНБ «Самрук-Қазына» на основании вступившего в законную силу решения (постановления) суда;</w:t>
      </w:r>
    </w:p>
    <w:bookmarkEnd w:id="12"/>
    <w:p w14:paraId="466AEEF2" w14:textId="3F85B9AE" w:rsidR="00EA4B89" w:rsidRPr="00EA4B89" w:rsidRDefault="00EA4B89" w:rsidP="00EA4B89">
      <w:pPr>
        <w:pStyle w:val="a6"/>
        <w:ind w:firstLine="567"/>
        <w:jc w:val="both"/>
        <w:rPr>
          <w:rFonts w:ascii="Times New Roman" w:hAnsi="Times New Roman" w:cs="Times New Roman"/>
          <w:sz w:val="24"/>
          <w:szCs w:val="24"/>
          <w:lang w:val="ru-RU"/>
        </w:rPr>
      </w:pPr>
      <w:r w:rsidRPr="00EA4B89">
        <w:rPr>
          <w:rFonts w:ascii="Times New Roman" w:hAnsi="Times New Roman" w:cs="Times New Roman"/>
          <w:sz w:val="24"/>
          <w:szCs w:val="24"/>
          <w:lang w:val="ru-RU"/>
        </w:rPr>
        <w:t xml:space="preserve"> </w:t>
      </w:r>
      <w:bookmarkStart w:id="13" w:name="_Hlk517887240"/>
      <w:r w:rsidR="0098573A">
        <w:rPr>
          <w:rFonts w:ascii="Times New Roman" w:hAnsi="Times New Roman" w:cs="Times New Roman"/>
          <w:sz w:val="24"/>
          <w:szCs w:val="24"/>
          <w:lang w:val="ru-RU"/>
        </w:rPr>
        <w:t>7</w:t>
      </w:r>
      <w:r w:rsidRPr="00EA4B89">
        <w:rPr>
          <w:rFonts w:ascii="Times New Roman" w:hAnsi="Times New Roman" w:cs="Times New Roman"/>
          <w:sz w:val="24"/>
          <w:szCs w:val="24"/>
          <w:lang w:val="ru-RU"/>
        </w:rPr>
        <w:t xml:space="preserve">) 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w:t>
      </w:r>
      <w:r w:rsidRPr="00EA4B89">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EA4B89">
        <w:rPr>
          <w:rFonts w:ascii="Times New Roman" w:hAnsi="Times New Roman" w:cs="Times New Roman"/>
          <w:sz w:val="24"/>
          <w:szCs w:val="24"/>
          <w:lang w:val="ru-RU"/>
        </w:rPr>
        <w:t xml:space="preserve"> на основании </w:t>
      </w:r>
      <w:r w:rsidR="00224246">
        <w:rPr>
          <w:rFonts w:ascii="Times New Roman" w:hAnsi="Times New Roman" w:cs="Times New Roman"/>
          <w:bCs/>
          <w:sz w:val="24"/>
          <w:szCs w:val="24"/>
          <w:lang w:val="ru-RU"/>
        </w:rPr>
        <w:t>подпунктов</w:t>
      </w:r>
      <w:r w:rsidRPr="00EA4B89">
        <w:rPr>
          <w:rFonts w:ascii="Times New Roman" w:hAnsi="Times New Roman" w:cs="Times New Roman"/>
          <w:sz w:val="24"/>
          <w:szCs w:val="24"/>
          <w:lang w:val="ru-RU"/>
        </w:rPr>
        <w:t xml:space="preserve"> 4) </w:t>
      </w:r>
      <w:r w:rsidR="00224246">
        <w:rPr>
          <w:rFonts w:ascii="Times New Roman" w:hAnsi="Times New Roman" w:cs="Times New Roman"/>
          <w:sz w:val="24"/>
          <w:szCs w:val="24"/>
          <w:lang w:val="ru-RU"/>
        </w:rPr>
        <w:t>пункта</w:t>
      </w:r>
      <w:r w:rsidRPr="00EA4B89">
        <w:rPr>
          <w:rFonts w:ascii="Times New Roman" w:hAnsi="Times New Roman" w:cs="Times New Roman"/>
          <w:sz w:val="24"/>
          <w:szCs w:val="24"/>
          <w:lang w:val="ru-RU"/>
        </w:rPr>
        <w:t xml:space="preserve">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лжепредприятий и (или) Перечень ненадежных потенциальных поставщиков (поставщиков) АО «ФНБ «Самрук-Қазына» на основании вступившего в законную силу решения (постановления) суда;</w:t>
      </w:r>
    </w:p>
    <w:p w14:paraId="0F5D8B24" w14:textId="4E9A099E" w:rsidR="00EA4B89" w:rsidRPr="00EA4B89" w:rsidRDefault="0098573A" w:rsidP="00EA4B89">
      <w:pPr>
        <w:pStyle w:val="a6"/>
        <w:ind w:firstLine="567"/>
        <w:jc w:val="both"/>
        <w:rPr>
          <w:rFonts w:ascii="Times New Roman" w:hAnsi="Times New Roman" w:cs="Times New Roman"/>
          <w:sz w:val="24"/>
          <w:szCs w:val="24"/>
          <w:lang w:val="ru-RU"/>
        </w:rPr>
      </w:pPr>
      <w:bookmarkStart w:id="14" w:name="_Hlk517887267"/>
      <w:bookmarkEnd w:id="13"/>
      <w:r>
        <w:rPr>
          <w:rFonts w:ascii="Times New Roman" w:hAnsi="Times New Roman" w:cs="Times New Roman"/>
          <w:sz w:val="24"/>
          <w:szCs w:val="24"/>
          <w:lang w:val="ru-RU"/>
        </w:rPr>
        <w:t>8</w:t>
      </w:r>
      <w:r w:rsidR="00EA4B89" w:rsidRPr="00EA4B89">
        <w:rPr>
          <w:rFonts w:ascii="Times New Roman" w:hAnsi="Times New Roman" w:cs="Times New Roman"/>
          <w:sz w:val="24"/>
          <w:szCs w:val="24"/>
          <w:lang w:val="ru-RU"/>
        </w:rPr>
        <w:t xml:space="preserve">) 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w:t>
      </w:r>
      <w:r w:rsidR="00EA4B89" w:rsidRPr="00EA4B89">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00EA4B89" w:rsidRPr="00EA4B89">
        <w:rPr>
          <w:rFonts w:ascii="Times New Roman" w:hAnsi="Times New Roman" w:cs="Times New Roman"/>
          <w:sz w:val="24"/>
          <w:szCs w:val="24"/>
          <w:lang w:val="ru-RU"/>
        </w:rPr>
        <w:t xml:space="preserve"> на основании </w:t>
      </w:r>
      <w:r w:rsidR="00224246">
        <w:rPr>
          <w:rFonts w:ascii="Times New Roman" w:hAnsi="Times New Roman" w:cs="Times New Roman"/>
          <w:bCs/>
          <w:sz w:val="24"/>
          <w:szCs w:val="24"/>
          <w:lang w:val="ru-RU"/>
        </w:rPr>
        <w:t>подпунктов</w:t>
      </w:r>
      <w:r w:rsidR="00EA4B89" w:rsidRPr="00EA4B89">
        <w:rPr>
          <w:rFonts w:ascii="Times New Roman" w:hAnsi="Times New Roman" w:cs="Times New Roman"/>
          <w:sz w:val="24"/>
          <w:szCs w:val="24"/>
          <w:lang w:val="ru-RU"/>
        </w:rPr>
        <w:t xml:space="preserve"> 4) </w:t>
      </w:r>
      <w:r w:rsidR="00224246">
        <w:rPr>
          <w:rFonts w:ascii="Times New Roman" w:hAnsi="Times New Roman" w:cs="Times New Roman"/>
          <w:sz w:val="24"/>
          <w:szCs w:val="24"/>
          <w:lang w:val="ru-RU"/>
        </w:rPr>
        <w:t>пункта</w:t>
      </w:r>
      <w:r w:rsidR="00EA4B89" w:rsidRPr="00EA4B89">
        <w:rPr>
          <w:rFonts w:ascii="Times New Roman" w:hAnsi="Times New Roman" w:cs="Times New Roman"/>
          <w:sz w:val="24"/>
          <w:szCs w:val="24"/>
          <w:lang w:val="ru-RU"/>
        </w:rPr>
        <w:t xml:space="preserve">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лжепредприятий и (или) Перечень ненадежных потенциальных поставщиков (поставщиков) АО «ФНБ «Самрук-Қазына» на основании вступившего в законную силу решения (постановления) суда;</w:t>
      </w:r>
    </w:p>
    <w:p w14:paraId="12AF93A9" w14:textId="3739D260" w:rsidR="00EA4B89" w:rsidRPr="00EA4B89" w:rsidRDefault="0098573A" w:rsidP="00EA4B89">
      <w:pPr>
        <w:pStyle w:val="a6"/>
        <w:ind w:firstLine="567"/>
        <w:jc w:val="both"/>
        <w:rPr>
          <w:rFonts w:ascii="Times New Roman" w:hAnsi="Times New Roman" w:cs="Times New Roman"/>
          <w:color w:val="000000"/>
          <w:sz w:val="24"/>
          <w:szCs w:val="24"/>
          <w:lang w:val="ru-RU"/>
        </w:rPr>
      </w:pPr>
      <w:bookmarkStart w:id="15" w:name="_Hlk517887293"/>
      <w:bookmarkEnd w:id="14"/>
      <w:r>
        <w:rPr>
          <w:rFonts w:ascii="Times New Roman" w:hAnsi="Times New Roman" w:cs="Times New Roman"/>
          <w:sz w:val="24"/>
          <w:szCs w:val="24"/>
          <w:lang w:val="ru-RU"/>
        </w:rPr>
        <w:t>9</w:t>
      </w:r>
      <w:r w:rsidR="00EA4B89" w:rsidRPr="00EA4B89">
        <w:rPr>
          <w:rFonts w:ascii="Times New Roman" w:hAnsi="Times New Roman" w:cs="Times New Roman"/>
          <w:sz w:val="24"/>
          <w:szCs w:val="24"/>
          <w:lang w:val="ru-RU"/>
        </w:rPr>
        <w:t>) представления недостоверной информации по требованиям</w:t>
      </w:r>
      <w:bookmarkEnd w:id="15"/>
      <w:r w:rsidR="00EA4B89" w:rsidRPr="00EA4B89">
        <w:rPr>
          <w:rFonts w:ascii="Times New Roman" w:hAnsi="Times New Roman" w:cs="Times New Roman"/>
          <w:sz w:val="24"/>
          <w:szCs w:val="24"/>
          <w:lang w:val="ru-RU"/>
        </w:rPr>
        <w:t>, предусмотренным Тендерной документацией.</w:t>
      </w:r>
    </w:p>
    <w:p w14:paraId="74C07AFB" w14:textId="77777777" w:rsidR="00EA4B89" w:rsidRPr="00473125" w:rsidRDefault="00EA4B89" w:rsidP="00EA4B89">
      <w:pPr>
        <w:pStyle w:val="a6"/>
        <w:ind w:firstLine="567"/>
        <w:jc w:val="both"/>
        <w:rPr>
          <w:rFonts w:ascii="Times New Roman" w:hAnsi="Times New Roman" w:cs="Times New Roman"/>
          <w:bCs/>
          <w:sz w:val="24"/>
          <w:szCs w:val="24"/>
          <w:lang w:val="ru-RU"/>
        </w:rPr>
      </w:pPr>
      <w:r w:rsidRPr="00EA4B89">
        <w:rPr>
          <w:rFonts w:ascii="Times New Roman" w:hAnsi="Times New Roman" w:cs="Times New Roman"/>
          <w:bCs/>
          <w:sz w:val="24"/>
          <w:szCs w:val="24"/>
          <w:lang w:val="ru-RU"/>
        </w:rPr>
        <w:t>Перечень оснований для отклонения тендерных заявок потенциальных поставщиков, предусмотренный настоящим пунктом, является исчерпывающим.</w:t>
      </w:r>
    </w:p>
    <w:p w14:paraId="05CA1C59" w14:textId="71F7BCB3" w:rsidR="00170A74" w:rsidRDefault="00170A74" w:rsidP="00EA4B89">
      <w:pPr>
        <w:pStyle w:val="a6"/>
        <w:tabs>
          <w:tab w:val="left" w:pos="993"/>
        </w:tabs>
        <w:ind w:firstLine="567"/>
        <w:jc w:val="both"/>
        <w:rPr>
          <w:rFonts w:ascii="Times New Roman" w:hAnsi="Times New Roman" w:cs="Times New Roman"/>
          <w:b/>
          <w:bCs/>
          <w:sz w:val="24"/>
          <w:szCs w:val="24"/>
          <w:lang w:val="ru-RU"/>
        </w:rPr>
      </w:pPr>
    </w:p>
    <w:p w14:paraId="35AE4671" w14:textId="3582E175" w:rsidR="00170A74" w:rsidRPr="00473125" w:rsidRDefault="00170A74" w:rsidP="00170A74">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sidR="00684F4E">
        <w:rPr>
          <w:rFonts w:ascii="Times New Roman" w:hAnsi="Times New Roman" w:cs="Times New Roman"/>
          <w:b/>
          <w:bCs/>
          <w:sz w:val="24"/>
          <w:szCs w:val="24"/>
          <w:lang w:val="ru-RU"/>
        </w:rPr>
        <w:t>5</w:t>
      </w:r>
      <w:r w:rsidRPr="00473125">
        <w:rPr>
          <w:rFonts w:ascii="Times New Roman" w:hAnsi="Times New Roman" w:cs="Times New Roman"/>
          <w:b/>
          <w:bCs/>
          <w:sz w:val="24"/>
          <w:szCs w:val="24"/>
          <w:lang w:val="ru-RU"/>
        </w:rPr>
        <w:t>. Подведение итогов тендера</w:t>
      </w:r>
    </w:p>
    <w:p w14:paraId="1ABA0BA5" w14:textId="7C78BD48" w:rsidR="00097C1A" w:rsidRPr="00473125" w:rsidRDefault="00097C1A" w:rsidP="00D16210">
      <w:pPr>
        <w:pStyle w:val="a6"/>
        <w:numPr>
          <w:ilvl w:val="0"/>
          <w:numId w:val="42"/>
        </w:numPr>
        <w:tabs>
          <w:tab w:val="left" w:pos="993"/>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w:t>
      </w:r>
      <w:r w:rsidRPr="00473125">
        <w:rPr>
          <w:rFonts w:ascii="Times New Roman" w:hAnsi="Times New Roman" w:cs="Times New Roman"/>
          <w:sz w:val="24"/>
          <w:szCs w:val="24"/>
          <w:lang w:val="ru-RU"/>
        </w:rPr>
        <w:t xml:space="preserve">отклоненные </w:t>
      </w:r>
      <w:r>
        <w:rPr>
          <w:rFonts w:ascii="Times New Roman" w:hAnsi="Times New Roman" w:cs="Times New Roman"/>
          <w:sz w:val="24"/>
          <w:szCs w:val="24"/>
          <w:lang w:val="ru-RU"/>
        </w:rPr>
        <w:t xml:space="preserve">тендерные </w:t>
      </w:r>
      <w:r w:rsidRPr="00473125">
        <w:rPr>
          <w:rFonts w:ascii="Times New Roman" w:hAnsi="Times New Roman" w:cs="Times New Roman"/>
          <w:sz w:val="24"/>
          <w:szCs w:val="24"/>
          <w:lang w:val="ru-RU"/>
        </w:rPr>
        <w:t xml:space="preserve">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w:t>
      </w:r>
      <w:r>
        <w:rPr>
          <w:rFonts w:ascii="Times New Roman" w:hAnsi="Times New Roman" w:cs="Times New Roman"/>
          <w:sz w:val="24"/>
          <w:szCs w:val="24"/>
          <w:lang w:val="ru-RU"/>
        </w:rPr>
        <w:t>Т</w:t>
      </w:r>
      <w:r w:rsidRPr="00473125">
        <w:rPr>
          <w:rFonts w:ascii="Times New Roman" w:hAnsi="Times New Roman" w:cs="Times New Roman"/>
          <w:sz w:val="24"/>
          <w:szCs w:val="24"/>
          <w:lang w:val="ru-RU"/>
        </w:rPr>
        <w:t>ендерной документации. При этом оценке подлежит общая/итоговая цена ценового предложения потенциального поставщика.</w:t>
      </w:r>
    </w:p>
    <w:p w14:paraId="6E5D8BA9" w14:textId="77777777" w:rsidR="00097C1A" w:rsidRPr="00473125" w:rsidRDefault="00097C1A" w:rsidP="00D16210">
      <w:pPr>
        <w:pStyle w:val="a6"/>
        <w:numPr>
          <w:ilvl w:val="0"/>
          <w:numId w:val="42"/>
        </w:numPr>
        <w:tabs>
          <w:tab w:val="left" w:pos="993"/>
          <w:tab w:val="left" w:pos="1134"/>
        </w:tabs>
        <w:ind w:left="0" w:firstLine="567"/>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w:t>
      </w:r>
      <w:r>
        <w:rPr>
          <w:rFonts w:ascii="Times New Roman" w:hAnsi="Times New Roman" w:cs="Times New Roman"/>
          <w:sz w:val="24"/>
          <w:szCs w:val="24"/>
          <w:lang w:val="ru-RU"/>
        </w:rPr>
        <w:t>Т</w:t>
      </w:r>
      <w:r w:rsidRPr="00473125">
        <w:rPr>
          <w:rFonts w:ascii="Times New Roman" w:hAnsi="Times New Roman" w:cs="Times New Roman"/>
          <w:sz w:val="24"/>
          <w:szCs w:val="24"/>
          <w:lang w:val="ru-RU"/>
        </w:rPr>
        <w:t xml:space="preserve">ендерной документации. </w:t>
      </w:r>
    </w:p>
    <w:p w14:paraId="15C3C09E" w14:textId="77777777" w:rsidR="00097C1A" w:rsidRPr="00473125" w:rsidRDefault="00097C1A" w:rsidP="00D16210">
      <w:pPr>
        <w:pStyle w:val="a6"/>
        <w:numPr>
          <w:ilvl w:val="0"/>
          <w:numId w:val="42"/>
        </w:numPr>
        <w:tabs>
          <w:tab w:val="left" w:pos="993"/>
          <w:tab w:val="left" w:pos="1134"/>
        </w:tabs>
        <w:ind w:left="0" w:firstLine="567"/>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w:t>
      </w:r>
      <w:r>
        <w:rPr>
          <w:rFonts w:ascii="Times New Roman" w:hAnsi="Times New Roman" w:cs="Times New Roman"/>
          <w:sz w:val="24"/>
          <w:szCs w:val="24"/>
          <w:lang w:val="ru-RU"/>
        </w:rPr>
        <w:t>Т</w:t>
      </w:r>
      <w:r w:rsidRPr="00473125">
        <w:rPr>
          <w:rFonts w:ascii="Times New Roman" w:hAnsi="Times New Roman" w:cs="Times New Roman"/>
          <w:sz w:val="24"/>
          <w:szCs w:val="24"/>
          <w:lang w:val="ru-RU"/>
        </w:rPr>
        <w:t>ендерной документации.</w:t>
      </w:r>
    </w:p>
    <w:p w14:paraId="11C1285F" w14:textId="77777777" w:rsidR="00097C1A" w:rsidRPr="00D16210" w:rsidRDefault="00097C1A" w:rsidP="00D16210">
      <w:pPr>
        <w:pStyle w:val="a6"/>
        <w:numPr>
          <w:ilvl w:val="0"/>
          <w:numId w:val="42"/>
        </w:numPr>
        <w:tabs>
          <w:tab w:val="left" w:pos="993"/>
          <w:tab w:val="left" w:pos="1134"/>
        </w:tabs>
        <w:ind w:left="0" w:firstLine="567"/>
        <w:jc w:val="both"/>
        <w:rPr>
          <w:rFonts w:ascii="Times New Roman" w:hAnsi="Times New Roman" w:cs="Times New Roman"/>
          <w:sz w:val="24"/>
          <w:szCs w:val="24"/>
          <w:lang w:val="ru-RU"/>
        </w:rPr>
      </w:pPr>
      <w:r w:rsidRPr="00D16210">
        <w:rPr>
          <w:rFonts w:ascii="Times New Roman" w:hAnsi="Times New Roman" w:cs="Times New Roman"/>
          <w:sz w:val="24"/>
          <w:szCs w:val="24"/>
          <w:lang w:val="ru-RU"/>
        </w:rPr>
        <w:t>В случае осуществления закупок услуг при равенстве условных цен победителем признается потенциальный поставщик, имеющий наибольший опыт оказания услуг на рынке закупаемых услуг, являющихся предметом тендера. Аналогичное условие применяется для определения потенциального поставщика, занявшего по итогам оценки и сопоставления второе место.</w:t>
      </w:r>
    </w:p>
    <w:p w14:paraId="3A36761D" w14:textId="77777777" w:rsidR="00097C1A" w:rsidRPr="00D16210" w:rsidRDefault="00097C1A" w:rsidP="00D16210">
      <w:pPr>
        <w:pStyle w:val="a6"/>
        <w:numPr>
          <w:ilvl w:val="0"/>
          <w:numId w:val="42"/>
        </w:numPr>
        <w:tabs>
          <w:tab w:val="left" w:pos="993"/>
          <w:tab w:val="left" w:pos="1134"/>
        </w:tabs>
        <w:ind w:left="0" w:firstLine="567"/>
        <w:jc w:val="both"/>
        <w:rPr>
          <w:rFonts w:ascii="Times New Roman" w:hAnsi="Times New Roman" w:cs="Times New Roman"/>
          <w:sz w:val="24"/>
          <w:szCs w:val="24"/>
          <w:lang w:val="ru-RU"/>
        </w:rPr>
      </w:pPr>
      <w:r w:rsidRPr="00D16210">
        <w:rPr>
          <w:rFonts w:ascii="Times New Roman" w:hAnsi="Times New Roman" w:cs="Times New Roman"/>
          <w:sz w:val="24"/>
          <w:szCs w:val="24"/>
          <w:lang w:val="ru-RU"/>
        </w:rPr>
        <w:t>При равенстве условных цен и равном опыте оказания услуг на рынке закупаемых услуг или в случае невозможности определения такого опыта, победителем признается потенциальный поставщик, ранее предоставивший тендерную заявку. Аналогичное условие применяется для определения потенциального поставщика, занявшего по итогам оценки и сопоставления второе место.</w:t>
      </w:r>
    </w:p>
    <w:p w14:paraId="565E19D0" w14:textId="77777777" w:rsidR="00097C1A" w:rsidRPr="00473125" w:rsidRDefault="00097C1A" w:rsidP="00D16210">
      <w:pPr>
        <w:pStyle w:val="a6"/>
        <w:numPr>
          <w:ilvl w:val="0"/>
          <w:numId w:val="42"/>
        </w:numPr>
        <w:tabs>
          <w:tab w:val="left" w:pos="993"/>
          <w:tab w:val="left" w:pos="1134"/>
        </w:tabs>
        <w:ind w:left="0" w:firstLine="567"/>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 который подписывается тендерной комисси</w:t>
      </w:r>
      <w:r>
        <w:rPr>
          <w:rFonts w:ascii="Times New Roman" w:hAnsi="Times New Roman" w:cs="Times New Roman"/>
          <w:sz w:val="24"/>
          <w:szCs w:val="24"/>
          <w:lang w:val="ru-RU"/>
        </w:rPr>
        <w:t>ей</w:t>
      </w:r>
      <w:r w:rsidRPr="00473125">
        <w:rPr>
          <w:rFonts w:ascii="Times New Roman" w:hAnsi="Times New Roman" w:cs="Times New Roman"/>
          <w:sz w:val="24"/>
          <w:szCs w:val="24"/>
          <w:lang w:val="ru-RU"/>
        </w:rPr>
        <w:t xml:space="preserve"> и полистно визируется её секретарём. </w:t>
      </w:r>
    </w:p>
    <w:p w14:paraId="73113440" w14:textId="77777777" w:rsidR="00097C1A" w:rsidRPr="00473125" w:rsidRDefault="00097C1A" w:rsidP="00D16210">
      <w:pPr>
        <w:pStyle w:val="a6"/>
        <w:numPr>
          <w:ilvl w:val="0"/>
          <w:numId w:val="42"/>
        </w:numPr>
        <w:tabs>
          <w:tab w:val="left" w:pos="993"/>
          <w:tab w:val="left" w:pos="1134"/>
        </w:tabs>
        <w:ind w:left="0" w:firstLine="567"/>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lastRenderedPageBreak/>
        <w:t xml:space="preserve">В протоколе об итогах тендера должна содержаться информация: </w:t>
      </w:r>
    </w:p>
    <w:p w14:paraId="760E6678" w14:textId="77777777" w:rsidR="00097C1A" w:rsidRPr="00473125" w:rsidRDefault="00097C1A" w:rsidP="00D16210">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о месте и времени подведения итогов; </w:t>
      </w:r>
    </w:p>
    <w:p w14:paraId="217E071A" w14:textId="77777777" w:rsidR="00097C1A" w:rsidRPr="00473125" w:rsidRDefault="00097C1A" w:rsidP="00D16210">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о поступивших </w:t>
      </w:r>
      <w:r>
        <w:rPr>
          <w:rFonts w:ascii="Times New Roman" w:hAnsi="Times New Roman" w:cs="Times New Roman"/>
          <w:bCs/>
          <w:sz w:val="24"/>
          <w:szCs w:val="24"/>
          <w:lang w:val="ru-RU"/>
        </w:rPr>
        <w:t xml:space="preserve">тендерных </w:t>
      </w:r>
      <w:r w:rsidRPr="00473125">
        <w:rPr>
          <w:rFonts w:ascii="Times New Roman" w:hAnsi="Times New Roman" w:cs="Times New Roman"/>
          <w:bCs/>
          <w:sz w:val="24"/>
          <w:szCs w:val="24"/>
          <w:lang w:val="ru-RU"/>
        </w:rPr>
        <w:t>заявках потенциальных поставщиков;</w:t>
      </w:r>
    </w:p>
    <w:p w14:paraId="7AE32D82" w14:textId="77777777" w:rsidR="00097C1A" w:rsidRPr="00473125" w:rsidRDefault="00097C1A" w:rsidP="00D16210">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о сумме, выделенной для закупки, предусмотренной в плане закупок без учета НДС; </w:t>
      </w:r>
    </w:p>
    <w:p w14:paraId="7855D5D9" w14:textId="77777777" w:rsidR="00097C1A" w:rsidRDefault="00097C1A" w:rsidP="00D16210">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4) об отклоненных </w:t>
      </w:r>
      <w:r>
        <w:rPr>
          <w:rFonts w:ascii="Times New Roman" w:hAnsi="Times New Roman" w:cs="Times New Roman"/>
          <w:bCs/>
          <w:sz w:val="24"/>
          <w:szCs w:val="24"/>
          <w:lang w:val="ru-RU"/>
        </w:rPr>
        <w:t xml:space="preserve">тендерных </w:t>
      </w:r>
      <w:r w:rsidRPr="00473125">
        <w:rPr>
          <w:rFonts w:ascii="Times New Roman" w:hAnsi="Times New Roman" w:cs="Times New Roman"/>
          <w:bCs/>
          <w:sz w:val="24"/>
          <w:szCs w:val="24"/>
          <w:lang w:val="ru-RU"/>
        </w:rPr>
        <w:t>заявках с указанием детализированных оснований отклонения</w:t>
      </w:r>
      <w:r>
        <w:rPr>
          <w:rFonts w:ascii="Times New Roman" w:hAnsi="Times New Roman" w:cs="Times New Roman"/>
          <w:bCs/>
          <w:sz w:val="24"/>
          <w:szCs w:val="24"/>
          <w:lang w:val="ru-RU"/>
        </w:rPr>
        <w:t>;</w:t>
      </w:r>
    </w:p>
    <w:p w14:paraId="0FF9EF54" w14:textId="3A4A3CE3" w:rsidR="00097C1A" w:rsidRPr="00473125" w:rsidRDefault="00097C1A" w:rsidP="00D16210">
      <w:pPr>
        <w:pStyle w:val="a6"/>
        <w:tabs>
          <w:tab w:val="left" w:pos="993"/>
        </w:tabs>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5) </w:t>
      </w:r>
      <w:r w:rsidR="00D16210">
        <w:rPr>
          <w:rFonts w:ascii="Times New Roman" w:hAnsi="Times New Roman" w:cs="Times New Roman"/>
          <w:bCs/>
          <w:sz w:val="24"/>
          <w:szCs w:val="24"/>
          <w:lang w:val="ru-RU"/>
        </w:rPr>
        <w:t>о</w:t>
      </w:r>
      <w:r w:rsidR="00D16210" w:rsidRPr="00473125">
        <w:rPr>
          <w:rFonts w:ascii="Times New Roman" w:hAnsi="Times New Roman" w:cs="Times New Roman"/>
          <w:bCs/>
          <w:sz w:val="24"/>
          <w:szCs w:val="24"/>
          <w:lang w:val="ru-RU"/>
        </w:rPr>
        <w:t xml:space="preserve"> потенциальных поставщиках</w:t>
      </w:r>
      <w:r w:rsidR="00D16210">
        <w:rPr>
          <w:rFonts w:ascii="Times New Roman" w:hAnsi="Times New Roman" w:cs="Times New Roman"/>
          <w:bCs/>
          <w:sz w:val="24"/>
          <w:szCs w:val="24"/>
          <w:lang w:val="ru-RU"/>
        </w:rPr>
        <w:t>,</w:t>
      </w:r>
      <w:r w:rsidRPr="00473125">
        <w:rPr>
          <w:rFonts w:ascii="Times New Roman" w:hAnsi="Times New Roman" w:cs="Times New Roman"/>
          <w:bCs/>
          <w:sz w:val="24"/>
          <w:szCs w:val="24"/>
          <w:lang w:val="ru-RU"/>
        </w:rPr>
        <w:t xml:space="preserve"> чьи </w:t>
      </w:r>
      <w:r>
        <w:rPr>
          <w:rFonts w:ascii="Times New Roman" w:hAnsi="Times New Roman" w:cs="Times New Roman"/>
          <w:bCs/>
          <w:sz w:val="24"/>
          <w:szCs w:val="24"/>
          <w:lang w:val="ru-RU"/>
        </w:rPr>
        <w:t xml:space="preserve">тендерные </w:t>
      </w:r>
      <w:r w:rsidRPr="00473125">
        <w:rPr>
          <w:rFonts w:ascii="Times New Roman" w:hAnsi="Times New Roman" w:cs="Times New Roman"/>
          <w:bCs/>
          <w:sz w:val="24"/>
          <w:szCs w:val="24"/>
          <w:lang w:val="ru-RU"/>
        </w:rPr>
        <w:t>заявки не отклонены;</w:t>
      </w:r>
    </w:p>
    <w:p w14:paraId="025F28FC" w14:textId="77777777" w:rsidR="00097C1A" w:rsidRDefault="00097C1A" w:rsidP="00D16210">
      <w:pPr>
        <w:pStyle w:val="a6"/>
        <w:tabs>
          <w:tab w:val="left" w:pos="993"/>
        </w:tabs>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6</w:t>
      </w:r>
      <w:r w:rsidRPr="00473125">
        <w:rPr>
          <w:rFonts w:ascii="Times New Roman" w:hAnsi="Times New Roman" w:cs="Times New Roman"/>
          <w:bCs/>
          <w:sz w:val="24"/>
          <w:szCs w:val="24"/>
          <w:lang w:val="ru-RU"/>
        </w:rPr>
        <w:t>) о результатах применения критериев оценки и сопоставления;</w:t>
      </w:r>
    </w:p>
    <w:p w14:paraId="17B3F942" w14:textId="77777777" w:rsidR="00097C1A" w:rsidRPr="00473125" w:rsidRDefault="00097C1A" w:rsidP="00D16210">
      <w:pPr>
        <w:pStyle w:val="a6"/>
        <w:tabs>
          <w:tab w:val="left" w:pos="993"/>
        </w:tabs>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7) об итогах тендера;</w:t>
      </w:r>
    </w:p>
    <w:p w14:paraId="6E6E04CF" w14:textId="77777777" w:rsidR="00097C1A" w:rsidRPr="00473125" w:rsidRDefault="00097C1A" w:rsidP="00D16210">
      <w:pPr>
        <w:pStyle w:val="a6"/>
        <w:tabs>
          <w:tab w:val="left" w:pos="993"/>
        </w:tabs>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8</w:t>
      </w:r>
      <w:r w:rsidRPr="00473125">
        <w:rPr>
          <w:rFonts w:ascii="Times New Roman" w:hAnsi="Times New Roman" w:cs="Times New Roman"/>
          <w:bCs/>
          <w:sz w:val="24"/>
          <w:szCs w:val="24"/>
          <w:lang w:val="ru-RU"/>
        </w:rPr>
        <w:t xml:space="preserve">) о сумме и сроках </w:t>
      </w:r>
      <w:r>
        <w:rPr>
          <w:rFonts w:ascii="Times New Roman" w:hAnsi="Times New Roman" w:cs="Times New Roman"/>
          <w:bCs/>
          <w:sz w:val="24"/>
          <w:szCs w:val="24"/>
          <w:lang w:val="ru-RU"/>
        </w:rPr>
        <w:t>подписания</w:t>
      </w:r>
      <w:r w:rsidRPr="00473125">
        <w:rPr>
          <w:rFonts w:ascii="Times New Roman" w:hAnsi="Times New Roman" w:cs="Times New Roman"/>
          <w:bCs/>
          <w:sz w:val="24"/>
          <w:szCs w:val="24"/>
          <w:lang w:val="ru-RU"/>
        </w:rPr>
        <w:t xml:space="preserve"> договора о закупках </w:t>
      </w:r>
      <w:r>
        <w:rPr>
          <w:rFonts w:ascii="Times New Roman" w:hAnsi="Times New Roman" w:cs="Times New Roman"/>
          <w:bCs/>
          <w:sz w:val="24"/>
          <w:szCs w:val="24"/>
          <w:lang w:val="ru-RU"/>
        </w:rPr>
        <w:t xml:space="preserve">услуг </w:t>
      </w:r>
      <w:r w:rsidRPr="00473125">
        <w:rPr>
          <w:rFonts w:ascii="Times New Roman" w:hAnsi="Times New Roman" w:cs="Times New Roman"/>
          <w:bCs/>
          <w:sz w:val="24"/>
          <w:szCs w:val="24"/>
          <w:lang w:val="ru-RU"/>
        </w:rPr>
        <w:t>в случае, если тендер состоялся;</w:t>
      </w:r>
    </w:p>
    <w:p w14:paraId="0DBB7403" w14:textId="77777777" w:rsidR="00097C1A" w:rsidRPr="00473125" w:rsidRDefault="00097C1A" w:rsidP="00D16210">
      <w:pPr>
        <w:pStyle w:val="a6"/>
        <w:tabs>
          <w:tab w:val="left" w:pos="993"/>
        </w:tabs>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9</w:t>
      </w:r>
      <w:r w:rsidRPr="00473125">
        <w:rPr>
          <w:rFonts w:ascii="Times New Roman" w:hAnsi="Times New Roman" w:cs="Times New Roman"/>
          <w:bCs/>
          <w:sz w:val="24"/>
          <w:szCs w:val="24"/>
          <w:lang w:val="ru-RU"/>
        </w:rPr>
        <w:t>) о потенциальном поставщике, занявшем второе место;</w:t>
      </w:r>
    </w:p>
    <w:p w14:paraId="6B5E3F79" w14:textId="77777777" w:rsidR="00097C1A" w:rsidRPr="00473125" w:rsidRDefault="00097C1A" w:rsidP="00D16210">
      <w:pPr>
        <w:pStyle w:val="a6"/>
        <w:tabs>
          <w:tab w:val="left" w:pos="993"/>
        </w:tabs>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10</w:t>
      </w:r>
      <w:r w:rsidRPr="00473125">
        <w:rPr>
          <w:rFonts w:ascii="Times New Roman" w:hAnsi="Times New Roman" w:cs="Times New Roman"/>
          <w:bCs/>
          <w:sz w:val="24"/>
          <w:szCs w:val="24"/>
          <w:lang w:val="ru-RU"/>
        </w:rPr>
        <w:t>) сведения о направлении в соответствии с пунктом 55 Правил запросов потенциальным поставщикам, соответствующим государственным органам, физическим и юридическим лицам;</w:t>
      </w:r>
    </w:p>
    <w:p w14:paraId="19B6017E" w14:textId="77777777" w:rsidR="00097C1A" w:rsidRPr="00473125" w:rsidRDefault="00097C1A" w:rsidP="00D16210">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w:t>
      </w:r>
      <w:r>
        <w:rPr>
          <w:rFonts w:ascii="Times New Roman" w:hAnsi="Times New Roman" w:cs="Times New Roman"/>
          <w:bCs/>
          <w:sz w:val="24"/>
          <w:szCs w:val="24"/>
          <w:lang w:val="ru-RU"/>
        </w:rPr>
        <w:t>1</w:t>
      </w:r>
      <w:r w:rsidRPr="00473125">
        <w:rPr>
          <w:rFonts w:ascii="Times New Roman" w:hAnsi="Times New Roman" w:cs="Times New Roman"/>
          <w:bCs/>
          <w:sz w:val="24"/>
          <w:szCs w:val="24"/>
          <w:lang w:val="ru-RU"/>
        </w:rPr>
        <w:t>) иная информация по усмотрению тендерной комиссии.</w:t>
      </w:r>
    </w:p>
    <w:p w14:paraId="7663EE0D" w14:textId="77777777" w:rsidR="00097C1A" w:rsidRPr="00473125" w:rsidRDefault="00097C1A" w:rsidP="00D16210">
      <w:pPr>
        <w:pStyle w:val="a6"/>
        <w:numPr>
          <w:ilvl w:val="0"/>
          <w:numId w:val="42"/>
        </w:numPr>
        <w:tabs>
          <w:tab w:val="left" w:pos="993"/>
          <w:tab w:val="left" w:pos="1134"/>
        </w:tabs>
        <w:ind w:left="0" w:firstLine="567"/>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Тендер признаётся тендерной комиссией несостоявшимся </w:t>
      </w:r>
      <w:r>
        <w:rPr>
          <w:rFonts w:ascii="Times New Roman" w:hAnsi="Times New Roman" w:cs="Times New Roman"/>
          <w:sz w:val="24"/>
          <w:szCs w:val="24"/>
          <w:lang w:val="ru-RU"/>
        </w:rPr>
        <w:t xml:space="preserve">(несостоявшимся по лоту) </w:t>
      </w:r>
      <w:r w:rsidRPr="00473125">
        <w:rPr>
          <w:rFonts w:ascii="Times New Roman" w:hAnsi="Times New Roman" w:cs="Times New Roman"/>
          <w:sz w:val="24"/>
          <w:szCs w:val="24"/>
          <w:lang w:val="ru-RU"/>
        </w:rPr>
        <w:t>в случае:</w:t>
      </w:r>
    </w:p>
    <w:p w14:paraId="72B05A29" w14:textId="77777777" w:rsidR="00097C1A" w:rsidRPr="00AD28A6" w:rsidRDefault="00097C1A" w:rsidP="00D16210">
      <w:pPr>
        <w:pStyle w:val="a6"/>
        <w:tabs>
          <w:tab w:val="left" w:pos="993"/>
        </w:tabs>
        <w:ind w:firstLine="567"/>
        <w:rPr>
          <w:rFonts w:ascii="Times New Roman" w:hAnsi="Times New Roman" w:cs="Times New Roman"/>
          <w:bCs/>
          <w:sz w:val="24"/>
          <w:szCs w:val="24"/>
          <w:lang w:val="ru-RU"/>
        </w:rPr>
      </w:pPr>
      <w:r w:rsidRPr="00AD28A6">
        <w:rPr>
          <w:rFonts w:ascii="Times New Roman" w:hAnsi="Times New Roman" w:cs="Times New Roman"/>
          <w:bCs/>
          <w:sz w:val="24"/>
          <w:szCs w:val="24"/>
          <w:lang w:val="ru-RU"/>
        </w:rPr>
        <w:t>1) отсутствия представленных</w:t>
      </w:r>
      <w:r>
        <w:rPr>
          <w:rFonts w:ascii="Times New Roman" w:hAnsi="Times New Roman" w:cs="Times New Roman"/>
          <w:bCs/>
          <w:sz w:val="24"/>
          <w:szCs w:val="24"/>
          <w:lang w:val="ru-RU"/>
        </w:rPr>
        <w:t xml:space="preserve"> тендерных </w:t>
      </w:r>
      <w:r w:rsidRPr="00AD28A6">
        <w:rPr>
          <w:rFonts w:ascii="Times New Roman" w:hAnsi="Times New Roman" w:cs="Times New Roman"/>
          <w:bCs/>
          <w:sz w:val="24"/>
          <w:szCs w:val="24"/>
          <w:lang w:val="ru-RU"/>
        </w:rPr>
        <w:t xml:space="preserve">заявок </w:t>
      </w:r>
      <w:r>
        <w:rPr>
          <w:rFonts w:ascii="Times New Roman" w:hAnsi="Times New Roman" w:cs="Times New Roman"/>
          <w:bCs/>
          <w:sz w:val="24"/>
          <w:szCs w:val="24"/>
          <w:lang w:val="ru-RU"/>
        </w:rPr>
        <w:t xml:space="preserve">в тендере </w:t>
      </w:r>
      <w:r w:rsidRPr="00AD28A6">
        <w:rPr>
          <w:rFonts w:ascii="Times New Roman" w:hAnsi="Times New Roman" w:cs="Times New Roman"/>
          <w:bCs/>
          <w:sz w:val="24"/>
          <w:szCs w:val="24"/>
          <w:lang w:val="ru-RU"/>
        </w:rPr>
        <w:t>(в лоте);</w:t>
      </w:r>
    </w:p>
    <w:p w14:paraId="727FD765" w14:textId="77777777" w:rsidR="00097C1A" w:rsidRPr="00AD28A6" w:rsidRDefault="00097C1A" w:rsidP="00D16210">
      <w:pPr>
        <w:pStyle w:val="a6"/>
        <w:tabs>
          <w:tab w:val="left" w:pos="993"/>
        </w:tabs>
        <w:ind w:firstLine="567"/>
        <w:rPr>
          <w:rFonts w:ascii="Times New Roman" w:hAnsi="Times New Roman" w:cs="Times New Roman"/>
          <w:bCs/>
          <w:sz w:val="24"/>
          <w:szCs w:val="24"/>
          <w:lang w:val="ru-RU"/>
        </w:rPr>
      </w:pPr>
      <w:r w:rsidRPr="00AD28A6">
        <w:rPr>
          <w:rFonts w:ascii="Times New Roman" w:hAnsi="Times New Roman" w:cs="Times New Roman"/>
          <w:bCs/>
          <w:sz w:val="24"/>
          <w:szCs w:val="24"/>
          <w:lang w:val="ru-RU"/>
        </w:rPr>
        <w:t>2) представления менее двух</w:t>
      </w:r>
      <w:r>
        <w:rPr>
          <w:rFonts w:ascii="Times New Roman" w:hAnsi="Times New Roman" w:cs="Times New Roman"/>
          <w:bCs/>
          <w:sz w:val="24"/>
          <w:szCs w:val="24"/>
          <w:lang w:val="ru-RU"/>
        </w:rPr>
        <w:t xml:space="preserve"> тендерных </w:t>
      </w:r>
      <w:r w:rsidRPr="00AD28A6">
        <w:rPr>
          <w:rFonts w:ascii="Times New Roman" w:hAnsi="Times New Roman" w:cs="Times New Roman"/>
          <w:bCs/>
          <w:sz w:val="24"/>
          <w:szCs w:val="24"/>
          <w:lang w:val="ru-RU"/>
        </w:rPr>
        <w:t>заявок</w:t>
      </w:r>
      <w:r>
        <w:rPr>
          <w:rFonts w:ascii="Times New Roman" w:hAnsi="Times New Roman" w:cs="Times New Roman"/>
          <w:bCs/>
          <w:sz w:val="24"/>
          <w:szCs w:val="24"/>
          <w:lang w:val="ru-RU"/>
        </w:rPr>
        <w:t xml:space="preserve"> в тендере</w:t>
      </w:r>
      <w:r w:rsidRPr="00AD28A6">
        <w:rPr>
          <w:rFonts w:ascii="Times New Roman" w:hAnsi="Times New Roman" w:cs="Times New Roman"/>
          <w:bCs/>
          <w:sz w:val="24"/>
          <w:szCs w:val="24"/>
          <w:lang w:val="ru-RU"/>
        </w:rPr>
        <w:t xml:space="preserve"> (в лоте);</w:t>
      </w:r>
    </w:p>
    <w:p w14:paraId="2D772B50" w14:textId="77777777" w:rsidR="00097C1A" w:rsidRPr="00AD28A6" w:rsidRDefault="00097C1A" w:rsidP="00D16210">
      <w:pPr>
        <w:pStyle w:val="a6"/>
        <w:tabs>
          <w:tab w:val="left" w:pos="993"/>
        </w:tabs>
        <w:ind w:firstLine="567"/>
        <w:rPr>
          <w:rFonts w:ascii="Times New Roman" w:hAnsi="Times New Roman" w:cs="Times New Roman"/>
          <w:bCs/>
          <w:sz w:val="24"/>
          <w:szCs w:val="24"/>
          <w:lang w:val="ru-RU"/>
        </w:rPr>
      </w:pPr>
      <w:r w:rsidRPr="00AD28A6">
        <w:rPr>
          <w:rFonts w:ascii="Times New Roman" w:hAnsi="Times New Roman" w:cs="Times New Roman"/>
          <w:bCs/>
          <w:sz w:val="24"/>
          <w:szCs w:val="24"/>
          <w:lang w:val="ru-RU"/>
        </w:rPr>
        <w:t>3) к участию в тендере (в лоте) не допущен ни один потенциальный поставщик;</w:t>
      </w:r>
    </w:p>
    <w:p w14:paraId="4FC56C03" w14:textId="77777777" w:rsidR="00097C1A" w:rsidRPr="00AD28A6" w:rsidRDefault="00097C1A" w:rsidP="00D16210">
      <w:pPr>
        <w:pStyle w:val="a6"/>
        <w:tabs>
          <w:tab w:val="left" w:pos="993"/>
        </w:tabs>
        <w:ind w:firstLine="567"/>
        <w:rPr>
          <w:rFonts w:ascii="Times New Roman" w:hAnsi="Times New Roman" w:cs="Times New Roman"/>
          <w:bCs/>
          <w:sz w:val="24"/>
          <w:szCs w:val="24"/>
          <w:lang w:val="ru-RU"/>
        </w:rPr>
      </w:pPr>
      <w:r w:rsidRPr="00AD28A6">
        <w:rPr>
          <w:rFonts w:ascii="Times New Roman" w:hAnsi="Times New Roman" w:cs="Times New Roman"/>
          <w:bCs/>
          <w:sz w:val="24"/>
          <w:szCs w:val="24"/>
          <w:lang w:val="ru-RU"/>
        </w:rPr>
        <w:t>4) к участию в тендере (в лоте) допущен один потенциальный поставщик;</w:t>
      </w:r>
    </w:p>
    <w:p w14:paraId="63CD81A9" w14:textId="77777777" w:rsidR="00097C1A" w:rsidRPr="00AD28A6" w:rsidRDefault="00097C1A" w:rsidP="00D16210">
      <w:pPr>
        <w:pStyle w:val="a6"/>
        <w:tabs>
          <w:tab w:val="left" w:pos="993"/>
        </w:tabs>
        <w:ind w:firstLine="567"/>
        <w:rPr>
          <w:rFonts w:ascii="Times New Roman" w:hAnsi="Times New Roman" w:cs="Times New Roman"/>
          <w:bCs/>
          <w:sz w:val="24"/>
          <w:szCs w:val="24"/>
          <w:lang w:val="ru-RU"/>
        </w:rPr>
      </w:pPr>
      <w:r w:rsidRPr="00AD28A6">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14:paraId="5DF410AD" w14:textId="77777777" w:rsidR="00097C1A" w:rsidRPr="00473125" w:rsidRDefault="00097C1A" w:rsidP="00D16210">
      <w:pPr>
        <w:pStyle w:val="a6"/>
        <w:tabs>
          <w:tab w:val="left" w:pos="993"/>
        </w:tabs>
        <w:ind w:firstLine="567"/>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14:paraId="7730A658" w14:textId="77777777" w:rsidR="00097C1A" w:rsidRPr="00473125" w:rsidRDefault="00097C1A" w:rsidP="00D16210">
      <w:pPr>
        <w:pStyle w:val="a6"/>
        <w:numPr>
          <w:ilvl w:val="0"/>
          <w:numId w:val="42"/>
        </w:numPr>
        <w:tabs>
          <w:tab w:val="left" w:pos="993"/>
          <w:tab w:val="left" w:pos="1134"/>
        </w:tabs>
        <w:ind w:left="0" w:firstLine="567"/>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14:paraId="206A7495" w14:textId="77777777" w:rsidR="00097C1A" w:rsidRPr="00473125" w:rsidRDefault="00097C1A" w:rsidP="00D16210">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о повторном проведении закупок способом тендера;</w:t>
      </w:r>
    </w:p>
    <w:p w14:paraId="2F074049" w14:textId="77777777" w:rsidR="00097C1A" w:rsidRPr="00473125" w:rsidRDefault="00097C1A" w:rsidP="00D16210">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об изменении тендерной документации и повторном проведении закупок способом тендера;</w:t>
      </w:r>
    </w:p>
    <w:p w14:paraId="443A0749" w14:textId="77777777" w:rsidR="00097C1A" w:rsidRPr="00473125" w:rsidRDefault="00097C1A" w:rsidP="00D16210">
      <w:pPr>
        <w:pStyle w:val="a6"/>
        <w:tabs>
          <w:tab w:val="left" w:pos="993"/>
        </w:tabs>
        <w:ind w:firstLine="567"/>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3) об осуществлении закупок способом из одного источника</w:t>
      </w:r>
      <w:r>
        <w:rPr>
          <w:rFonts w:ascii="Times New Roman" w:hAnsi="Times New Roman" w:cs="Times New Roman"/>
          <w:bCs/>
          <w:sz w:val="24"/>
          <w:szCs w:val="24"/>
          <w:lang w:val="ru-RU"/>
        </w:rPr>
        <w:t xml:space="preserve"> в соответствии с Правилами</w:t>
      </w:r>
      <w:r w:rsidRPr="00473125">
        <w:rPr>
          <w:rFonts w:ascii="Times New Roman" w:hAnsi="Times New Roman" w:cs="Times New Roman"/>
          <w:bCs/>
          <w:sz w:val="24"/>
          <w:szCs w:val="24"/>
          <w:lang w:val="ru-RU"/>
        </w:rPr>
        <w:t>.</w:t>
      </w:r>
    </w:p>
    <w:p w14:paraId="01366266" w14:textId="77777777" w:rsidR="00097C1A" w:rsidRPr="00473125" w:rsidRDefault="00097C1A" w:rsidP="00D16210">
      <w:pPr>
        <w:pStyle w:val="a6"/>
        <w:numPr>
          <w:ilvl w:val="0"/>
          <w:numId w:val="42"/>
        </w:numPr>
        <w:tabs>
          <w:tab w:val="left" w:pos="993"/>
          <w:tab w:val="left" w:pos="1134"/>
        </w:tabs>
        <w:ind w:left="0" w:firstLine="567"/>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w:t>
      </w:r>
      <w:r>
        <w:rPr>
          <w:rFonts w:ascii="Times New Roman" w:hAnsi="Times New Roman" w:cs="Times New Roman"/>
          <w:sz w:val="24"/>
          <w:szCs w:val="24"/>
          <w:lang w:val="ru-RU"/>
        </w:rPr>
        <w:t xml:space="preserve">не позднее 3 (трех) рабочих дней со дня подписания </w:t>
      </w:r>
      <w:r w:rsidRPr="00473125">
        <w:rPr>
          <w:rFonts w:ascii="Times New Roman" w:hAnsi="Times New Roman" w:cs="Times New Roman"/>
          <w:sz w:val="24"/>
          <w:szCs w:val="24"/>
          <w:lang w:val="ru-RU"/>
        </w:rPr>
        <w:t xml:space="preserve">протокола об итогах тендера: </w:t>
      </w:r>
    </w:p>
    <w:p w14:paraId="1E69A598" w14:textId="77777777" w:rsidR="00097C1A" w:rsidRPr="00473125" w:rsidRDefault="00097C1A" w:rsidP="00D16210">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направляет победителю уведомление;</w:t>
      </w:r>
    </w:p>
    <w:p w14:paraId="56027715" w14:textId="77777777" w:rsidR="00097C1A" w:rsidRPr="00473125" w:rsidRDefault="00097C1A" w:rsidP="00D16210">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размещает протокол об итогах </w:t>
      </w:r>
      <w:r>
        <w:rPr>
          <w:rFonts w:ascii="Times New Roman" w:hAnsi="Times New Roman" w:cs="Times New Roman"/>
          <w:bCs/>
          <w:sz w:val="24"/>
          <w:szCs w:val="24"/>
          <w:lang w:val="ru-RU"/>
        </w:rPr>
        <w:t>тендера на интернет-ресурсе Заказчика.</w:t>
      </w:r>
    </w:p>
    <w:p w14:paraId="379F552E" w14:textId="77777777" w:rsidR="00097C1A" w:rsidRPr="00473125" w:rsidRDefault="00097C1A" w:rsidP="00097C1A">
      <w:pPr>
        <w:pStyle w:val="a6"/>
        <w:jc w:val="center"/>
        <w:rPr>
          <w:rFonts w:ascii="Times New Roman" w:hAnsi="Times New Roman" w:cs="Times New Roman"/>
          <w:b/>
          <w:bCs/>
          <w:sz w:val="24"/>
          <w:szCs w:val="24"/>
          <w:lang w:val="ru-RU"/>
        </w:rPr>
      </w:pPr>
    </w:p>
    <w:p w14:paraId="7693A11F" w14:textId="77777777" w:rsidR="00097C1A" w:rsidRPr="00E21231" w:rsidRDefault="00097C1A" w:rsidP="00097C1A">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w:t>
      </w:r>
      <w:r>
        <w:rPr>
          <w:rFonts w:ascii="Times New Roman" w:hAnsi="Times New Roman" w:cs="Times New Roman"/>
          <w:b/>
          <w:bCs/>
          <w:sz w:val="24"/>
          <w:szCs w:val="24"/>
          <w:lang w:val="ru-RU"/>
        </w:rPr>
        <w:t>6</w:t>
      </w:r>
      <w:r w:rsidRPr="00E21231">
        <w:rPr>
          <w:rFonts w:ascii="Times New Roman" w:hAnsi="Times New Roman" w:cs="Times New Roman"/>
          <w:b/>
          <w:bCs/>
          <w:sz w:val="24"/>
          <w:szCs w:val="24"/>
          <w:lang w:val="ru-RU"/>
        </w:rPr>
        <w:t xml:space="preserve">. Порядок заключения договора о закупках </w:t>
      </w:r>
      <w:r>
        <w:rPr>
          <w:rFonts w:ascii="Times New Roman" w:hAnsi="Times New Roman" w:cs="Times New Roman"/>
          <w:b/>
          <w:bCs/>
          <w:sz w:val="24"/>
          <w:szCs w:val="24"/>
          <w:lang w:val="ru-RU"/>
        </w:rPr>
        <w:t xml:space="preserve">услуг </w:t>
      </w:r>
      <w:r w:rsidRPr="00E21231">
        <w:rPr>
          <w:rFonts w:ascii="Times New Roman" w:hAnsi="Times New Roman" w:cs="Times New Roman"/>
          <w:b/>
          <w:bCs/>
          <w:sz w:val="24"/>
          <w:szCs w:val="24"/>
          <w:lang w:val="ru-RU"/>
        </w:rPr>
        <w:t>по итогам тендера</w:t>
      </w:r>
    </w:p>
    <w:p w14:paraId="1899132E" w14:textId="3F5898E2" w:rsidR="00097C1A" w:rsidRPr="00097C1A" w:rsidRDefault="00097C1A" w:rsidP="00D16210">
      <w:pPr>
        <w:pStyle w:val="Default"/>
        <w:numPr>
          <w:ilvl w:val="0"/>
          <w:numId w:val="42"/>
        </w:numPr>
        <w:tabs>
          <w:tab w:val="left" w:pos="993"/>
        </w:tabs>
        <w:ind w:left="0" w:firstLine="567"/>
        <w:jc w:val="both"/>
        <w:rPr>
          <w:lang w:val="ru-RU"/>
        </w:rPr>
      </w:pPr>
      <w:r w:rsidRPr="00097C1A">
        <w:rPr>
          <w:lang w:val="ru-RU"/>
        </w:rPr>
        <w:t xml:space="preserve">Договор о закупках услуг заключается в соответствии с содержащимся в Тендерной документации проектом договора о закупках услуг (Приложение № </w:t>
      </w:r>
      <w:r>
        <w:rPr>
          <w:lang w:val="ru-RU"/>
        </w:rPr>
        <w:t>8</w:t>
      </w:r>
      <w:r w:rsidRPr="00097C1A">
        <w:rPr>
          <w:lang w:val="ru-RU"/>
        </w:rPr>
        <w:t xml:space="preserve"> к Тендерной документации). </w:t>
      </w:r>
    </w:p>
    <w:p w14:paraId="5E31F57B" w14:textId="77777777" w:rsidR="00097C1A" w:rsidRPr="00E21231" w:rsidRDefault="00097C1A" w:rsidP="00D16210">
      <w:pPr>
        <w:pStyle w:val="a"/>
        <w:numPr>
          <w:ilvl w:val="0"/>
          <w:numId w:val="42"/>
        </w:numPr>
        <w:tabs>
          <w:tab w:val="left" w:pos="0"/>
          <w:tab w:val="left" w:pos="993"/>
        </w:tabs>
        <w:ind w:left="0" w:firstLine="567"/>
        <w:jc w:val="both"/>
        <w:rPr>
          <w:rFonts w:ascii="Times New Roman" w:hAnsi="Times New Roman" w:cs="Times New Roman"/>
          <w:b w:val="0"/>
        </w:rPr>
      </w:pPr>
      <w:r w:rsidRPr="006C318B">
        <w:rPr>
          <w:rFonts w:ascii="Times New Roman" w:hAnsi="Times New Roman" w:cs="Times New Roman"/>
          <w:b w:val="0"/>
        </w:rPr>
        <w:t>Договор о закупках услуг должен содержать</w:t>
      </w:r>
      <w:r w:rsidRPr="00E21231">
        <w:rPr>
          <w:rFonts w:ascii="Times New Roman" w:hAnsi="Times New Roman" w:cs="Times New Roman"/>
          <w:b w:val="0"/>
        </w:rPr>
        <w:t xml:space="preserve"> цену, предложенную победителем тендера с начислением к ней НДС, за исключением случаев, когда победитель тендера не является плательщиком НДС или </w:t>
      </w:r>
      <w:r>
        <w:rPr>
          <w:rFonts w:ascii="Times New Roman" w:hAnsi="Times New Roman" w:cs="Times New Roman"/>
          <w:b w:val="0"/>
        </w:rPr>
        <w:t>оказываемые услуги,</w:t>
      </w:r>
      <w:r w:rsidRPr="00E21231">
        <w:rPr>
          <w:rFonts w:ascii="Times New Roman" w:hAnsi="Times New Roman" w:cs="Times New Roman"/>
          <w:b w:val="0"/>
        </w:rPr>
        <w:t xml:space="preserve"> не облага</w:t>
      </w:r>
      <w:r>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14:paraId="3DA36073" w14:textId="77777777" w:rsidR="00097C1A" w:rsidRPr="00E21231" w:rsidRDefault="00097C1A" w:rsidP="00D16210">
      <w:pPr>
        <w:pStyle w:val="Default"/>
        <w:numPr>
          <w:ilvl w:val="0"/>
          <w:numId w:val="42"/>
        </w:numPr>
        <w:tabs>
          <w:tab w:val="left" w:pos="993"/>
        </w:tabs>
        <w:ind w:left="0" w:firstLine="567"/>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Pr>
          <w:lang w:val="ru-RU"/>
        </w:rPr>
        <w:t>,</w:t>
      </w:r>
      <w:r w:rsidRPr="00E21231">
        <w:rPr>
          <w:lang w:val="ru-RU"/>
        </w:rPr>
        <w:t xml:space="preserve"> </w:t>
      </w:r>
      <w:r>
        <w:rPr>
          <w:lang w:val="ru-RU"/>
        </w:rPr>
        <w:t>и не позднее</w:t>
      </w:r>
      <w:r w:rsidRPr="00E21231">
        <w:rPr>
          <w:lang w:val="ru-RU"/>
        </w:rPr>
        <w:t xml:space="preserve"> 25 (двадцати пяти) календарных дней с даты подписания протокола об итогах</w:t>
      </w:r>
      <w:r>
        <w:rPr>
          <w:lang w:val="ru-RU"/>
        </w:rPr>
        <w:t xml:space="preserve"> тендера.</w:t>
      </w:r>
    </w:p>
    <w:p w14:paraId="3FB803C7" w14:textId="77777777" w:rsidR="00097C1A" w:rsidRPr="00E21231" w:rsidRDefault="00097C1A" w:rsidP="00D16210">
      <w:pPr>
        <w:pStyle w:val="a"/>
        <w:numPr>
          <w:ilvl w:val="0"/>
          <w:numId w:val="42"/>
        </w:numPr>
        <w:tabs>
          <w:tab w:val="left" w:pos="0"/>
          <w:tab w:val="left" w:pos="993"/>
        </w:tabs>
        <w:ind w:left="0" w:firstLine="567"/>
        <w:jc w:val="both"/>
        <w:rPr>
          <w:rFonts w:ascii="Times New Roman" w:hAnsi="Times New Roman" w:cs="Times New Roman"/>
          <w:b w:val="0"/>
        </w:rPr>
      </w:pPr>
      <w:r w:rsidRPr="00E21231">
        <w:rPr>
          <w:rFonts w:ascii="Times New Roman" w:hAnsi="Times New Roman" w:cs="Times New Roman"/>
          <w:b w:val="0"/>
        </w:rPr>
        <w:t xml:space="preserve">В случае, если договор о закупках </w:t>
      </w:r>
      <w:r>
        <w:rPr>
          <w:rFonts w:ascii="Times New Roman" w:hAnsi="Times New Roman" w:cs="Times New Roman"/>
          <w:b w:val="0"/>
        </w:rPr>
        <w:t xml:space="preserve">услуг </w:t>
      </w:r>
      <w:r w:rsidRPr="00E21231">
        <w:rPr>
          <w:rFonts w:ascii="Times New Roman" w:hAnsi="Times New Roman" w:cs="Times New Roman"/>
          <w:b w:val="0"/>
        </w:rPr>
        <w:t>заключается с нерезидентами Республики Казахстан, данный срок может быть дополнительно продлен на 10 (десять) календарных дней.</w:t>
      </w:r>
    </w:p>
    <w:p w14:paraId="1175C7A1" w14:textId="77777777" w:rsidR="00097C1A" w:rsidRPr="00097C1A" w:rsidRDefault="00097C1A" w:rsidP="00D16210">
      <w:pPr>
        <w:pStyle w:val="Default"/>
        <w:numPr>
          <w:ilvl w:val="0"/>
          <w:numId w:val="42"/>
        </w:numPr>
        <w:tabs>
          <w:tab w:val="left" w:pos="993"/>
        </w:tabs>
        <w:ind w:left="0" w:firstLine="567"/>
        <w:jc w:val="both"/>
        <w:rPr>
          <w:lang w:val="ru-RU"/>
        </w:rPr>
      </w:pPr>
      <w:r w:rsidRPr="00E21231">
        <w:rPr>
          <w:lang w:val="ru-RU"/>
        </w:rPr>
        <w:t xml:space="preserve">В случае если потенциальный поставщик, </w:t>
      </w:r>
      <w:r>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w:t>
      </w:r>
      <w:r w:rsidRPr="00097C1A">
        <w:rPr>
          <w:lang w:val="ru-RU"/>
        </w:rPr>
        <w:t xml:space="preserve">закупках услуг и уклонился от заключения договора о закупках услуг, такой потенциальный поставщик включается Заказчиком в Перечень ненадёжных потенциальных поставщиков (поставщиков) </w:t>
      </w:r>
      <w:r w:rsidRPr="00097C1A">
        <w:rPr>
          <w:bCs/>
          <w:lang w:val="ru-RU"/>
        </w:rPr>
        <w:t>Заказчика</w:t>
      </w:r>
      <w:r w:rsidRPr="00097C1A">
        <w:rPr>
          <w:lang w:val="ru-RU"/>
        </w:rPr>
        <w:t xml:space="preserve">. </w:t>
      </w:r>
    </w:p>
    <w:p w14:paraId="6E783943" w14:textId="77777777" w:rsidR="00097C1A" w:rsidRPr="00097C1A" w:rsidRDefault="00097C1A" w:rsidP="00D16210">
      <w:pPr>
        <w:pStyle w:val="Default"/>
        <w:tabs>
          <w:tab w:val="left" w:pos="993"/>
        </w:tabs>
        <w:ind w:firstLine="567"/>
        <w:jc w:val="both"/>
        <w:rPr>
          <w:lang w:val="ru-RU"/>
        </w:rPr>
      </w:pPr>
      <w:r w:rsidRPr="00097C1A">
        <w:rPr>
          <w:lang w:val="ru-RU"/>
        </w:rPr>
        <w:lastRenderedPageBreak/>
        <w:t>Требования настоящего пункта не распространяются на потенциального поставщика, занявшего по итогам оценки и сопоставления второе место.</w:t>
      </w:r>
    </w:p>
    <w:p w14:paraId="1539AE03" w14:textId="77777777" w:rsidR="00097C1A" w:rsidRPr="00097C1A" w:rsidRDefault="00097C1A" w:rsidP="00D16210">
      <w:pPr>
        <w:pStyle w:val="Default"/>
        <w:numPr>
          <w:ilvl w:val="0"/>
          <w:numId w:val="42"/>
        </w:numPr>
        <w:tabs>
          <w:tab w:val="left" w:pos="993"/>
        </w:tabs>
        <w:ind w:left="0" w:firstLine="567"/>
        <w:jc w:val="both"/>
        <w:rPr>
          <w:lang w:val="ru-RU"/>
        </w:rPr>
      </w:pPr>
      <w:r w:rsidRPr="00097C1A">
        <w:rPr>
          <w:lang w:val="ru-RU"/>
        </w:rPr>
        <w:t>Потенциальный поставщик не признается уклонившимся от заключения договора о закупках услуг в случаях отказа потенциального поставщика от заключения договора о закупках услуг,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услуг. Снижение курса национальной валюты Республики Казахстан признается значительным в соответствии с Правилами.</w:t>
      </w:r>
    </w:p>
    <w:p w14:paraId="60D56781" w14:textId="77777777" w:rsidR="00097C1A" w:rsidRPr="00097C1A" w:rsidRDefault="00097C1A" w:rsidP="00D16210">
      <w:pPr>
        <w:pStyle w:val="a"/>
        <w:numPr>
          <w:ilvl w:val="0"/>
          <w:numId w:val="42"/>
        </w:numPr>
        <w:tabs>
          <w:tab w:val="left" w:pos="0"/>
          <w:tab w:val="left" w:pos="567"/>
          <w:tab w:val="left" w:pos="993"/>
        </w:tabs>
        <w:ind w:left="0" w:firstLine="567"/>
        <w:jc w:val="both"/>
        <w:rPr>
          <w:rFonts w:ascii="Times New Roman" w:hAnsi="Times New Roman" w:cs="Times New Roman"/>
          <w:b w:val="0"/>
        </w:rPr>
      </w:pPr>
      <w:r w:rsidRPr="00097C1A">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услуг, то тендерная комиссия в течение 3 (трех) рабочих дней со дня истечения срока, установленного для подписания договора о закупках услуг, или со дня письменного отказа от подписания договора о закупках услуг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75F0A577" w14:textId="5B4494E2" w:rsidR="00097C1A" w:rsidRPr="00097C1A" w:rsidRDefault="00097C1A" w:rsidP="00D16210">
      <w:pPr>
        <w:pStyle w:val="a0"/>
        <w:numPr>
          <w:ilvl w:val="0"/>
          <w:numId w:val="0"/>
        </w:numPr>
        <w:tabs>
          <w:tab w:val="left" w:pos="567"/>
        </w:tabs>
        <w:ind w:firstLine="567"/>
        <w:rPr>
          <w:rFonts w:ascii="Times New Roman" w:hAnsi="Times New Roman" w:cs="Times New Roman"/>
        </w:rPr>
      </w:pPr>
      <w:r w:rsidRPr="00097C1A">
        <w:rPr>
          <w:rFonts w:ascii="Times New Roman" w:hAnsi="Times New Roman" w:cs="Times New Roman"/>
        </w:rPr>
        <w:t>Уведомление о подписании договора о закупках услуг потенциальному поставщику, занявшему по итогам оценки и сопоставления второе место</w:t>
      </w:r>
      <w:r w:rsidR="00E75216">
        <w:rPr>
          <w:rFonts w:ascii="Times New Roman" w:hAnsi="Times New Roman" w:cs="Times New Roman"/>
        </w:rPr>
        <w:t>,</w:t>
      </w:r>
      <w:r w:rsidRPr="00097C1A">
        <w:rPr>
          <w:rFonts w:ascii="Times New Roman" w:hAnsi="Times New Roman" w:cs="Times New Roman"/>
        </w:rPr>
        <w:t xml:space="preserve"> Заказчик обязан направить в течение 3 (трех) рабочих дней со дня подписания решения тендерной комиссии о признании победителем потенциального поставщика, занявшего по итогам оценки и сопоставления второе место. Потенциальный поставщик, занявший по итогам оценки и сопоставления второе место</w:t>
      </w:r>
      <w:r w:rsidR="00E75216">
        <w:rPr>
          <w:rFonts w:ascii="Times New Roman" w:hAnsi="Times New Roman" w:cs="Times New Roman"/>
        </w:rPr>
        <w:t>,</w:t>
      </w:r>
      <w:r w:rsidRPr="00097C1A">
        <w:rPr>
          <w:rFonts w:ascii="Times New Roman" w:hAnsi="Times New Roman" w:cs="Times New Roman"/>
        </w:rPr>
        <w:t xml:space="preserve"> должен подписать договор о закупках услуг в течение 5 (пяти) календарных дней с даты получения уведомления от Заказчика. В случае отказа от подписания договора о закупках услуг или непредставление подписанного договора о закупках услуг поставщиком, занявшим по итогам оценки и сопоставления второе место, закупки должны быть осуществлены повторно.</w:t>
      </w:r>
    </w:p>
    <w:p w14:paraId="2C08ABC3" w14:textId="11C4FAB0" w:rsidR="00097C1A" w:rsidRPr="00097C1A" w:rsidRDefault="00097C1A" w:rsidP="00D16210">
      <w:pPr>
        <w:pStyle w:val="a"/>
        <w:numPr>
          <w:ilvl w:val="0"/>
          <w:numId w:val="42"/>
        </w:numPr>
        <w:tabs>
          <w:tab w:val="left" w:pos="0"/>
          <w:tab w:val="left" w:pos="567"/>
          <w:tab w:val="left" w:pos="720"/>
          <w:tab w:val="left" w:pos="993"/>
        </w:tabs>
        <w:ind w:left="0" w:firstLine="567"/>
        <w:jc w:val="both"/>
        <w:rPr>
          <w:rFonts w:ascii="Times New Roman" w:hAnsi="Times New Roman" w:cs="Times New Roman"/>
          <w:b w:val="0"/>
        </w:rPr>
      </w:pPr>
      <w:r w:rsidRPr="00097C1A">
        <w:rPr>
          <w:rFonts w:ascii="Times New Roman" w:hAnsi="Times New Roman" w:cs="Times New Roman"/>
          <w:b w:val="0"/>
        </w:rPr>
        <w:t xml:space="preserve">Если на этапе исполнения договора, договор о закупках был расторгнут по вине поставщика, </w:t>
      </w:r>
      <w:r w:rsidR="00E75216">
        <w:rPr>
          <w:rFonts w:ascii="Times New Roman" w:hAnsi="Times New Roman" w:cs="Times New Roman"/>
          <w:b w:val="0"/>
        </w:rPr>
        <w:t>Заказчик принимает решение в соответствии с Правилами</w:t>
      </w:r>
      <w:r w:rsidRPr="00097C1A">
        <w:rPr>
          <w:rFonts w:ascii="Times New Roman" w:hAnsi="Times New Roman" w:cs="Times New Roman"/>
          <w:b w:val="0"/>
        </w:rPr>
        <w:t>.</w:t>
      </w:r>
    </w:p>
    <w:p w14:paraId="63B2101C" w14:textId="77777777" w:rsidR="00097C1A" w:rsidRPr="00E21231" w:rsidRDefault="00097C1A" w:rsidP="00D16210">
      <w:pPr>
        <w:pStyle w:val="a"/>
        <w:numPr>
          <w:ilvl w:val="0"/>
          <w:numId w:val="42"/>
        </w:numPr>
        <w:tabs>
          <w:tab w:val="left" w:pos="0"/>
          <w:tab w:val="left" w:pos="567"/>
          <w:tab w:val="left" w:pos="720"/>
          <w:tab w:val="left" w:pos="993"/>
        </w:tabs>
        <w:ind w:left="0" w:firstLine="567"/>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14:paraId="4120EBD2" w14:textId="7047D376" w:rsidR="00097C1A" w:rsidRPr="00E21231" w:rsidRDefault="00097C1A" w:rsidP="00D16210">
      <w:pPr>
        <w:pStyle w:val="a6"/>
        <w:numPr>
          <w:ilvl w:val="0"/>
          <w:numId w:val="42"/>
        </w:numPr>
        <w:tabs>
          <w:tab w:val="left" w:pos="720"/>
          <w:tab w:val="left" w:pos="993"/>
        </w:tabs>
        <w:ind w:left="0" w:firstLine="567"/>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и дополнений в проект договора о закупках допускается по взаимному согласию сторон согласно пункт</w:t>
      </w:r>
      <w:r w:rsidR="00BD7F7D">
        <w:rPr>
          <w:rFonts w:ascii="Times New Roman" w:hAnsi="Times New Roman" w:cs="Times New Roman"/>
          <w:sz w:val="24"/>
          <w:szCs w:val="24"/>
          <w:lang w:val="ru-RU"/>
        </w:rPr>
        <w:t>ам</w:t>
      </w:r>
      <w:r w:rsidRPr="00E21231">
        <w:rPr>
          <w:rFonts w:ascii="Times New Roman" w:hAnsi="Times New Roman" w:cs="Times New Roman"/>
          <w:sz w:val="24"/>
          <w:szCs w:val="24"/>
          <w:lang w:val="ru-RU"/>
        </w:rPr>
        <w:t xml:space="preserve"> 105</w:t>
      </w:r>
      <w:r w:rsidR="00BD7F7D">
        <w:rPr>
          <w:rFonts w:ascii="Times New Roman" w:hAnsi="Times New Roman" w:cs="Times New Roman"/>
          <w:sz w:val="24"/>
          <w:szCs w:val="24"/>
          <w:lang w:val="ru-RU"/>
        </w:rPr>
        <w:t xml:space="preserve"> и 106</w:t>
      </w:r>
      <w:r w:rsidRPr="00E21231">
        <w:rPr>
          <w:rFonts w:ascii="Times New Roman" w:hAnsi="Times New Roman" w:cs="Times New Roman"/>
          <w:sz w:val="24"/>
          <w:szCs w:val="24"/>
          <w:lang w:val="ru-RU"/>
        </w:rPr>
        <w:t xml:space="preserve"> Правил. </w:t>
      </w:r>
    </w:p>
    <w:p w14:paraId="2703B57A" w14:textId="1C915599" w:rsidR="00097C1A" w:rsidRPr="00E21231" w:rsidRDefault="00097C1A" w:rsidP="00D16210">
      <w:pPr>
        <w:pStyle w:val="a6"/>
        <w:numPr>
          <w:ilvl w:val="0"/>
          <w:numId w:val="42"/>
        </w:numPr>
        <w:tabs>
          <w:tab w:val="left" w:pos="720"/>
          <w:tab w:val="left" w:pos="993"/>
        </w:tabs>
        <w:ind w:left="0" w:firstLine="567"/>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14:paraId="5455C929" w14:textId="77777777" w:rsidR="00097C1A" w:rsidRPr="00E21231" w:rsidRDefault="00097C1A" w:rsidP="00D16210">
      <w:pPr>
        <w:pStyle w:val="a6"/>
        <w:numPr>
          <w:ilvl w:val="0"/>
          <w:numId w:val="42"/>
        </w:numPr>
        <w:tabs>
          <w:tab w:val="left" w:pos="720"/>
          <w:tab w:val="left" w:pos="993"/>
        </w:tabs>
        <w:ind w:left="0" w:firstLine="567"/>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A12FA70" w14:textId="7A330DCB" w:rsidR="00097C1A" w:rsidRPr="00CF742A" w:rsidRDefault="00097C1A" w:rsidP="00D16210">
      <w:pPr>
        <w:pStyle w:val="a6"/>
        <w:numPr>
          <w:ilvl w:val="0"/>
          <w:numId w:val="42"/>
        </w:numPr>
        <w:tabs>
          <w:tab w:val="left" w:pos="720"/>
          <w:tab w:val="left" w:pos="993"/>
        </w:tabs>
        <w:ind w:left="0" w:firstLine="567"/>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Не допускается вносить в проект либо заключенный договор о закупках </w:t>
      </w:r>
      <w:r w:rsidR="00E75216">
        <w:rPr>
          <w:rFonts w:ascii="Times New Roman" w:hAnsi="Times New Roman" w:cs="Times New Roman"/>
          <w:sz w:val="24"/>
          <w:szCs w:val="24"/>
          <w:lang w:val="ru-RU"/>
        </w:rPr>
        <w:t xml:space="preserve">услуг </w:t>
      </w:r>
      <w:r w:rsidRPr="00E21231">
        <w:rPr>
          <w:rFonts w:ascii="Times New Roman" w:hAnsi="Times New Roman" w:cs="Times New Roman"/>
          <w:sz w:val="24"/>
          <w:szCs w:val="24"/>
          <w:lang w:val="ru-RU"/>
        </w:rPr>
        <w:t>изменения, которые могут изменить содержание условий, проводимых (проведенных) закупок и (или) предложения, явивш</w:t>
      </w:r>
      <w:r>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r>
        <w:rPr>
          <w:rFonts w:ascii="Times New Roman" w:hAnsi="Times New Roman" w:cs="Times New Roman"/>
          <w:sz w:val="24"/>
          <w:szCs w:val="24"/>
          <w:lang w:val="ru-RU"/>
        </w:rPr>
        <w:t>, за исключением случаев, когда меняется место приема отходов, также на основании изменений и дополнений в действующее законодательство Республики Казахстан меняется перечень документов, предоставляемый потенциальным поставщиком в подтверждении оказания Услуг,</w:t>
      </w:r>
      <w:r w:rsidRPr="00CF742A">
        <w:rPr>
          <w:rFonts w:ascii="Times New Roman" w:hAnsi="Times New Roman" w:cs="Times New Roman"/>
          <w:sz w:val="24"/>
          <w:szCs w:val="24"/>
          <w:lang w:val="ru-RU"/>
        </w:rPr>
        <w:t xml:space="preserve"> предусмотренны</w:t>
      </w:r>
      <w:r>
        <w:rPr>
          <w:rFonts w:ascii="Times New Roman" w:hAnsi="Times New Roman" w:cs="Times New Roman"/>
          <w:sz w:val="24"/>
          <w:szCs w:val="24"/>
          <w:lang w:val="ru-RU"/>
        </w:rPr>
        <w:t>й</w:t>
      </w:r>
      <w:r w:rsidRPr="00CF742A">
        <w:rPr>
          <w:rFonts w:ascii="Times New Roman" w:hAnsi="Times New Roman" w:cs="Times New Roman"/>
          <w:sz w:val="24"/>
          <w:szCs w:val="24"/>
          <w:lang w:val="ru-RU"/>
        </w:rPr>
        <w:t xml:space="preserve"> в проекте договора о закупках </w:t>
      </w:r>
      <w:r w:rsidR="00E75216">
        <w:rPr>
          <w:rFonts w:ascii="Times New Roman" w:hAnsi="Times New Roman" w:cs="Times New Roman"/>
          <w:sz w:val="24"/>
          <w:szCs w:val="24"/>
          <w:lang w:val="ru-RU"/>
        </w:rPr>
        <w:t>у</w:t>
      </w:r>
      <w:r w:rsidRPr="00CF742A">
        <w:rPr>
          <w:rFonts w:ascii="Times New Roman" w:hAnsi="Times New Roman" w:cs="Times New Roman"/>
          <w:sz w:val="24"/>
          <w:szCs w:val="24"/>
          <w:lang w:val="ru-RU"/>
        </w:rPr>
        <w:t xml:space="preserve">слуг (Приложение № </w:t>
      </w:r>
      <w:r w:rsidR="00E75216">
        <w:rPr>
          <w:rFonts w:ascii="Times New Roman" w:hAnsi="Times New Roman" w:cs="Times New Roman"/>
          <w:sz w:val="24"/>
          <w:szCs w:val="24"/>
          <w:lang w:val="ru-RU"/>
        </w:rPr>
        <w:t>8</w:t>
      </w:r>
      <w:r w:rsidRPr="00CF742A">
        <w:rPr>
          <w:rFonts w:ascii="Times New Roman" w:hAnsi="Times New Roman" w:cs="Times New Roman"/>
          <w:sz w:val="24"/>
          <w:szCs w:val="24"/>
          <w:lang w:val="ru-RU"/>
        </w:rPr>
        <w:t xml:space="preserve"> к Тендерной документации</w:t>
      </w:r>
      <w:r>
        <w:rPr>
          <w:rFonts w:ascii="Times New Roman" w:hAnsi="Times New Roman" w:cs="Times New Roman"/>
          <w:sz w:val="24"/>
          <w:szCs w:val="24"/>
          <w:lang w:val="ru-RU"/>
        </w:rPr>
        <w:t>).</w:t>
      </w:r>
    </w:p>
    <w:p w14:paraId="451EA501" w14:textId="099133B7" w:rsidR="00097C1A" w:rsidRDefault="00097C1A" w:rsidP="00D16210">
      <w:pPr>
        <w:pStyle w:val="a6"/>
        <w:numPr>
          <w:ilvl w:val="0"/>
          <w:numId w:val="42"/>
        </w:numPr>
        <w:tabs>
          <w:tab w:val="left" w:pos="720"/>
          <w:tab w:val="left" w:pos="993"/>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Срок оказания услуг, срок действия договора, срок представления отчетов, </w:t>
      </w:r>
      <w:r w:rsidRPr="00471A91">
        <w:rPr>
          <w:rFonts w:ascii="Times New Roman" w:hAnsi="Times New Roman" w:cs="Times New Roman"/>
          <w:sz w:val="24"/>
          <w:szCs w:val="24"/>
          <w:lang w:val="ru-RU"/>
        </w:rPr>
        <w:t>и иные</w:t>
      </w:r>
      <w:r>
        <w:rPr>
          <w:rFonts w:ascii="Times New Roman" w:hAnsi="Times New Roman" w:cs="Times New Roman"/>
          <w:sz w:val="24"/>
          <w:szCs w:val="24"/>
          <w:lang w:val="ru-RU"/>
        </w:rPr>
        <w:t>,</w:t>
      </w:r>
      <w:r w:rsidRPr="00471A91">
        <w:rPr>
          <w:rFonts w:ascii="Times New Roman" w:hAnsi="Times New Roman" w:cs="Times New Roman"/>
          <w:sz w:val="24"/>
          <w:szCs w:val="24"/>
          <w:lang w:val="ru-RU"/>
        </w:rPr>
        <w:t xml:space="preserve"> связанные с </w:t>
      </w:r>
      <w:r>
        <w:rPr>
          <w:rFonts w:ascii="Times New Roman" w:hAnsi="Times New Roman" w:cs="Times New Roman"/>
          <w:sz w:val="24"/>
          <w:szCs w:val="24"/>
          <w:lang w:val="ru-RU"/>
        </w:rPr>
        <w:t>оказанием услуг,</w:t>
      </w:r>
      <w:r w:rsidRPr="00471A91">
        <w:rPr>
          <w:rFonts w:ascii="Times New Roman" w:hAnsi="Times New Roman" w:cs="Times New Roman"/>
          <w:sz w:val="24"/>
          <w:szCs w:val="24"/>
          <w:lang w:val="ru-RU"/>
        </w:rPr>
        <w:t xml:space="preserve"> сроки, </w:t>
      </w:r>
      <w:r>
        <w:rPr>
          <w:rFonts w:ascii="Times New Roman" w:hAnsi="Times New Roman" w:cs="Times New Roman"/>
          <w:sz w:val="24"/>
          <w:szCs w:val="24"/>
          <w:lang w:val="ru-RU"/>
        </w:rPr>
        <w:t>предусмотренные в п</w:t>
      </w:r>
      <w:r w:rsidRPr="007557E8">
        <w:rPr>
          <w:rFonts w:ascii="Times New Roman" w:hAnsi="Times New Roman" w:cs="Times New Roman"/>
          <w:sz w:val="24"/>
          <w:szCs w:val="24"/>
          <w:lang w:val="ru-RU"/>
        </w:rPr>
        <w:t>роект</w:t>
      </w:r>
      <w:r>
        <w:rPr>
          <w:rFonts w:ascii="Times New Roman" w:hAnsi="Times New Roman" w:cs="Times New Roman"/>
          <w:sz w:val="24"/>
          <w:szCs w:val="24"/>
          <w:lang w:val="ru-RU"/>
        </w:rPr>
        <w:t>е</w:t>
      </w:r>
      <w:r w:rsidRPr="007557E8">
        <w:rPr>
          <w:rFonts w:ascii="Times New Roman" w:hAnsi="Times New Roman" w:cs="Times New Roman"/>
          <w:sz w:val="24"/>
          <w:szCs w:val="24"/>
          <w:lang w:val="ru-RU"/>
        </w:rPr>
        <w:t xml:space="preserve"> договора о закупках </w:t>
      </w:r>
      <w:r>
        <w:rPr>
          <w:rFonts w:ascii="Times New Roman" w:hAnsi="Times New Roman" w:cs="Times New Roman"/>
          <w:sz w:val="24"/>
          <w:szCs w:val="24"/>
          <w:lang w:val="ru-RU"/>
        </w:rPr>
        <w:t>у</w:t>
      </w:r>
      <w:r w:rsidRPr="007557E8">
        <w:rPr>
          <w:rFonts w:ascii="Times New Roman" w:hAnsi="Times New Roman" w:cs="Times New Roman"/>
          <w:sz w:val="24"/>
          <w:szCs w:val="24"/>
          <w:lang w:val="ru-RU"/>
        </w:rPr>
        <w:t xml:space="preserve">слуг (Приложение № </w:t>
      </w:r>
      <w:r w:rsidR="00E75216">
        <w:rPr>
          <w:rFonts w:ascii="Times New Roman" w:hAnsi="Times New Roman" w:cs="Times New Roman"/>
          <w:sz w:val="24"/>
          <w:szCs w:val="24"/>
          <w:lang w:val="ru-RU"/>
        </w:rPr>
        <w:t>8</w:t>
      </w:r>
      <w:r w:rsidRPr="007557E8">
        <w:rPr>
          <w:rFonts w:ascii="Times New Roman" w:hAnsi="Times New Roman" w:cs="Times New Roman"/>
          <w:sz w:val="24"/>
          <w:szCs w:val="24"/>
          <w:lang w:val="ru-RU"/>
        </w:rPr>
        <w:t xml:space="preserve"> к Тендерной документации)</w:t>
      </w:r>
      <w:r>
        <w:rPr>
          <w:rFonts w:ascii="Times New Roman" w:hAnsi="Times New Roman" w:cs="Times New Roman"/>
          <w:sz w:val="24"/>
          <w:szCs w:val="24"/>
          <w:lang w:val="ru-RU"/>
        </w:rPr>
        <w:t>, будут определены в соответствии со сроками, предусмотренными в лотах, на которые потенциальный поставщик представил тендерную заявку.</w:t>
      </w:r>
    </w:p>
    <w:p w14:paraId="43ACFD31" w14:textId="77777777" w:rsidR="00097C1A" w:rsidRDefault="00097C1A" w:rsidP="00097C1A">
      <w:pPr>
        <w:pStyle w:val="a6"/>
        <w:ind w:firstLine="720"/>
        <w:jc w:val="both"/>
        <w:rPr>
          <w:rFonts w:ascii="Times New Roman" w:hAnsi="Times New Roman" w:cs="Times New Roman"/>
          <w:sz w:val="24"/>
          <w:szCs w:val="24"/>
          <w:lang w:val="ru-RU"/>
        </w:rPr>
      </w:pPr>
    </w:p>
    <w:p w14:paraId="5E7A14DE" w14:textId="77777777" w:rsidR="00097C1A" w:rsidRPr="00473125" w:rsidRDefault="00097C1A" w:rsidP="00097C1A">
      <w:pPr>
        <w:pStyle w:val="Default"/>
        <w:jc w:val="center"/>
        <w:rPr>
          <w:lang w:val="ru-RU"/>
        </w:rPr>
      </w:pPr>
      <w:r w:rsidRPr="00473125">
        <w:rPr>
          <w:b/>
          <w:bCs/>
          <w:lang w:val="ru-RU"/>
        </w:rPr>
        <w:t>1</w:t>
      </w:r>
      <w:r>
        <w:rPr>
          <w:b/>
          <w:bCs/>
          <w:lang w:val="ru-RU"/>
        </w:rPr>
        <w:t>7</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14:paraId="035B9927" w14:textId="7DC63273" w:rsidR="00E75216" w:rsidRPr="00A16E41" w:rsidRDefault="00097C1A" w:rsidP="00E75216">
      <w:pPr>
        <w:pStyle w:val="a6"/>
        <w:numPr>
          <w:ilvl w:val="0"/>
          <w:numId w:val="42"/>
        </w:numPr>
        <w:tabs>
          <w:tab w:val="left" w:pos="360"/>
          <w:tab w:val="left" w:pos="993"/>
          <w:tab w:val="left" w:pos="1134"/>
        </w:tabs>
        <w:ind w:left="0" w:firstLine="567"/>
        <w:jc w:val="both"/>
        <w:rPr>
          <w:rFonts w:ascii="Times New Roman" w:hAnsi="Times New Roman" w:cs="Times New Roman"/>
          <w:sz w:val="24"/>
          <w:szCs w:val="24"/>
          <w:lang w:val="ru-RU"/>
        </w:rPr>
      </w:pPr>
      <w:r w:rsidRPr="00E75216">
        <w:rPr>
          <w:rFonts w:ascii="Times New Roman" w:hAnsi="Times New Roman" w:cs="Times New Roman"/>
          <w:sz w:val="24"/>
          <w:szCs w:val="24"/>
          <w:lang w:val="ru-RU"/>
        </w:rPr>
        <w:t xml:space="preserve">Для обращения потенциальных поставщиков в случае нарушения их прав в связи с проводимыми закупками обращаться по телефону: 8 (717) 272-79-60, </w:t>
      </w:r>
      <w:r w:rsidR="00E75216">
        <w:rPr>
          <w:rFonts w:ascii="Times New Roman" w:hAnsi="Times New Roman" w:cs="Times New Roman"/>
          <w:sz w:val="24"/>
          <w:szCs w:val="24"/>
          <w:lang w:val="ru-RU"/>
        </w:rPr>
        <w:t>либо на электронный адрес Заказчика (</w:t>
      </w:r>
      <w:r w:rsidR="00E75216" w:rsidRPr="00E75216">
        <w:rPr>
          <w:rFonts w:ascii="Times New Roman" w:hAnsi="Times New Roman" w:cs="Times New Roman"/>
          <w:sz w:val="24"/>
          <w:szCs w:val="24"/>
          <w:lang w:val="ru-RU"/>
        </w:rPr>
        <w:t>info</w:t>
      </w:r>
      <w:r w:rsidR="00E75216" w:rsidRPr="00DC623F">
        <w:rPr>
          <w:rFonts w:ascii="Times New Roman" w:hAnsi="Times New Roman" w:cs="Times New Roman"/>
          <w:sz w:val="24"/>
          <w:szCs w:val="24"/>
          <w:lang w:val="ru-RU"/>
        </w:rPr>
        <w:t>@</w:t>
      </w:r>
      <w:r w:rsidR="00E75216" w:rsidRPr="00E75216">
        <w:rPr>
          <w:rFonts w:ascii="Times New Roman" w:hAnsi="Times New Roman" w:cs="Times New Roman"/>
          <w:sz w:val="24"/>
          <w:szCs w:val="24"/>
          <w:lang w:val="ru-RU"/>
        </w:rPr>
        <w:t>recycle</w:t>
      </w:r>
      <w:r w:rsidR="00E75216" w:rsidRPr="00DC623F">
        <w:rPr>
          <w:rFonts w:ascii="Times New Roman" w:hAnsi="Times New Roman" w:cs="Times New Roman"/>
          <w:sz w:val="24"/>
          <w:szCs w:val="24"/>
          <w:lang w:val="ru-RU"/>
        </w:rPr>
        <w:t>.</w:t>
      </w:r>
      <w:r w:rsidR="00E75216" w:rsidRPr="00E75216">
        <w:rPr>
          <w:rFonts w:ascii="Times New Roman" w:hAnsi="Times New Roman" w:cs="Times New Roman"/>
          <w:sz w:val="24"/>
          <w:szCs w:val="24"/>
          <w:lang w:val="ru-RU"/>
        </w:rPr>
        <w:t>kz)</w:t>
      </w:r>
      <w:r w:rsidR="00E75216" w:rsidRPr="00A16E41">
        <w:rPr>
          <w:rFonts w:ascii="Times New Roman" w:hAnsi="Times New Roman" w:cs="Times New Roman"/>
          <w:sz w:val="24"/>
          <w:szCs w:val="24"/>
          <w:lang w:val="ru-RU"/>
        </w:rPr>
        <w:t xml:space="preserve">. </w:t>
      </w:r>
    </w:p>
    <w:p w14:paraId="7F219161" w14:textId="77777777" w:rsidR="00170A74" w:rsidRDefault="00170A74" w:rsidP="00170A74">
      <w:pPr>
        <w:pStyle w:val="Default"/>
        <w:rPr>
          <w:lang w:val="ru-RU"/>
        </w:rPr>
      </w:pPr>
    </w:p>
    <w:p w14:paraId="45D32C40" w14:textId="77777777" w:rsidR="00170A74" w:rsidRPr="00473125" w:rsidRDefault="00170A74" w:rsidP="00170A74">
      <w:pPr>
        <w:pStyle w:val="Default"/>
        <w:rPr>
          <w:lang w:val="ru-RU"/>
        </w:rPr>
      </w:pPr>
      <w:r w:rsidRPr="00473125">
        <w:rPr>
          <w:lang w:val="ru-RU"/>
        </w:rPr>
        <w:t xml:space="preserve">Приложения: </w:t>
      </w:r>
    </w:p>
    <w:p w14:paraId="51557063" w14:textId="4F1E5CB9" w:rsidR="00170A74" w:rsidRPr="003B7D85" w:rsidRDefault="00170A74" w:rsidP="00684F4E">
      <w:pPr>
        <w:pStyle w:val="Default"/>
        <w:numPr>
          <w:ilvl w:val="0"/>
          <w:numId w:val="4"/>
        </w:numPr>
        <w:tabs>
          <w:tab w:val="left" w:pos="851"/>
        </w:tabs>
        <w:spacing w:after="36"/>
        <w:ind w:left="0" w:firstLine="567"/>
        <w:jc w:val="both"/>
        <w:rPr>
          <w:i/>
          <w:iCs/>
          <w:lang w:val="ru-RU"/>
        </w:rPr>
      </w:pPr>
      <w:r w:rsidRPr="003B7D85">
        <w:rPr>
          <w:iCs/>
          <w:lang w:val="ru-RU"/>
        </w:rPr>
        <w:t xml:space="preserve">Перечень лотов (Приложение </w:t>
      </w:r>
      <w:r>
        <w:rPr>
          <w:iCs/>
          <w:lang w:val="ru-RU"/>
        </w:rPr>
        <w:t xml:space="preserve">№ </w:t>
      </w:r>
      <w:r w:rsidRPr="003B7D85">
        <w:rPr>
          <w:iCs/>
          <w:lang w:val="ru-RU"/>
        </w:rPr>
        <w:t xml:space="preserve">1 к </w:t>
      </w:r>
      <w:r w:rsidR="00684F4E">
        <w:rPr>
          <w:iCs/>
          <w:lang w:val="ru-RU"/>
        </w:rPr>
        <w:t>Т</w:t>
      </w:r>
      <w:r w:rsidRPr="003B7D85">
        <w:rPr>
          <w:iCs/>
          <w:lang w:val="ru-RU"/>
        </w:rPr>
        <w:t>ендерной документации);</w:t>
      </w:r>
    </w:p>
    <w:p w14:paraId="55C55756" w14:textId="77777777" w:rsidR="00170A74" w:rsidRPr="003B7D85" w:rsidRDefault="00170A74" w:rsidP="00684F4E">
      <w:pPr>
        <w:pStyle w:val="Default"/>
        <w:numPr>
          <w:ilvl w:val="0"/>
          <w:numId w:val="4"/>
        </w:numPr>
        <w:tabs>
          <w:tab w:val="left" w:pos="851"/>
        </w:tabs>
        <w:spacing w:after="36"/>
        <w:ind w:left="0" w:firstLine="567"/>
        <w:jc w:val="both"/>
        <w:rPr>
          <w:iCs/>
          <w:lang w:val="ru-RU"/>
        </w:rPr>
      </w:pPr>
      <w:r w:rsidRPr="003B7D85">
        <w:rPr>
          <w:lang w:val="ru-RU"/>
        </w:rPr>
        <w:t xml:space="preserve">Техническая спецификация закупаемых услуг </w:t>
      </w:r>
      <w:r w:rsidRPr="003B7D85">
        <w:rPr>
          <w:iCs/>
          <w:lang w:val="ru-RU"/>
        </w:rPr>
        <w:t>(</w:t>
      </w:r>
      <w:r>
        <w:rPr>
          <w:iCs/>
          <w:lang w:val="ru-RU"/>
        </w:rPr>
        <w:t>П</w:t>
      </w:r>
      <w:r w:rsidRPr="003B7D85">
        <w:rPr>
          <w:iCs/>
          <w:lang w:val="ru-RU"/>
        </w:rPr>
        <w:t xml:space="preserve">риложение </w:t>
      </w:r>
      <w:r>
        <w:rPr>
          <w:iCs/>
          <w:lang w:val="ru-RU"/>
        </w:rPr>
        <w:t xml:space="preserve">№ </w:t>
      </w:r>
      <w:r w:rsidRPr="003B7D85">
        <w:rPr>
          <w:iCs/>
          <w:lang w:val="ru-RU"/>
        </w:rPr>
        <w:t xml:space="preserve">2 к Тендерной документации); </w:t>
      </w:r>
    </w:p>
    <w:p w14:paraId="0EB46220" w14:textId="77777777" w:rsidR="00170A74" w:rsidRPr="0022353E" w:rsidRDefault="00170A74" w:rsidP="00684F4E">
      <w:pPr>
        <w:pStyle w:val="Default"/>
        <w:numPr>
          <w:ilvl w:val="0"/>
          <w:numId w:val="4"/>
        </w:numPr>
        <w:tabs>
          <w:tab w:val="left" w:pos="851"/>
          <w:tab w:val="left" w:pos="900"/>
          <w:tab w:val="left" w:pos="1080"/>
        </w:tabs>
        <w:spacing w:after="36"/>
        <w:ind w:left="0" w:firstLine="567"/>
        <w:jc w:val="both"/>
        <w:rPr>
          <w:lang w:val="ru-RU"/>
        </w:rPr>
      </w:pPr>
      <w:r w:rsidRPr="003B7D85">
        <w:rPr>
          <w:iCs/>
          <w:lang w:val="ru-RU"/>
        </w:rPr>
        <w:t>Форма ценового предложения (</w:t>
      </w:r>
      <w:r>
        <w:rPr>
          <w:iCs/>
          <w:lang w:val="ru-RU"/>
        </w:rPr>
        <w:t>П</w:t>
      </w:r>
      <w:r w:rsidRPr="003B7D85">
        <w:rPr>
          <w:iCs/>
          <w:lang w:val="ru-RU"/>
        </w:rPr>
        <w:t xml:space="preserve">риложение </w:t>
      </w:r>
      <w:r>
        <w:rPr>
          <w:iCs/>
          <w:lang w:val="ru-RU"/>
        </w:rPr>
        <w:t xml:space="preserve">№ </w:t>
      </w:r>
      <w:r w:rsidRPr="003B7D85">
        <w:rPr>
          <w:iCs/>
          <w:lang w:val="ru-RU"/>
        </w:rPr>
        <w:t>3 к Тендерной документации);</w:t>
      </w:r>
    </w:p>
    <w:p w14:paraId="39251DF9" w14:textId="77777777" w:rsidR="00170A74" w:rsidRPr="00097C1A" w:rsidRDefault="00771B75" w:rsidP="00097C1A">
      <w:pPr>
        <w:pStyle w:val="Default"/>
        <w:numPr>
          <w:ilvl w:val="0"/>
          <w:numId w:val="4"/>
        </w:numPr>
        <w:tabs>
          <w:tab w:val="left" w:pos="851"/>
        </w:tabs>
        <w:spacing w:after="36"/>
        <w:ind w:left="0" w:firstLine="567"/>
        <w:jc w:val="both"/>
        <w:rPr>
          <w:lang w:val="ru-RU"/>
        </w:rPr>
      </w:pPr>
      <w:r w:rsidRPr="00771B75">
        <w:rPr>
          <w:iCs/>
          <w:lang w:val="ru-RU"/>
        </w:rPr>
        <w:t xml:space="preserve">Форма Перечня документов, прилагаемых к тендерной заявке на участие потенциального </w:t>
      </w:r>
      <w:r w:rsidRPr="00097C1A">
        <w:rPr>
          <w:iCs/>
          <w:lang w:val="ru-RU"/>
        </w:rPr>
        <w:t>поставщика (Приложение № 4 к Тендерной документации)</w:t>
      </w:r>
      <w:r w:rsidR="00170A74" w:rsidRPr="00097C1A">
        <w:rPr>
          <w:lang w:val="ru-RU"/>
        </w:rPr>
        <w:t xml:space="preserve">; </w:t>
      </w:r>
    </w:p>
    <w:p w14:paraId="5FFBA3B6" w14:textId="5B5DCCFF" w:rsidR="00170A74" w:rsidRPr="00097C1A" w:rsidRDefault="00170A74" w:rsidP="00097C1A">
      <w:pPr>
        <w:pStyle w:val="a6"/>
        <w:numPr>
          <w:ilvl w:val="0"/>
          <w:numId w:val="4"/>
        </w:numPr>
        <w:tabs>
          <w:tab w:val="left" w:pos="851"/>
        </w:tabs>
        <w:ind w:left="0" w:firstLine="567"/>
        <w:jc w:val="both"/>
        <w:rPr>
          <w:rFonts w:ascii="Times New Roman" w:hAnsi="Times New Roman" w:cs="Times New Roman"/>
          <w:sz w:val="24"/>
          <w:szCs w:val="24"/>
          <w:lang w:val="ru-RU"/>
        </w:rPr>
      </w:pPr>
      <w:r w:rsidRPr="00097C1A">
        <w:rPr>
          <w:rFonts w:ascii="Times New Roman" w:hAnsi="Times New Roman" w:cs="Times New Roman"/>
          <w:sz w:val="24"/>
          <w:szCs w:val="24"/>
          <w:lang w:val="ru-RU"/>
        </w:rPr>
        <w:t>Форма Перечня документов, прилагаемых к</w:t>
      </w:r>
      <w:r w:rsidR="00771B75" w:rsidRPr="00097C1A">
        <w:rPr>
          <w:rFonts w:ascii="Times New Roman" w:hAnsi="Times New Roman" w:cs="Times New Roman"/>
          <w:sz w:val="24"/>
          <w:szCs w:val="24"/>
          <w:lang w:val="ru-RU"/>
        </w:rPr>
        <w:t xml:space="preserve"> технической спецификации</w:t>
      </w:r>
      <w:r w:rsidRPr="00097C1A">
        <w:rPr>
          <w:rFonts w:ascii="Times New Roman" w:hAnsi="Times New Roman" w:cs="Times New Roman"/>
          <w:sz w:val="24"/>
          <w:szCs w:val="24"/>
          <w:lang w:val="ru-RU"/>
        </w:rPr>
        <w:t xml:space="preserve"> потенциального поставщика (Приложение № 5 к Тендерной документации);</w:t>
      </w:r>
    </w:p>
    <w:p w14:paraId="53C4572E" w14:textId="21978B6D" w:rsidR="00170A74" w:rsidRPr="00097C1A" w:rsidRDefault="00771B75" w:rsidP="00097C1A">
      <w:pPr>
        <w:pStyle w:val="a6"/>
        <w:numPr>
          <w:ilvl w:val="0"/>
          <w:numId w:val="4"/>
        </w:numPr>
        <w:tabs>
          <w:tab w:val="left" w:pos="851"/>
        </w:tabs>
        <w:ind w:left="0" w:firstLine="567"/>
        <w:jc w:val="both"/>
        <w:rPr>
          <w:rFonts w:ascii="Times New Roman" w:hAnsi="Times New Roman" w:cs="Times New Roman"/>
          <w:sz w:val="24"/>
          <w:szCs w:val="24"/>
          <w:lang w:val="ru-RU"/>
        </w:rPr>
      </w:pPr>
      <w:r w:rsidRPr="00097C1A">
        <w:rPr>
          <w:rFonts w:ascii="Times New Roman" w:hAnsi="Times New Roman" w:cs="Times New Roman"/>
          <w:sz w:val="24"/>
          <w:szCs w:val="24"/>
          <w:lang w:val="ru-RU"/>
        </w:rPr>
        <w:t>Форма заявки на участие в тендере (Приложение № 6 к Тендерной документации)</w:t>
      </w:r>
      <w:r w:rsidR="00170A74" w:rsidRPr="00097C1A">
        <w:rPr>
          <w:rFonts w:ascii="Times New Roman" w:hAnsi="Times New Roman" w:cs="Times New Roman"/>
          <w:sz w:val="24"/>
          <w:szCs w:val="24"/>
          <w:lang w:val="ru-RU"/>
        </w:rPr>
        <w:t>;</w:t>
      </w:r>
    </w:p>
    <w:p w14:paraId="6F9CBA44" w14:textId="4AE605AF" w:rsidR="00097C1A" w:rsidRPr="00097C1A" w:rsidRDefault="00097C1A" w:rsidP="00097C1A">
      <w:pPr>
        <w:pStyle w:val="a6"/>
        <w:numPr>
          <w:ilvl w:val="0"/>
          <w:numId w:val="4"/>
        </w:numPr>
        <w:tabs>
          <w:tab w:val="left" w:pos="851"/>
        </w:tabs>
        <w:ind w:left="0" w:firstLine="567"/>
        <w:jc w:val="both"/>
        <w:rPr>
          <w:rFonts w:ascii="Times New Roman" w:hAnsi="Times New Roman" w:cs="Times New Roman"/>
          <w:color w:val="000000"/>
          <w:sz w:val="24"/>
          <w:szCs w:val="24"/>
          <w:lang w:val="ru-RU"/>
        </w:rPr>
      </w:pPr>
      <w:r w:rsidRPr="00097C1A">
        <w:rPr>
          <w:rFonts w:ascii="Times New Roman" w:hAnsi="Times New Roman" w:cs="Times New Roman"/>
          <w:color w:val="000000"/>
          <w:sz w:val="24"/>
          <w:szCs w:val="24"/>
          <w:lang w:val="ru-RU"/>
        </w:rPr>
        <w:t>Перечень соисполнителей при оказании услуг, а также виды услуг, передаваемых потенциальным поставщиком соисполнителям (Приложение № 7 к Тендерной документации);</w:t>
      </w:r>
    </w:p>
    <w:p w14:paraId="2E51664A" w14:textId="5A9B938D" w:rsidR="00170A74" w:rsidRPr="00097C1A" w:rsidRDefault="00170A74" w:rsidP="00097C1A">
      <w:pPr>
        <w:pStyle w:val="a6"/>
        <w:numPr>
          <w:ilvl w:val="0"/>
          <w:numId w:val="4"/>
        </w:numPr>
        <w:tabs>
          <w:tab w:val="left" w:pos="851"/>
        </w:tabs>
        <w:ind w:left="0" w:firstLine="567"/>
        <w:jc w:val="both"/>
        <w:rPr>
          <w:rFonts w:ascii="Times New Roman" w:hAnsi="Times New Roman" w:cs="Times New Roman"/>
          <w:sz w:val="24"/>
          <w:szCs w:val="24"/>
          <w:lang w:val="ru-RU"/>
        </w:rPr>
      </w:pPr>
      <w:bookmarkStart w:id="16" w:name="_Hlk488743146"/>
      <w:r w:rsidRPr="00097C1A">
        <w:rPr>
          <w:rFonts w:ascii="Times New Roman" w:hAnsi="Times New Roman" w:cs="Times New Roman"/>
          <w:sz w:val="24"/>
          <w:szCs w:val="24"/>
          <w:lang w:val="ru-RU"/>
        </w:rPr>
        <w:t>Проект договора о закупках услуг</w:t>
      </w:r>
      <w:bookmarkEnd w:id="16"/>
      <w:r w:rsidRPr="00097C1A">
        <w:rPr>
          <w:rFonts w:ascii="Times New Roman" w:hAnsi="Times New Roman" w:cs="Times New Roman"/>
          <w:sz w:val="24"/>
          <w:szCs w:val="24"/>
          <w:lang w:val="ru-RU"/>
        </w:rPr>
        <w:t xml:space="preserve"> (Приложение № </w:t>
      </w:r>
      <w:r w:rsidR="00097C1A" w:rsidRPr="00097C1A">
        <w:rPr>
          <w:rFonts w:ascii="Times New Roman" w:hAnsi="Times New Roman" w:cs="Times New Roman"/>
          <w:sz w:val="24"/>
          <w:szCs w:val="24"/>
          <w:lang w:val="ru-RU"/>
        </w:rPr>
        <w:t>8</w:t>
      </w:r>
      <w:r w:rsidRPr="00097C1A">
        <w:rPr>
          <w:rFonts w:ascii="Times New Roman" w:hAnsi="Times New Roman" w:cs="Times New Roman"/>
          <w:sz w:val="24"/>
          <w:szCs w:val="24"/>
          <w:lang w:val="ru-RU"/>
        </w:rPr>
        <w:t xml:space="preserve"> к Тендерной документации).</w:t>
      </w:r>
    </w:p>
    <w:p w14:paraId="03CDF1EA" w14:textId="77777777" w:rsidR="00170A74" w:rsidRPr="00170A74" w:rsidRDefault="00170A74" w:rsidP="00170A74">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14:paraId="0EC646FF" w14:textId="77777777" w:rsidR="001C2B70" w:rsidRPr="00CE66D8" w:rsidRDefault="001C2B70" w:rsidP="00170A74">
      <w:pPr>
        <w:pStyle w:val="Default"/>
        <w:tabs>
          <w:tab w:val="left" w:pos="990"/>
        </w:tabs>
        <w:spacing w:after="36"/>
        <w:jc w:val="both"/>
        <w:rPr>
          <w:lang w:val="ru-RU"/>
        </w:rPr>
      </w:pPr>
    </w:p>
    <w:p w14:paraId="679E65D2" w14:textId="77777777" w:rsidR="001C2B70" w:rsidRDefault="001C2B70" w:rsidP="001C2B70">
      <w:pPr>
        <w:pStyle w:val="Default"/>
        <w:tabs>
          <w:tab w:val="left" w:pos="990"/>
        </w:tabs>
        <w:spacing w:after="36"/>
        <w:jc w:val="both"/>
        <w:rPr>
          <w:lang w:val="ru-RU"/>
        </w:rPr>
        <w:sectPr w:rsidR="001C2B70" w:rsidSect="00D51143">
          <w:footerReference w:type="default" r:id="rId8"/>
          <w:pgSz w:w="12240" w:h="15840"/>
          <w:pgMar w:top="851" w:right="851" w:bottom="851" w:left="1276" w:header="720" w:footer="720" w:gutter="0"/>
          <w:cols w:space="720"/>
          <w:docGrid w:linePitch="360"/>
        </w:sectPr>
      </w:pPr>
    </w:p>
    <w:p w14:paraId="42B52A8A" w14:textId="77777777" w:rsidR="006E2449" w:rsidRPr="006E2449" w:rsidRDefault="006E2449" w:rsidP="006F0CC9">
      <w:pPr>
        <w:pStyle w:val="a6"/>
        <w:ind w:left="7920"/>
        <w:rPr>
          <w:rFonts w:ascii="Times New Roman" w:hAnsi="Times New Roman" w:cs="Times New Roman"/>
          <w:i/>
          <w:sz w:val="20"/>
          <w:szCs w:val="20"/>
          <w:lang w:val="ru-RU"/>
        </w:rPr>
      </w:pPr>
      <w:r w:rsidRPr="006E2449">
        <w:rPr>
          <w:rFonts w:ascii="Times New Roman" w:hAnsi="Times New Roman" w:cs="Times New Roman"/>
          <w:i/>
          <w:sz w:val="20"/>
          <w:szCs w:val="20"/>
          <w:lang w:val="ru-RU"/>
        </w:rPr>
        <w:lastRenderedPageBreak/>
        <w:t xml:space="preserve">Приложение № 1 к Тендерной документации по закупкам </w:t>
      </w:r>
    </w:p>
    <w:p w14:paraId="688FF145" w14:textId="21E9FF7C" w:rsidR="00EE69ED" w:rsidRDefault="00CC05DB" w:rsidP="00EE69ED">
      <w:pPr>
        <w:pStyle w:val="a6"/>
        <w:ind w:left="7920"/>
        <w:rPr>
          <w:rFonts w:ascii="Times New Roman" w:hAnsi="Times New Roman" w:cs="Times New Roman"/>
          <w:i/>
          <w:sz w:val="20"/>
          <w:szCs w:val="20"/>
          <w:lang w:val="ru-RU"/>
        </w:rPr>
      </w:pPr>
      <w:r w:rsidRPr="00CC05DB">
        <w:rPr>
          <w:rFonts w:ascii="Times New Roman" w:hAnsi="Times New Roman" w:cs="Times New Roman"/>
          <w:i/>
          <w:sz w:val="20"/>
          <w:szCs w:val="20"/>
          <w:lang w:val="ru-RU"/>
        </w:rPr>
        <w:t>закупкам услуг по организации сбора, транспортировки, переработки</w:t>
      </w:r>
      <w:r w:rsidR="005752DA" w:rsidRPr="005752DA">
        <w:rPr>
          <w:rFonts w:ascii="Times New Roman" w:hAnsi="Times New Roman" w:cs="Times New Roman"/>
          <w:i/>
          <w:sz w:val="20"/>
          <w:szCs w:val="20"/>
          <w:lang w:val="ru-RU"/>
        </w:rPr>
        <w:t>, обезвреживания, использования и (или)</w:t>
      </w:r>
      <w:r w:rsidRPr="00CC05DB">
        <w:rPr>
          <w:rFonts w:ascii="Times New Roman" w:hAnsi="Times New Roman" w:cs="Times New Roman"/>
          <w:i/>
          <w:sz w:val="20"/>
          <w:szCs w:val="20"/>
          <w:lang w:val="ru-RU"/>
        </w:rPr>
        <w:t xml:space="preserve"> утилизации отходов, образующихся </w:t>
      </w:r>
      <w:r w:rsidR="000D4969">
        <w:rPr>
          <w:rFonts w:ascii="Times New Roman" w:hAnsi="Times New Roman" w:cs="Times New Roman"/>
          <w:i/>
          <w:sz w:val="20"/>
          <w:szCs w:val="20"/>
          <w:lang w:val="ru-RU"/>
        </w:rPr>
        <w:t>после</w:t>
      </w:r>
      <w:r w:rsidRPr="00CC05DB">
        <w:rPr>
          <w:rFonts w:ascii="Times New Roman" w:hAnsi="Times New Roman" w:cs="Times New Roman"/>
          <w:i/>
          <w:sz w:val="20"/>
          <w:szCs w:val="20"/>
          <w:lang w:val="ru-RU"/>
        </w:rPr>
        <w:t xml:space="preserve"> утраты потребительских свойств электрическим и электронным оборудованием, в 2020-2022 годах</w:t>
      </w:r>
    </w:p>
    <w:p w14:paraId="54DEFD06" w14:textId="77777777" w:rsidR="00CC05DB" w:rsidRDefault="00CC05DB" w:rsidP="00EE69ED">
      <w:pPr>
        <w:pStyle w:val="a6"/>
        <w:ind w:left="7920"/>
        <w:rPr>
          <w:rFonts w:ascii="Times New Roman" w:hAnsi="Times New Roman" w:cs="Times New Roman"/>
          <w:b/>
          <w:sz w:val="24"/>
          <w:szCs w:val="24"/>
          <w:lang w:val="ru-RU"/>
        </w:rPr>
      </w:pPr>
    </w:p>
    <w:p w14:paraId="6EC43E99" w14:textId="77777777" w:rsidR="00FB5178" w:rsidRDefault="00FB5178" w:rsidP="0077711B">
      <w:pPr>
        <w:pStyle w:val="Default"/>
        <w:tabs>
          <w:tab w:val="left" w:pos="990"/>
        </w:tabs>
        <w:spacing w:after="36"/>
        <w:ind w:firstLine="709"/>
        <w:jc w:val="center"/>
        <w:rPr>
          <w:b/>
          <w:lang w:val="ru-RU"/>
        </w:rPr>
      </w:pPr>
    </w:p>
    <w:p w14:paraId="7527DDE6" w14:textId="6CF42F37" w:rsidR="00EE69ED" w:rsidRDefault="006E2449" w:rsidP="0077711B">
      <w:pPr>
        <w:pStyle w:val="Default"/>
        <w:tabs>
          <w:tab w:val="left" w:pos="990"/>
        </w:tabs>
        <w:spacing w:after="36"/>
        <w:ind w:firstLine="709"/>
        <w:jc w:val="center"/>
        <w:rPr>
          <w:b/>
          <w:lang w:val="ru-RU"/>
        </w:rPr>
      </w:pPr>
      <w:r w:rsidRPr="0077711B">
        <w:rPr>
          <w:b/>
          <w:lang w:val="ru-RU"/>
        </w:rPr>
        <w:t>Перечень лотов</w:t>
      </w:r>
    </w:p>
    <w:p w14:paraId="1578A7BC" w14:textId="263B8195" w:rsidR="00E70D6A" w:rsidRDefault="00E70D6A" w:rsidP="0077711B">
      <w:pPr>
        <w:pStyle w:val="Default"/>
        <w:tabs>
          <w:tab w:val="left" w:pos="990"/>
        </w:tabs>
        <w:spacing w:after="36"/>
        <w:ind w:firstLine="709"/>
        <w:jc w:val="center"/>
        <w:rPr>
          <w:b/>
          <w:lang w:val="ru-RU"/>
        </w:rPr>
      </w:pPr>
    </w:p>
    <w:tbl>
      <w:tblPr>
        <w:tblW w:w="14886" w:type="dxa"/>
        <w:tblInd w:w="-998" w:type="dxa"/>
        <w:tblLayout w:type="fixed"/>
        <w:tblLook w:val="04A0" w:firstRow="1" w:lastRow="0" w:firstColumn="1" w:lastColumn="0" w:noHBand="0" w:noVBand="1"/>
      </w:tblPr>
      <w:tblGrid>
        <w:gridCol w:w="867"/>
        <w:gridCol w:w="1891"/>
        <w:gridCol w:w="1206"/>
        <w:gridCol w:w="1306"/>
        <w:gridCol w:w="878"/>
        <w:gridCol w:w="835"/>
        <w:gridCol w:w="947"/>
        <w:gridCol w:w="13"/>
        <w:gridCol w:w="988"/>
        <w:gridCol w:w="993"/>
        <w:gridCol w:w="1134"/>
        <w:gridCol w:w="1318"/>
        <w:gridCol w:w="1134"/>
        <w:gridCol w:w="1376"/>
      </w:tblGrid>
      <w:tr w:rsidR="009D7807" w:rsidRPr="00105686" w14:paraId="42C4D632" w14:textId="77777777" w:rsidTr="005752DA">
        <w:trPr>
          <w:trHeight w:val="631"/>
        </w:trPr>
        <w:tc>
          <w:tcPr>
            <w:tcW w:w="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DBCA49" w14:textId="77777777" w:rsidR="00237A67" w:rsidRPr="009D7807" w:rsidRDefault="00237A67" w:rsidP="009D7807">
            <w:pPr>
              <w:pStyle w:val="a6"/>
              <w:jc w:val="center"/>
              <w:rPr>
                <w:rFonts w:ascii="Times New Roman" w:hAnsi="Times New Roman" w:cs="Times New Roman"/>
                <w:b/>
                <w:bCs/>
                <w:lang w:val="ru-RU" w:eastAsia="ru-RU"/>
              </w:rPr>
            </w:pPr>
            <w:bookmarkStart w:id="17" w:name="_Hlk22292623"/>
            <w:r w:rsidRPr="009D7807">
              <w:rPr>
                <w:rFonts w:ascii="Times New Roman" w:hAnsi="Times New Roman" w:cs="Times New Roman"/>
                <w:b/>
                <w:bCs/>
                <w:lang w:val="ru-RU" w:eastAsia="ru-RU"/>
              </w:rPr>
              <w:t>Номер лота</w:t>
            </w:r>
          </w:p>
        </w:tc>
        <w:tc>
          <w:tcPr>
            <w:tcW w:w="1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EC1924" w14:textId="77777777" w:rsidR="00237A67" w:rsidRPr="009D7807" w:rsidRDefault="00237A67" w:rsidP="009D7807">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Наименование услуг</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8D4845" w14:textId="77777777" w:rsidR="00237A67" w:rsidRPr="009D7807" w:rsidRDefault="00237A67" w:rsidP="009D7807">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Срок оказания услуг</w:t>
            </w:r>
          </w:p>
        </w:tc>
        <w:tc>
          <w:tcPr>
            <w:tcW w:w="13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1A3428" w14:textId="77777777" w:rsidR="00237A67" w:rsidRPr="009D7807" w:rsidRDefault="00237A67" w:rsidP="009D7807">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Место оказания услуг</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F9D64" w14:textId="77777777" w:rsidR="00237A67" w:rsidRPr="009D7807" w:rsidRDefault="00237A67" w:rsidP="009D7807">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Ед. изм.</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55BFA9" w14:textId="77777777" w:rsidR="00237A67" w:rsidRPr="009D7807" w:rsidRDefault="00237A67" w:rsidP="009D7807">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Кол-во, объем</w:t>
            </w:r>
          </w:p>
        </w:tc>
        <w:tc>
          <w:tcPr>
            <w:tcW w:w="2941" w:type="dxa"/>
            <w:gridSpan w:val="4"/>
            <w:tcBorders>
              <w:top w:val="single" w:sz="4" w:space="0" w:color="auto"/>
              <w:left w:val="nil"/>
              <w:bottom w:val="single" w:sz="4" w:space="0" w:color="auto"/>
              <w:right w:val="single" w:sz="4" w:space="0" w:color="000000"/>
            </w:tcBorders>
            <w:shd w:val="clear" w:color="auto" w:fill="auto"/>
            <w:vAlign w:val="center"/>
            <w:hideMark/>
          </w:tcPr>
          <w:p w14:paraId="6FA68CAC" w14:textId="101875C3" w:rsidR="00237A67" w:rsidRPr="009D7807" w:rsidRDefault="00237A67" w:rsidP="009D7807">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Масса</w:t>
            </w:r>
            <w:r w:rsidR="009D7807">
              <w:rPr>
                <w:rFonts w:ascii="Times New Roman" w:hAnsi="Times New Roman" w:cs="Times New Roman"/>
                <w:b/>
                <w:bCs/>
                <w:lang w:val="ru-RU" w:eastAsia="ru-RU"/>
              </w:rPr>
              <w:t xml:space="preserve"> в </w:t>
            </w:r>
            <w:r w:rsidRPr="009D7807">
              <w:rPr>
                <w:rFonts w:ascii="Times New Roman" w:hAnsi="Times New Roman" w:cs="Times New Roman"/>
                <w:b/>
                <w:bCs/>
                <w:lang w:val="ru-RU" w:eastAsia="ru-RU"/>
              </w:rPr>
              <w:t>тонн</w:t>
            </w:r>
            <w:r w:rsidR="009D7807">
              <w:rPr>
                <w:rFonts w:ascii="Times New Roman" w:hAnsi="Times New Roman" w:cs="Times New Roman"/>
                <w:b/>
                <w:bCs/>
                <w:lang w:val="ru-RU" w:eastAsia="ru-RU"/>
              </w:rPr>
              <w:t>ах</w:t>
            </w:r>
            <w:r w:rsidRPr="009D7807">
              <w:rPr>
                <w:rFonts w:ascii="Times New Roman" w:hAnsi="Times New Roman" w:cs="Times New Roman"/>
                <w:b/>
                <w:bCs/>
                <w:lang w:val="ru-RU" w:eastAsia="ru-RU"/>
              </w:rPr>
              <w:t xml:space="preserve"> на один лот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6F9593" w14:textId="5F7D7AFB" w:rsidR="00237A67" w:rsidRPr="009D7807" w:rsidRDefault="00237A67" w:rsidP="009D7807">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Выде</w:t>
            </w:r>
            <w:r w:rsidR="005752DA">
              <w:rPr>
                <w:rFonts w:ascii="Times New Roman" w:hAnsi="Times New Roman" w:cs="Times New Roman"/>
                <w:b/>
                <w:bCs/>
                <w:lang w:val="ru-RU" w:eastAsia="ru-RU"/>
              </w:rPr>
              <w:t>-</w:t>
            </w:r>
            <w:r w:rsidRPr="009D7807">
              <w:rPr>
                <w:rFonts w:ascii="Times New Roman" w:hAnsi="Times New Roman" w:cs="Times New Roman"/>
                <w:b/>
                <w:bCs/>
                <w:lang w:val="ru-RU" w:eastAsia="ru-RU"/>
              </w:rPr>
              <w:t>ленная цена за 1 т</w:t>
            </w:r>
            <w:r w:rsidR="009D7807">
              <w:rPr>
                <w:rFonts w:ascii="Times New Roman" w:hAnsi="Times New Roman" w:cs="Times New Roman"/>
                <w:b/>
                <w:bCs/>
                <w:lang w:val="ru-RU" w:eastAsia="ru-RU"/>
              </w:rPr>
              <w:t>он</w:t>
            </w:r>
            <w:r w:rsidRPr="009D7807">
              <w:rPr>
                <w:rFonts w:ascii="Times New Roman" w:hAnsi="Times New Roman" w:cs="Times New Roman"/>
                <w:b/>
                <w:bCs/>
                <w:lang w:val="ru-RU" w:eastAsia="ru-RU"/>
              </w:rPr>
              <w:t>н</w:t>
            </w:r>
            <w:r w:rsidR="009D7807">
              <w:rPr>
                <w:rFonts w:ascii="Times New Roman" w:hAnsi="Times New Roman" w:cs="Times New Roman"/>
                <w:b/>
                <w:bCs/>
                <w:lang w:val="ru-RU" w:eastAsia="ru-RU"/>
              </w:rPr>
              <w:t>у</w:t>
            </w:r>
            <w:r w:rsidRPr="009D7807">
              <w:rPr>
                <w:rFonts w:ascii="Times New Roman" w:hAnsi="Times New Roman" w:cs="Times New Roman"/>
                <w:b/>
                <w:bCs/>
                <w:lang w:val="ru-RU" w:eastAsia="ru-RU"/>
              </w:rPr>
              <w:t>, в МРП, без НДС</w:t>
            </w:r>
          </w:p>
        </w:tc>
        <w:tc>
          <w:tcPr>
            <w:tcW w:w="3828" w:type="dxa"/>
            <w:gridSpan w:val="3"/>
            <w:tcBorders>
              <w:top w:val="single" w:sz="4" w:space="0" w:color="auto"/>
              <w:left w:val="nil"/>
              <w:bottom w:val="single" w:sz="4" w:space="0" w:color="auto"/>
              <w:right w:val="single" w:sz="4" w:space="0" w:color="000000"/>
            </w:tcBorders>
            <w:shd w:val="clear" w:color="auto" w:fill="auto"/>
            <w:vAlign w:val="center"/>
            <w:hideMark/>
          </w:tcPr>
          <w:p w14:paraId="4ACA023E" w14:textId="77777777" w:rsidR="00237A67" w:rsidRPr="009D7807" w:rsidRDefault="00237A67" w:rsidP="009D7807">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Выделенная сумма на один лот, в МРП, без НДС</w:t>
            </w:r>
          </w:p>
        </w:tc>
      </w:tr>
      <w:tr w:rsidR="009D7807" w:rsidRPr="00237A67" w14:paraId="157AD87C" w14:textId="77777777" w:rsidTr="00DF123D">
        <w:trPr>
          <w:trHeight w:val="300"/>
        </w:trPr>
        <w:tc>
          <w:tcPr>
            <w:tcW w:w="867" w:type="dxa"/>
            <w:vMerge/>
            <w:tcBorders>
              <w:top w:val="single" w:sz="4" w:space="0" w:color="auto"/>
              <w:left w:val="single" w:sz="4" w:space="0" w:color="auto"/>
              <w:bottom w:val="single" w:sz="4" w:space="0" w:color="000000"/>
              <w:right w:val="single" w:sz="4" w:space="0" w:color="auto"/>
            </w:tcBorders>
            <w:vAlign w:val="center"/>
            <w:hideMark/>
          </w:tcPr>
          <w:p w14:paraId="145A158E" w14:textId="77777777" w:rsidR="00237A67" w:rsidRPr="009D7807" w:rsidRDefault="00237A67" w:rsidP="009D7807">
            <w:pPr>
              <w:pStyle w:val="a6"/>
              <w:jc w:val="center"/>
              <w:rPr>
                <w:rFonts w:ascii="Times New Roman" w:hAnsi="Times New Roman" w:cs="Times New Roman"/>
                <w:b/>
                <w:bCs/>
                <w:lang w:val="ru-RU" w:eastAsia="ru-RU"/>
              </w:rPr>
            </w:pPr>
          </w:p>
        </w:tc>
        <w:tc>
          <w:tcPr>
            <w:tcW w:w="1891" w:type="dxa"/>
            <w:vMerge/>
            <w:tcBorders>
              <w:top w:val="single" w:sz="4" w:space="0" w:color="auto"/>
              <w:left w:val="single" w:sz="4" w:space="0" w:color="auto"/>
              <w:bottom w:val="single" w:sz="4" w:space="0" w:color="000000"/>
              <w:right w:val="single" w:sz="4" w:space="0" w:color="auto"/>
            </w:tcBorders>
            <w:vAlign w:val="center"/>
            <w:hideMark/>
          </w:tcPr>
          <w:p w14:paraId="5EF9B6CF" w14:textId="77777777" w:rsidR="00237A67" w:rsidRPr="009D7807" w:rsidRDefault="00237A67" w:rsidP="009D7807">
            <w:pPr>
              <w:pStyle w:val="a6"/>
              <w:jc w:val="center"/>
              <w:rPr>
                <w:rFonts w:ascii="Times New Roman" w:hAnsi="Times New Roman" w:cs="Times New Roman"/>
                <w:b/>
                <w:bCs/>
                <w:lang w:val="ru-RU"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14:paraId="2CE71551" w14:textId="77777777" w:rsidR="00237A67" w:rsidRPr="009D7807" w:rsidRDefault="00237A67" w:rsidP="009D7807">
            <w:pPr>
              <w:pStyle w:val="a6"/>
              <w:jc w:val="center"/>
              <w:rPr>
                <w:rFonts w:ascii="Times New Roman" w:hAnsi="Times New Roman" w:cs="Times New Roman"/>
                <w:b/>
                <w:bCs/>
                <w:lang w:val="ru-RU" w:eastAsia="ru-RU"/>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14:paraId="38299067" w14:textId="77777777" w:rsidR="00237A67" w:rsidRPr="009D7807" w:rsidRDefault="00237A67" w:rsidP="009D7807">
            <w:pPr>
              <w:pStyle w:val="a6"/>
              <w:jc w:val="center"/>
              <w:rPr>
                <w:rFonts w:ascii="Times New Roman" w:hAnsi="Times New Roman" w:cs="Times New Roman"/>
                <w:b/>
                <w:bCs/>
                <w:lang w:val="ru-RU" w:eastAsia="ru-RU"/>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2D95A04D" w14:textId="77777777" w:rsidR="00237A67" w:rsidRPr="009D7807" w:rsidRDefault="00237A67" w:rsidP="009D7807">
            <w:pPr>
              <w:pStyle w:val="a6"/>
              <w:jc w:val="center"/>
              <w:rPr>
                <w:rFonts w:ascii="Times New Roman" w:hAnsi="Times New Roman" w:cs="Times New Roman"/>
                <w:b/>
                <w:bCs/>
                <w:lang w:val="ru-RU" w:eastAsia="ru-RU"/>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14:paraId="60337E7D" w14:textId="77777777" w:rsidR="00237A67" w:rsidRPr="009D7807" w:rsidRDefault="00237A67" w:rsidP="009D7807">
            <w:pPr>
              <w:pStyle w:val="a6"/>
              <w:jc w:val="center"/>
              <w:rPr>
                <w:rFonts w:ascii="Times New Roman" w:hAnsi="Times New Roman" w:cs="Times New Roman"/>
                <w:b/>
                <w:bCs/>
                <w:lang w:val="ru-RU" w:eastAsia="ru-RU"/>
              </w:rPr>
            </w:pPr>
          </w:p>
        </w:tc>
        <w:tc>
          <w:tcPr>
            <w:tcW w:w="947" w:type="dxa"/>
            <w:tcBorders>
              <w:top w:val="nil"/>
              <w:left w:val="nil"/>
              <w:bottom w:val="single" w:sz="4" w:space="0" w:color="auto"/>
              <w:right w:val="single" w:sz="4" w:space="0" w:color="auto"/>
            </w:tcBorders>
            <w:shd w:val="clear" w:color="auto" w:fill="auto"/>
            <w:vAlign w:val="center"/>
            <w:hideMark/>
          </w:tcPr>
          <w:p w14:paraId="32887D6B" w14:textId="77777777" w:rsidR="00237A67" w:rsidRPr="009D7807" w:rsidRDefault="00237A67" w:rsidP="009D7807">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2020 г.</w:t>
            </w:r>
          </w:p>
        </w:tc>
        <w:tc>
          <w:tcPr>
            <w:tcW w:w="1001" w:type="dxa"/>
            <w:gridSpan w:val="2"/>
            <w:tcBorders>
              <w:top w:val="nil"/>
              <w:left w:val="nil"/>
              <w:bottom w:val="single" w:sz="4" w:space="0" w:color="auto"/>
              <w:right w:val="single" w:sz="4" w:space="0" w:color="auto"/>
            </w:tcBorders>
            <w:shd w:val="clear" w:color="auto" w:fill="auto"/>
            <w:vAlign w:val="center"/>
            <w:hideMark/>
          </w:tcPr>
          <w:p w14:paraId="39403CF3" w14:textId="77777777" w:rsidR="00237A67" w:rsidRPr="009D7807" w:rsidRDefault="00237A67" w:rsidP="009D7807">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2021 г.</w:t>
            </w:r>
          </w:p>
        </w:tc>
        <w:tc>
          <w:tcPr>
            <w:tcW w:w="993" w:type="dxa"/>
            <w:tcBorders>
              <w:top w:val="nil"/>
              <w:left w:val="nil"/>
              <w:bottom w:val="single" w:sz="4" w:space="0" w:color="auto"/>
              <w:right w:val="single" w:sz="4" w:space="0" w:color="auto"/>
            </w:tcBorders>
            <w:shd w:val="clear" w:color="auto" w:fill="auto"/>
            <w:noWrap/>
            <w:vAlign w:val="center"/>
            <w:hideMark/>
          </w:tcPr>
          <w:p w14:paraId="706F1043" w14:textId="77777777" w:rsidR="00237A67" w:rsidRPr="009D7807" w:rsidRDefault="00237A67" w:rsidP="009D7807">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2022 г.</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FCFE04F" w14:textId="77777777" w:rsidR="00237A67" w:rsidRPr="009D7807" w:rsidRDefault="00237A67" w:rsidP="009D7807">
            <w:pPr>
              <w:pStyle w:val="a6"/>
              <w:jc w:val="center"/>
              <w:rPr>
                <w:rFonts w:ascii="Times New Roman" w:hAnsi="Times New Roman" w:cs="Times New Roman"/>
                <w:b/>
                <w:bCs/>
                <w:lang w:val="ru-RU" w:eastAsia="ru-RU"/>
              </w:rPr>
            </w:pPr>
          </w:p>
        </w:tc>
        <w:tc>
          <w:tcPr>
            <w:tcW w:w="1318" w:type="dxa"/>
            <w:tcBorders>
              <w:top w:val="nil"/>
              <w:left w:val="nil"/>
              <w:bottom w:val="single" w:sz="4" w:space="0" w:color="auto"/>
              <w:right w:val="single" w:sz="4" w:space="0" w:color="auto"/>
            </w:tcBorders>
            <w:shd w:val="clear" w:color="auto" w:fill="auto"/>
            <w:noWrap/>
            <w:vAlign w:val="center"/>
            <w:hideMark/>
          </w:tcPr>
          <w:p w14:paraId="14DD2E36" w14:textId="77777777" w:rsidR="00237A67" w:rsidRPr="009D7807" w:rsidRDefault="00237A67" w:rsidP="00DF123D">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2020 г.</w:t>
            </w:r>
          </w:p>
        </w:tc>
        <w:tc>
          <w:tcPr>
            <w:tcW w:w="1134" w:type="dxa"/>
            <w:tcBorders>
              <w:top w:val="nil"/>
              <w:left w:val="nil"/>
              <w:bottom w:val="single" w:sz="4" w:space="0" w:color="auto"/>
              <w:right w:val="single" w:sz="4" w:space="0" w:color="auto"/>
            </w:tcBorders>
            <w:shd w:val="clear" w:color="auto" w:fill="auto"/>
            <w:noWrap/>
            <w:vAlign w:val="center"/>
            <w:hideMark/>
          </w:tcPr>
          <w:p w14:paraId="04429CAC" w14:textId="77777777" w:rsidR="00237A67" w:rsidRPr="009D7807" w:rsidRDefault="00237A67" w:rsidP="00DF123D">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2021 г.</w:t>
            </w:r>
          </w:p>
        </w:tc>
        <w:tc>
          <w:tcPr>
            <w:tcW w:w="1376" w:type="dxa"/>
            <w:tcBorders>
              <w:top w:val="nil"/>
              <w:left w:val="nil"/>
              <w:bottom w:val="single" w:sz="4" w:space="0" w:color="auto"/>
              <w:right w:val="single" w:sz="4" w:space="0" w:color="auto"/>
            </w:tcBorders>
            <w:shd w:val="clear" w:color="auto" w:fill="auto"/>
            <w:noWrap/>
            <w:vAlign w:val="center"/>
            <w:hideMark/>
          </w:tcPr>
          <w:p w14:paraId="0A8117CD" w14:textId="77777777" w:rsidR="00237A67" w:rsidRPr="009D7807" w:rsidRDefault="00237A67" w:rsidP="00DF123D">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2022 г.</w:t>
            </w:r>
          </w:p>
        </w:tc>
      </w:tr>
      <w:tr w:rsidR="009D7807" w:rsidRPr="00237A67" w14:paraId="4FB6065F" w14:textId="77777777" w:rsidTr="00DE285D">
        <w:trPr>
          <w:trHeight w:val="276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24CFCBB0" w14:textId="77777777" w:rsidR="00237A67" w:rsidRPr="00237A67" w:rsidRDefault="00237A67" w:rsidP="009D7807">
            <w:pPr>
              <w:pStyle w:val="a6"/>
              <w:jc w:val="center"/>
              <w:rPr>
                <w:rFonts w:ascii="Times New Roman" w:hAnsi="Times New Roman" w:cs="Times New Roman"/>
                <w:lang w:val="ru-RU" w:eastAsia="ru-RU"/>
              </w:rPr>
            </w:pPr>
            <w:r w:rsidRPr="00237A67">
              <w:rPr>
                <w:rFonts w:ascii="Times New Roman" w:hAnsi="Times New Roman" w:cs="Times New Roman"/>
                <w:lang w:val="ru-RU" w:eastAsia="ru-RU"/>
              </w:rPr>
              <w:t>1-44</w:t>
            </w:r>
          </w:p>
        </w:tc>
        <w:tc>
          <w:tcPr>
            <w:tcW w:w="1891" w:type="dxa"/>
            <w:tcBorders>
              <w:top w:val="nil"/>
              <w:left w:val="nil"/>
              <w:bottom w:val="single" w:sz="4" w:space="0" w:color="auto"/>
              <w:right w:val="single" w:sz="4" w:space="0" w:color="auto"/>
            </w:tcBorders>
            <w:shd w:val="clear" w:color="auto" w:fill="auto"/>
            <w:vAlign w:val="bottom"/>
            <w:hideMark/>
          </w:tcPr>
          <w:p w14:paraId="52C5F315" w14:textId="414971DF" w:rsidR="00237A67" w:rsidRPr="00237A67" w:rsidRDefault="00237A67" w:rsidP="00237A67">
            <w:pPr>
              <w:pStyle w:val="a6"/>
              <w:rPr>
                <w:rFonts w:ascii="Times New Roman" w:hAnsi="Times New Roman" w:cs="Times New Roman"/>
                <w:lang w:val="ru-RU" w:eastAsia="ru-RU"/>
              </w:rPr>
            </w:pPr>
            <w:r w:rsidRPr="00237A67">
              <w:rPr>
                <w:rFonts w:ascii="Times New Roman" w:hAnsi="Times New Roman" w:cs="Times New Roman"/>
                <w:lang w:val="ru-RU" w:eastAsia="ru-RU"/>
              </w:rPr>
              <w:t>Услуги по организации сбора, транспортировки, переработки</w:t>
            </w:r>
            <w:r w:rsidR="005752DA" w:rsidRPr="005752DA">
              <w:rPr>
                <w:rFonts w:ascii="Times New Roman" w:hAnsi="Times New Roman" w:cs="Times New Roman"/>
                <w:lang w:val="ru-RU" w:eastAsia="ru-RU"/>
              </w:rPr>
              <w:t>, обезвреживания, использования и (или)</w:t>
            </w:r>
            <w:r w:rsidR="005752DA">
              <w:rPr>
                <w:rFonts w:ascii="Times New Roman" w:hAnsi="Times New Roman" w:cs="Times New Roman"/>
                <w:lang w:val="ru-RU" w:eastAsia="ru-RU"/>
              </w:rPr>
              <w:t xml:space="preserve"> </w:t>
            </w:r>
            <w:r w:rsidRPr="00237A67">
              <w:rPr>
                <w:rFonts w:ascii="Times New Roman" w:hAnsi="Times New Roman" w:cs="Times New Roman"/>
                <w:lang w:val="ru-RU" w:eastAsia="ru-RU"/>
              </w:rPr>
              <w:t xml:space="preserve">утилизации </w:t>
            </w:r>
            <w:r w:rsidR="000D4969" w:rsidRPr="000D4969">
              <w:rPr>
                <w:rFonts w:ascii="Times New Roman" w:hAnsi="Times New Roman" w:cs="Times New Roman"/>
                <w:lang w:val="ru-RU" w:eastAsia="ru-RU"/>
              </w:rPr>
              <w:t>отходов, образующихся после утраты потребительских свойств электрическим и электронным оборудованием</w:t>
            </w:r>
            <w:r w:rsidRPr="00237A67">
              <w:rPr>
                <w:rFonts w:ascii="Times New Roman" w:hAnsi="Times New Roman" w:cs="Times New Roman"/>
                <w:lang w:val="ru-RU" w:eastAsia="ru-RU"/>
              </w:rPr>
              <w:t>, в 2020-2022 годах</w:t>
            </w:r>
          </w:p>
        </w:tc>
        <w:tc>
          <w:tcPr>
            <w:tcW w:w="1206" w:type="dxa"/>
            <w:tcBorders>
              <w:top w:val="nil"/>
              <w:left w:val="nil"/>
              <w:bottom w:val="single" w:sz="4" w:space="0" w:color="auto"/>
              <w:right w:val="single" w:sz="4" w:space="0" w:color="auto"/>
            </w:tcBorders>
            <w:shd w:val="clear" w:color="auto" w:fill="auto"/>
            <w:vAlign w:val="center"/>
            <w:hideMark/>
          </w:tcPr>
          <w:p w14:paraId="0F0B45CC" w14:textId="022FBF83" w:rsidR="00237A67" w:rsidRPr="00237A67" w:rsidRDefault="00237A67" w:rsidP="00237A67">
            <w:pPr>
              <w:pStyle w:val="a6"/>
              <w:rPr>
                <w:rFonts w:ascii="Times New Roman" w:hAnsi="Times New Roman" w:cs="Times New Roman"/>
                <w:lang w:val="ru-RU" w:eastAsia="ru-RU"/>
              </w:rPr>
            </w:pPr>
            <w:r w:rsidRPr="00237A67">
              <w:rPr>
                <w:rFonts w:ascii="Times New Roman" w:hAnsi="Times New Roman" w:cs="Times New Roman"/>
                <w:lang w:val="ru-RU" w:eastAsia="ru-RU"/>
              </w:rPr>
              <w:t>с 1.01.2020 г</w:t>
            </w:r>
            <w:r w:rsidR="009D7807">
              <w:rPr>
                <w:rFonts w:ascii="Times New Roman" w:hAnsi="Times New Roman" w:cs="Times New Roman"/>
                <w:lang w:val="ru-RU" w:eastAsia="ru-RU"/>
              </w:rPr>
              <w:t xml:space="preserve">ода по </w:t>
            </w:r>
            <w:r w:rsidR="00DE285D">
              <w:rPr>
                <w:rFonts w:ascii="Times New Roman" w:hAnsi="Times New Roman" w:cs="Times New Roman"/>
                <w:lang w:val="ru-RU" w:eastAsia="ru-RU"/>
              </w:rPr>
              <w:t>2</w:t>
            </w:r>
            <w:r w:rsidR="00AC4611">
              <w:rPr>
                <w:rFonts w:ascii="Times New Roman" w:hAnsi="Times New Roman" w:cs="Times New Roman"/>
                <w:lang w:val="ru-RU" w:eastAsia="ru-RU"/>
              </w:rPr>
              <w:t>2</w:t>
            </w:r>
            <w:r w:rsidRPr="00237A67">
              <w:rPr>
                <w:rFonts w:ascii="Times New Roman" w:hAnsi="Times New Roman" w:cs="Times New Roman"/>
                <w:lang w:val="ru-RU" w:eastAsia="ru-RU"/>
              </w:rPr>
              <w:t>.12.2022 г</w:t>
            </w:r>
            <w:r w:rsidR="009D7807">
              <w:rPr>
                <w:rFonts w:ascii="Times New Roman" w:hAnsi="Times New Roman" w:cs="Times New Roman"/>
                <w:lang w:val="ru-RU" w:eastAsia="ru-RU"/>
              </w:rPr>
              <w:t>ода</w:t>
            </w:r>
          </w:p>
        </w:tc>
        <w:tc>
          <w:tcPr>
            <w:tcW w:w="1306" w:type="dxa"/>
            <w:tcBorders>
              <w:top w:val="nil"/>
              <w:left w:val="nil"/>
              <w:bottom w:val="single" w:sz="4" w:space="0" w:color="auto"/>
              <w:right w:val="single" w:sz="4" w:space="0" w:color="auto"/>
            </w:tcBorders>
            <w:shd w:val="clear" w:color="auto" w:fill="auto"/>
            <w:vAlign w:val="center"/>
            <w:hideMark/>
          </w:tcPr>
          <w:p w14:paraId="3E815C6E" w14:textId="77777777" w:rsidR="00237A67" w:rsidRPr="00237A67" w:rsidRDefault="00237A67" w:rsidP="00237A67">
            <w:pPr>
              <w:pStyle w:val="a6"/>
              <w:rPr>
                <w:rFonts w:ascii="Times New Roman" w:hAnsi="Times New Roman" w:cs="Times New Roman"/>
                <w:lang w:val="ru-RU" w:eastAsia="ru-RU"/>
              </w:rPr>
            </w:pPr>
            <w:r w:rsidRPr="00237A67">
              <w:rPr>
                <w:rFonts w:ascii="Times New Roman" w:hAnsi="Times New Roman" w:cs="Times New Roman"/>
                <w:lang w:val="ru-RU" w:eastAsia="ru-RU"/>
              </w:rPr>
              <w:t>Республика Казахстан</w:t>
            </w:r>
          </w:p>
        </w:tc>
        <w:tc>
          <w:tcPr>
            <w:tcW w:w="878" w:type="dxa"/>
            <w:tcBorders>
              <w:top w:val="nil"/>
              <w:left w:val="nil"/>
              <w:bottom w:val="single" w:sz="4" w:space="0" w:color="auto"/>
              <w:right w:val="single" w:sz="4" w:space="0" w:color="auto"/>
            </w:tcBorders>
            <w:shd w:val="clear" w:color="auto" w:fill="auto"/>
            <w:vAlign w:val="center"/>
            <w:hideMark/>
          </w:tcPr>
          <w:p w14:paraId="03C3C015" w14:textId="77777777" w:rsidR="00237A67" w:rsidRPr="00237A67" w:rsidRDefault="00237A67" w:rsidP="00237A67">
            <w:pPr>
              <w:pStyle w:val="a6"/>
              <w:rPr>
                <w:rFonts w:ascii="Times New Roman" w:hAnsi="Times New Roman" w:cs="Times New Roman"/>
                <w:lang w:val="ru-RU" w:eastAsia="ru-RU"/>
              </w:rPr>
            </w:pPr>
            <w:r w:rsidRPr="00237A67">
              <w:rPr>
                <w:rFonts w:ascii="Times New Roman" w:hAnsi="Times New Roman" w:cs="Times New Roman"/>
                <w:lang w:val="ru-RU" w:eastAsia="ru-RU"/>
              </w:rPr>
              <w:t>Услуга</w:t>
            </w:r>
          </w:p>
        </w:tc>
        <w:tc>
          <w:tcPr>
            <w:tcW w:w="835" w:type="dxa"/>
            <w:tcBorders>
              <w:top w:val="nil"/>
              <w:left w:val="nil"/>
              <w:bottom w:val="single" w:sz="4" w:space="0" w:color="auto"/>
              <w:right w:val="single" w:sz="4" w:space="0" w:color="auto"/>
            </w:tcBorders>
            <w:shd w:val="clear" w:color="auto" w:fill="auto"/>
            <w:noWrap/>
            <w:vAlign w:val="center"/>
            <w:hideMark/>
          </w:tcPr>
          <w:p w14:paraId="07AC8A1F" w14:textId="77777777" w:rsidR="00237A67" w:rsidRPr="00237A67" w:rsidRDefault="00237A67" w:rsidP="009D7807">
            <w:pPr>
              <w:pStyle w:val="a6"/>
              <w:jc w:val="right"/>
              <w:rPr>
                <w:rFonts w:ascii="Times New Roman" w:hAnsi="Times New Roman" w:cs="Times New Roman"/>
                <w:lang w:val="ru-RU" w:eastAsia="ru-RU"/>
              </w:rPr>
            </w:pPr>
            <w:r w:rsidRPr="00237A67">
              <w:rPr>
                <w:rFonts w:ascii="Times New Roman" w:hAnsi="Times New Roman" w:cs="Times New Roman"/>
                <w:lang w:val="ru-RU" w:eastAsia="ru-RU"/>
              </w:rPr>
              <w:t>1</w:t>
            </w:r>
          </w:p>
        </w:tc>
        <w:tc>
          <w:tcPr>
            <w:tcW w:w="947" w:type="dxa"/>
            <w:tcBorders>
              <w:top w:val="nil"/>
              <w:left w:val="nil"/>
              <w:bottom w:val="single" w:sz="4" w:space="0" w:color="auto"/>
              <w:right w:val="single" w:sz="4" w:space="0" w:color="auto"/>
            </w:tcBorders>
            <w:shd w:val="clear" w:color="auto" w:fill="auto"/>
            <w:noWrap/>
            <w:vAlign w:val="center"/>
            <w:hideMark/>
          </w:tcPr>
          <w:p w14:paraId="013B8C5A" w14:textId="77777777" w:rsidR="00237A67" w:rsidRPr="00237A67" w:rsidRDefault="00237A67" w:rsidP="009D7807">
            <w:pPr>
              <w:pStyle w:val="a6"/>
              <w:jc w:val="right"/>
              <w:rPr>
                <w:rFonts w:ascii="Times New Roman" w:hAnsi="Times New Roman" w:cs="Times New Roman"/>
                <w:lang w:val="ru-RU" w:eastAsia="ru-RU"/>
              </w:rPr>
            </w:pPr>
            <w:r w:rsidRPr="00237A67">
              <w:rPr>
                <w:rFonts w:ascii="Times New Roman" w:hAnsi="Times New Roman" w:cs="Times New Roman"/>
                <w:lang w:val="ru-RU" w:eastAsia="ru-RU"/>
              </w:rPr>
              <w:t>100</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6483F7F0" w14:textId="77777777" w:rsidR="00237A67" w:rsidRPr="00237A67" w:rsidRDefault="00237A67" w:rsidP="009D7807">
            <w:pPr>
              <w:pStyle w:val="a6"/>
              <w:jc w:val="right"/>
              <w:rPr>
                <w:rFonts w:ascii="Times New Roman" w:hAnsi="Times New Roman" w:cs="Times New Roman"/>
                <w:lang w:val="ru-RU" w:eastAsia="ru-RU"/>
              </w:rPr>
            </w:pPr>
            <w:r w:rsidRPr="00237A67">
              <w:rPr>
                <w:rFonts w:ascii="Times New Roman" w:hAnsi="Times New Roman" w:cs="Times New Roman"/>
                <w:lang w:val="ru-RU" w:eastAsia="ru-RU"/>
              </w:rPr>
              <w:t>105</w:t>
            </w:r>
          </w:p>
        </w:tc>
        <w:tc>
          <w:tcPr>
            <w:tcW w:w="993" w:type="dxa"/>
            <w:tcBorders>
              <w:top w:val="nil"/>
              <w:left w:val="nil"/>
              <w:bottom w:val="single" w:sz="4" w:space="0" w:color="auto"/>
              <w:right w:val="single" w:sz="4" w:space="0" w:color="auto"/>
            </w:tcBorders>
            <w:shd w:val="clear" w:color="auto" w:fill="auto"/>
            <w:noWrap/>
            <w:vAlign w:val="center"/>
            <w:hideMark/>
          </w:tcPr>
          <w:p w14:paraId="35CBA894" w14:textId="77777777" w:rsidR="00237A67" w:rsidRPr="00237A67" w:rsidRDefault="00237A67" w:rsidP="009D7807">
            <w:pPr>
              <w:pStyle w:val="a6"/>
              <w:jc w:val="right"/>
              <w:rPr>
                <w:rFonts w:ascii="Times New Roman" w:hAnsi="Times New Roman" w:cs="Times New Roman"/>
                <w:lang w:val="ru-RU" w:eastAsia="ru-RU"/>
              </w:rPr>
            </w:pPr>
            <w:r w:rsidRPr="00237A67">
              <w:rPr>
                <w:rFonts w:ascii="Times New Roman" w:hAnsi="Times New Roman" w:cs="Times New Roman"/>
                <w:lang w:val="ru-RU"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14:paraId="610EF467" w14:textId="77777777" w:rsidR="00237A67" w:rsidRPr="00237A67" w:rsidRDefault="00237A67" w:rsidP="009D7807">
            <w:pPr>
              <w:pStyle w:val="a6"/>
              <w:jc w:val="right"/>
              <w:rPr>
                <w:rFonts w:ascii="Times New Roman" w:hAnsi="Times New Roman" w:cs="Times New Roman"/>
                <w:lang w:val="ru-RU" w:eastAsia="ru-RU"/>
              </w:rPr>
            </w:pPr>
            <w:r w:rsidRPr="00237A67">
              <w:rPr>
                <w:rFonts w:ascii="Times New Roman" w:hAnsi="Times New Roman" w:cs="Times New Roman"/>
                <w:lang w:val="ru-RU" w:eastAsia="ru-RU"/>
              </w:rPr>
              <w:t>43,72</w:t>
            </w:r>
          </w:p>
        </w:tc>
        <w:tc>
          <w:tcPr>
            <w:tcW w:w="1318" w:type="dxa"/>
            <w:tcBorders>
              <w:top w:val="nil"/>
              <w:left w:val="nil"/>
              <w:bottom w:val="single" w:sz="4" w:space="0" w:color="auto"/>
              <w:right w:val="single" w:sz="4" w:space="0" w:color="auto"/>
            </w:tcBorders>
            <w:shd w:val="clear" w:color="auto" w:fill="auto"/>
            <w:noWrap/>
            <w:vAlign w:val="center"/>
            <w:hideMark/>
          </w:tcPr>
          <w:p w14:paraId="15C30DEE" w14:textId="77777777" w:rsidR="00237A67" w:rsidRPr="00237A67" w:rsidRDefault="00237A67" w:rsidP="009D7807">
            <w:pPr>
              <w:pStyle w:val="a6"/>
              <w:jc w:val="right"/>
              <w:rPr>
                <w:rFonts w:ascii="Times New Roman" w:hAnsi="Times New Roman" w:cs="Times New Roman"/>
                <w:lang w:val="ru-RU" w:eastAsia="ru-RU"/>
              </w:rPr>
            </w:pPr>
            <w:r w:rsidRPr="00237A67">
              <w:rPr>
                <w:rFonts w:ascii="Times New Roman" w:hAnsi="Times New Roman" w:cs="Times New Roman"/>
                <w:lang w:val="ru-RU" w:eastAsia="ru-RU"/>
              </w:rPr>
              <w:t>4 372</w:t>
            </w:r>
          </w:p>
        </w:tc>
        <w:tc>
          <w:tcPr>
            <w:tcW w:w="1134" w:type="dxa"/>
            <w:tcBorders>
              <w:top w:val="nil"/>
              <w:left w:val="nil"/>
              <w:bottom w:val="single" w:sz="4" w:space="0" w:color="auto"/>
              <w:right w:val="single" w:sz="4" w:space="0" w:color="auto"/>
            </w:tcBorders>
            <w:shd w:val="clear" w:color="auto" w:fill="auto"/>
            <w:noWrap/>
            <w:vAlign w:val="center"/>
            <w:hideMark/>
          </w:tcPr>
          <w:p w14:paraId="76FA1642" w14:textId="77777777" w:rsidR="00237A67" w:rsidRPr="00237A67" w:rsidRDefault="00237A67" w:rsidP="009D7807">
            <w:pPr>
              <w:pStyle w:val="a6"/>
              <w:jc w:val="right"/>
              <w:rPr>
                <w:rFonts w:ascii="Times New Roman" w:hAnsi="Times New Roman" w:cs="Times New Roman"/>
                <w:lang w:val="ru-RU" w:eastAsia="ru-RU"/>
              </w:rPr>
            </w:pPr>
            <w:r w:rsidRPr="00237A67">
              <w:rPr>
                <w:rFonts w:ascii="Times New Roman" w:hAnsi="Times New Roman" w:cs="Times New Roman"/>
                <w:lang w:val="ru-RU" w:eastAsia="ru-RU"/>
              </w:rPr>
              <w:t>4 591</w:t>
            </w:r>
          </w:p>
        </w:tc>
        <w:tc>
          <w:tcPr>
            <w:tcW w:w="1376" w:type="dxa"/>
            <w:tcBorders>
              <w:top w:val="nil"/>
              <w:left w:val="nil"/>
              <w:bottom w:val="single" w:sz="4" w:space="0" w:color="auto"/>
              <w:right w:val="single" w:sz="4" w:space="0" w:color="auto"/>
            </w:tcBorders>
            <w:shd w:val="clear" w:color="auto" w:fill="auto"/>
            <w:noWrap/>
            <w:vAlign w:val="center"/>
            <w:hideMark/>
          </w:tcPr>
          <w:p w14:paraId="7334E805" w14:textId="77777777" w:rsidR="00237A67" w:rsidRPr="00237A67" w:rsidRDefault="00237A67" w:rsidP="009D7807">
            <w:pPr>
              <w:pStyle w:val="a6"/>
              <w:jc w:val="right"/>
              <w:rPr>
                <w:rFonts w:ascii="Times New Roman" w:hAnsi="Times New Roman" w:cs="Times New Roman"/>
                <w:lang w:val="ru-RU" w:eastAsia="ru-RU"/>
              </w:rPr>
            </w:pPr>
            <w:r w:rsidRPr="00237A67">
              <w:rPr>
                <w:rFonts w:ascii="Times New Roman" w:hAnsi="Times New Roman" w:cs="Times New Roman"/>
                <w:lang w:val="ru-RU" w:eastAsia="ru-RU"/>
              </w:rPr>
              <w:t>4 809</w:t>
            </w:r>
          </w:p>
        </w:tc>
      </w:tr>
      <w:tr w:rsidR="009D7807" w:rsidRPr="00237A67" w14:paraId="4837999E" w14:textId="77777777" w:rsidTr="00DE285D">
        <w:trPr>
          <w:trHeight w:val="558"/>
        </w:trPr>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F3C69" w14:textId="77777777" w:rsidR="00237A67" w:rsidRPr="00237A67" w:rsidRDefault="00237A67" w:rsidP="009D7807">
            <w:pPr>
              <w:pStyle w:val="a6"/>
              <w:jc w:val="center"/>
              <w:rPr>
                <w:rFonts w:ascii="Times New Roman" w:hAnsi="Times New Roman" w:cs="Times New Roman"/>
                <w:lang w:val="ru-RU" w:eastAsia="ru-RU"/>
              </w:rPr>
            </w:pPr>
            <w:r w:rsidRPr="00237A67">
              <w:rPr>
                <w:rFonts w:ascii="Times New Roman" w:hAnsi="Times New Roman" w:cs="Times New Roman"/>
                <w:lang w:val="ru-RU" w:eastAsia="ru-RU"/>
              </w:rPr>
              <w:t>45</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D5013" w14:textId="53A5FF1C" w:rsidR="00237A67" w:rsidRPr="00237A67" w:rsidRDefault="00237A67" w:rsidP="00237A67">
            <w:pPr>
              <w:pStyle w:val="a6"/>
              <w:rPr>
                <w:rFonts w:ascii="Times New Roman" w:hAnsi="Times New Roman" w:cs="Times New Roman"/>
                <w:lang w:val="ru-RU" w:eastAsia="ru-RU"/>
              </w:rPr>
            </w:pPr>
            <w:r w:rsidRPr="00237A67">
              <w:rPr>
                <w:rFonts w:ascii="Times New Roman" w:hAnsi="Times New Roman" w:cs="Times New Roman"/>
                <w:lang w:val="ru-RU" w:eastAsia="ru-RU"/>
              </w:rPr>
              <w:t>Услуги по организации сбора, транспортировки, переработки</w:t>
            </w:r>
            <w:r w:rsidR="005752DA" w:rsidRPr="005752DA">
              <w:rPr>
                <w:rFonts w:ascii="Times New Roman" w:hAnsi="Times New Roman" w:cs="Times New Roman"/>
                <w:lang w:val="ru-RU" w:eastAsia="ru-RU"/>
              </w:rPr>
              <w:t xml:space="preserve">, обезвреживания, использования и </w:t>
            </w:r>
            <w:r w:rsidR="005752DA" w:rsidRPr="005752DA">
              <w:rPr>
                <w:rFonts w:ascii="Times New Roman" w:hAnsi="Times New Roman" w:cs="Times New Roman"/>
                <w:lang w:val="ru-RU" w:eastAsia="ru-RU"/>
              </w:rPr>
              <w:lastRenderedPageBreak/>
              <w:t>(или)</w:t>
            </w:r>
            <w:r w:rsidR="005752DA">
              <w:rPr>
                <w:rFonts w:ascii="Times New Roman" w:hAnsi="Times New Roman" w:cs="Times New Roman"/>
                <w:lang w:val="ru-RU" w:eastAsia="ru-RU"/>
              </w:rPr>
              <w:t xml:space="preserve"> </w:t>
            </w:r>
            <w:r w:rsidRPr="00237A67">
              <w:rPr>
                <w:rFonts w:ascii="Times New Roman" w:hAnsi="Times New Roman" w:cs="Times New Roman"/>
                <w:lang w:val="ru-RU" w:eastAsia="ru-RU"/>
              </w:rPr>
              <w:t xml:space="preserve">утилизации </w:t>
            </w:r>
            <w:r w:rsidR="000D4969" w:rsidRPr="000D4969">
              <w:rPr>
                <w:rFonts w:ascii="Times New Roman" w:hAnsi="Times New Roman" w:cs="Times New Roman"/>
                <w:lang w:val="ru-RU" w:eastAsia="ru-RU"/>
              </w:rPr>
              <w:t>отходов, образующихся после утраты потребительских свойств электрическим и электронным оборудованием</w:t>
            </w:r>
            <w:r w:rsidRPr="00237A67">
              <w:rPr>
                <w:rFonts w:ascii="Times New Roman" w:hAnsi="Times New Roman" w:cs="Times New Roman"/>
                <w:lang w:val="ru-RU" w:eastAsia="ru-RU"/>
              </w:rPr>
              <w:t>, в 2020-2022 годах</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5D121" w14:textId="388DB123" w:rsidR="00237A67" w:rsidRPr="00237A67" w:rsidRDefault="009D7807" w:rsidP="00237A67">
            <w:pPr>
              <w:pStyle w:val="a6"/>
              <w:rPr>
                <w:rFonts w:ascii="Times New Roman" w:hAnsi="Times New Roman" w:cs="Times New Roman"/>
                <w:lang w:val="ru-RU" w:eastAsia="ru-RU"/>
              </w:rPr>
            </w:pPr>
            <w:r w:rsidRPr="00237A67">
              <w:rPr>
                <w:rFonts w:ascii="Times New Roman" w:hAnsi="Times New Roman" w:cs="Times New Roman"/>
                <w:lang w:val="ru-RU" w:eastAsia="ru-RU"/>
              </w:rPr>
              <w:lastRenderedPageBreak/>
              <w:t>с 1.01.2020 г</w:t>
            </w:r>
            <w:r>
              <w:rPr>
                <w:rFonts w:ascii="Times New Roman" w:hAnsi="Times New Roman" w:cs="Times New Roman"/>
                <w:lang w:val="ru-RU" w:eastAsia="ru-RU"/>
              </w:rPr>
              <w:t xml:space="preserve">ода по </w:t>
            </w:r>
            <w:r w:rsidR="00DE285D">
              <w:rPr>
                <w:rFonts w:ascii="Times New Roman" w:hAnsi="Times New Roman" w:cs="Times New Roman"/>
                <w:lang w:val="ru-RU" w:eastAsia="ru-RU"/>
              </w:rPr>
              <w:t>2</w:t>
            </w:r>
            <w:r w:rsidR="00AC4611">
              <w:rPr>
                <w:rFonts w:ascii="Times New Roman" w:hAnsi="Times New Roman" w:cs="Times New Roman"/>
                <w:lang w:val="ru-RU" w:eastAsia="ru-RU"/>
              </w:rPr>
              <w:t>2</w:t>
            </w:r>
            <w:r w:rsidRPr="00237A67">
              <w:rPr>
                <w:rFonts w:ascii="Times New Roman" w:hAnsi="Times New Roman" w:cs="Times New Roman"/>
                <w:lang w:val="ru-RU" w:eastAsia="ru-RU"/>
              </w:rPr>
              <w:t>.12.2022 г</w:t>
            </w:r>
            <w:r>
              <w:rPr>
                <w:rFonts w:ascii="Times New Roman" w:hAnsi="Times New Roman" w:cs="Times New Roman"/>
                <w:lang w:val="ru-RU" w:eastAsia="ru-RU"/>
              </w:rPr>
              <w:t>ода</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4ABDD" w14:textId="77777777" w:rsidR="00237A67" w:rsidRPr="00237A67" w:rsidRDefault="00237A67" w:rsidP="00237A67">
            <w:pPr>
              <w:pStyle w:val="a6"/>
              <w:rPr>
                <w:rFonts w:ascii="Times New Roman" w:hAnsi="Times New Roman" w:cs="Times New Roman"/>
                <w:lang w:val="ru-RU" w:eastAsia="ru-RU"/>
              </w:rPr>
            </w:pPr>
            <w:r w:rsidRPr="00237A67">
              <w:rPr>
                <w:rFonts w:ascii="Times New Roman" w:hAnsi="Times New Roman" w:cs="Times New Roman"/>
                <w:lang w:val="ru-RU" w:eastAsia="ru-RU"/>
              </w:rPr>
              <w:t>Республика Казахстан</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2250F" w14:textId="77777777" w:rsidR="00237A67" w:rsidRPr="00237A67" w:rsidRDefault="00237A67" w:rsidP="00237A67">
            <w:pPr>
              <w:pStyle w:val="a6"/>
              <w:rPr>
                <w:rFonts w:ascii="Times New Roman" w:hAnsi="Times New Roman" w:cs="Times New Roman"/>
                <w:lang w:val="ru-RU" w:eastAsia="ru-RU"/>
              </w:rPr>
            </w:pPr>
            <w:r w:rsidRPr="00237A67">
              <w:rPr>
                <w:rFonts w:ascii="Times New Roman" w:hAnsi="Times New Roman" w:cs="Times New Roman"/>
                <w:lang w:val="ru-RU" w:eastAsia="ru-RU"/>
              </w:rPr>
              <w:t>Услуга</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4A03E" w14:textId="77777777" w:rsidR="00237A67" w:rsidRPr="00237A67" w:rsidRDefault="00237A67" w:rsidP="009D7807">
            <w:pPr>
              <w:pStyle w:val="a6"/>
              <w:jc w:val="right"/>
              <w:rPr>
                <w:rFonts w:ascii="Times New Roman" w:hAnsi="Times New Roman" w:cs="Times New Roman"/>
                <w:lang w:val="ru-RU" w:eastAsia="ru-RU"/>
              </w:rPr>
            </w:pPr>
            <w:r w:rsidRPr="00237A67">
              <w:rPr>
                <w:rFonts w:ascii="Times New Roman" w:hAnsi="Times New Roman" w:cs="Times New Roman"/>
                <w:lang w:val="ru-RU" w:eastAsia="ru-RU"/>
              </w:rPr>
              <w:t>1</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444A9" w14:textId="77777777" w:rsidR="00237A67" w:rsidRPr="00237A67" w:rsidRDefault="00237A67" w:rsidP="009D7807">
            <w:pPr>
              <w:pStyle w:val="a6"/>
              <w:jc w:val="right"/>
              <w:rPr>
                <w:rFonts w:ascii="Times New Roman" w:hAnsi="Times New Roman" w:cs="Times New Roman"/>
                <w:lang w:val="ru-RU" w:eastAsia="ru-RU"/>
              </w:rPr>
            </w:pPr>
            <w:r w:rsidRPr="00237A67">
              <w:rPr>
                <w:rFonts w:ascii="Times New Roman" w:hAnsi="Times New Roman" w:cs="Times New Roman"/>
                <w:lang w:val="ru-RU" w:eastAsia="ru-RU"/>
              </w:rPr>
              <w:t>159,93</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AF4F1" w14:textId="77777777" w:rsidR="00237A67" w:rsidRPr="00237A67" w:rsidRDefault="00237A67" w:rsidP="009D7807">
            <w:pPr>
              <w:pStyle w:val="a6"/>
              <w:jc w:val="right"/>
              <w:rPr>
                <w:rFonts w:ascii="Times New Roman" w:hAnsi="Times New Roman" w:cs="Times New Roman"/>
                <w:lang w:val="ru-RU" w:eastAsia="ru-RU"/>
              </w:rPr>
            </w:pPr>
            <w:r w:rsidRPr="00237A67">
              <w:rPr>
                <w:rFonts w:ascii="Times New Roman" w:hAnsi="Times New Roman" w:cs="Times New Roman"/>
                <w:lang w:val="ru-RU" w:eastAsia="ru-RU"/>
              </w:rPr>
              <w:t>167,93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38A75" w14:textId="77777777" w:rsidR="00237A67" w:rsidRPr="00237A67" w:rsidRDefault="00237A67" w:rsidP="009D7807">
            <w:pPr>
              <w:pStyle w:val="a6"/>
              <w:jc w:val="right"/>
              <w:rPr>
                <w:rFonts w:ascii="Times New Roman" w:hAnsi="Times New Roman" w:cs="Times New Roman"/>
                <w:lang w:val="ru-RU" w:eastAsia="ru-RU"/>
              </w:rPr>
            </w:pPr>
            <w:r w:rsidRPr="00237A67">
              <w:rPr>
                <w:rFonts w:ascii="Times New Roman" w:hAnsi="Times New Roman" w:cs="Times New Roman"/>
                <w:lang w:val="ru-RU" w:eastAsia="ru-RU"/>
              </w:rPr>
              <w:t>175,93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37A3A" w14:textId="77777777" w:rsidR="00237A67" w:rsidRPr="00237A67" w:rsidRDefault="00237A67" w:rsidP="009D7807">
            <w:pPr>
              <w:pStyle w:val="a6"/>
              <w:jc w:val="right"/>
              <w:rPr>
                <w:rFonts w:ascii="Times New Roman" w:hAnsi="Times New Roman" w:cs="Times New Roman"/>
                <w:lang w:val="ru-RU" w:eastAsia="ru-RU"/>
              </w:rPr>
            </w:pPr>
            <w:r w:rsidRPr="00237A67">
              <w:rPr>
                <w:rFonts w:ascii="Times New Roman" w:hAnsi="Times New Roman" w:cs="Times New Roman"/>
                <w:lang w:val="ru-RU" w:eastAsia="ru-RU"/>
              </w:rPr>
              <w:t>43,72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4E719" w14:textId="77777777" w:rsidR="00237A67" w:rsidRPr="00237A67" w:rsidRDefault="00237A67" w:rsidP="009D7807">
            <w:pPr>
              <w:pStyle w:val="a6"/>
              <w:jc w:val="right"/>
              <w:rPr>
                <w:rFonts w:ascii="Times New Roman" w:hAnsi="Times New Roman" w:cs="Times New Roman"/>
                <w:lang w:val="ru-RU" w:eastAsia="ru-RU"/>
              </w:rPr>
            </w:pPr>
            <w:r w:rsidRPr="00237A67">
              <w:rPr>
                <w:rFonts w:ascii="Times New Roman" w:hAnsi="Times New Roman" w:cs="Times New Roman"/>
                <w:lang w:val="ru-RU" w:eastAsia="ru-RU"/>
              </w:rPr>
              <w:t>6 992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296CD" w14:textId="77777777" w:rsidR="00237A67" w:rsidRPr="00237A67" w:rsidRDefault="00237A67" w:rsidP="009D7807">
            <w:pPr>
              <w:pStyle w:val="a6"/>
              <w:jc w:val="right"/>
              <w:rPr>
                <w:rFonts w:ascii="Times New Roman" w:hAnsi="Times New Roman" w:cs="Times New Roman"/>
                <w:lang w:val="ru-RU" w:eastAsia="ru-RU"/>
              </w:rPr>
            </w:pPr>
            <w:r w:rsidRPr="00237A67">
              <w:rPr>
                <w:rFonts w:ascii="Times New Roman" w:hAnsi="Times New Roman" w:cs="Times New Roman"/>
                <w:lang w:val="ru-RU" w:eastAsia="ru-RU"/>
              </w:rPr>
              <w:t>7 342</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025D1" w14:textId="77777777" w:rsidR="00237A67" w:rsidRPr="00237A67" w:rsidRDefault="00237A67" w:rsidP="009D7807">
            <w:pPr>
              <w:pStyle w:val="a6"/>
              <w:jc w:val="right"/>
              <w:rPr>
                <w:rFonts w:ascii="Times New Roman" w:hAnsi="Times New Roman" w:cs="Times New Roman"/>
                <w:lang w:val="ru-RU" w:eastAsia="ru-RU"/>
              </w:rPr>
            </w:pPr>
            <w:r w:rsidRPr="00237A67">
              <w:rPr>
                <w:rFonts w:ascii="Times New Roman" w:hAnsi="Times New Roman" w:cs="Times New Roman"/>
                <w:lang w:val="ru-RU" w:eastAsia="ru-RU"/>
              </w:rPr>
              <w:t>7 692</w:t>
            </w:r>
          </w:p>
        </w:tc>
      </w:tr>
      <w:tr w:rsidR="009D7807" w:rsidRPr="009D7807" w14:paraId="09DE9B96" w14:textId="77777777" w:rsidTr="00DE285D">
        <w:trPr>
          <w:trHeight w:val="300"/>
        </w:trPr>
        <w:tc>
          <w:tcPr>
            <w:tcW w:w="69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D224F" w14:textId="063513A5" w:rsidR="00237A67" w:rsidRPr="009D7807" w:rsidRDefault="00237A67" w:rsidP="009D7807">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Итого по лотам № 1-45</w:t>
            </w:r>
            <w:r w:rsidR="00FE3C8B">
              <w:rPr>
                <w:rFonts w:ascii="Times New Roman" w:hAnsi="Times New Roman" w:cs="Times New Roman"/>
                <w:b/>
                <w:bCs/>
                <w:lang w:val="ru-RU" w:eastAsia="ru-RU"/>
              </w:rPr>
              <w:t xml:space="preserve"> </w:t>
            </w:r>
            <w:r w:rsidR="00FE3C8B" w:rsidRPr="00FE3C8B">
              <w:rPr>
                <w:rFonts w:ascii="Times New Roman" w:hAnsi="Times New Roman" w:cs="Times New Roman"/>
                <w:b/>
                <w:bCs/>
                <w:lang w:val="ru-RU" w:eastAsia="ru-RU"/>
              </w:rPr>
              <w:t>(общая масса и сумма по всем лотам)</w:t>
            </w:r>
            <w:r w:rsidRPr="009D7807">
              <w:rPr>
                <w:rFonts w:ascii="Times New Roman" w:hAnsi="Times New Roman" w:cs="Times New Roman"/>
                <w:b/>
                <w:bCs/>
                <w:lang w:val="ru-RU" w:eastAsia="ru-RU"/>
              </w:rPr>
              <w:t>:</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E9F75B" w14:textId="77777777" w:rsidR="00237A67" w:rsidRPr="009D7807" w:rsidRDefault="00237A67" w:rsidP="009D7807">
            <w:pPr>
              <w:pStyle w:val="a6"/>
              <w:jc w:val="right"/>
              <w:rPr>
                <w:rFonts w:ascii="Times New Roman" w:hAnsi="Times New Roman" w:cs="Times New Roman"/>
                <w:b/>
                <w:bCs/>
                <w:lang w:val="ru-RU" w:eastAsia="ru-RU"/>
              </w:rPr>
            </w:pPr>
            <w:r w:rsidRPr="009D7807">
              <w:rPr>
                <w:rFonts w:ascii="Times New Roman" w:hAnsi="Times New Roman" w:cs="Times New Roman"/>
                <w:b/>
                <w:bCs/>
                <w:lang w:val="ru-RU" w:eastAsia="ru-RU"/>
              </w:rPr>
              <w:t>4559,93</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0CC342EA" w14:textId="77777777" w:rsidR="00237A67" w:rsidRPr="009D7807" w:rsidRDefault="00237A67" w:rsidP="009D7807">
            <w:pPr>
              <w:pStyle w:val="a6"/>
              <w:jc w:val="right"/>
              <w:rPr>
                <w:rFonts w:ascii="Times New Roman" w:hAnsi="Times New Roman" w:cs="Times New Roman"/>
                <w:b/>
                <w:bCs/>
                <w:lang w:val="ru-RU" w:eastAsia="ru-RU"/>
              </w:rPr>
            </w:pPr>
            <w:r w:rsidRPr="009D7807">
              <w:rPr>
                <w:rFonts w:ascii="Times New Roman" w:hAnsi="Times New Roman" w:cs="Times New Roman"/>
                <w:b/>
                <w:bCs/>
                <w:lang w:val="ru-RU" w:eastAsia="ru-RU"/>
              </w:rPr>
              <w:t>4787,93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9EAD137" w14:textId="77777777" w:rsidR="00237A67" w:rsidRPr="009D7807" w:rsidRDefault="00237A67" w:rsidP="009D7807">
            <w:pPr>
              <w:pStyle w:val="a6"/>
              <w:jc w:val="right"/>
              <w:rPr>
                <w:rFonts w:ascii="Times New Roman" w:hAnsi="Times New Roman" w:cs="Times New Roman"/>
                <w:b/>
                <w:bCs/>
                <w:lang w:val="ru-RU" w:eastAsia="ru-RU"/>
              </w:rPr>
            </w:pPr>
            <w:r w:rsidRPr="009D7807">
              <w:rPr>
                <w:rFonts w:ascii="Times New Roman" w:hAnsi="Times New Roman" w:cs="Times New Roman"/>
                <w:b/>
                <w:bCs/>
                <w:lang w:val="ru-RU" w:eastAsia="ru-RU"/>
              </w:rPr>
              <w:t>5015,93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690C64" w14:textId="77777777" w:rsidR="00237A67" w:rsidRPr="009D7807" w:rsidRDefault="00237A67" w:rsidP="009D7807">
            <w:pPr>
              <w:pStyle w:val="a6"/>
              <w:jc w:val="right"/>
              <w:rPr>
                <w:rFonts w:ascii="Times New Roman" w:hAnsi="Times New Roman" w:cs="Times New Roman"/>
                <w:b/>
                <w:bCs/>
                <w:lang w:val="ru-RU" w:eastAsia="ru-RU"/>
              </w:rPr>
            </w:pPr>
            <w:r w:rsidRPr="009D7807">
              <w:rPr>
                <w:rFonts w:ascii="Times New Roman" w:hAnsi="Times New Roman" w:cs="Times New Roman"/>
                <w:b/>
                <w:bCs/>
                <w:lang w:val="ru-RU" w:eastAsia="ru-RU"/>
              </w:rPr>
              <w:t>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590D10E6" w14:textId="2B9D9E1F" w:rsidR="00237A67" w:rsidRPr="009D7807" w:rsidRDefault="00237A67" w:rsidP="009D7807">
            <w:pPr>
              <w:pStyle w:val="a6"/>
              <w:jc w:val="right"/>
              <w:rPr>
                <w:rFonts w:ascii="Times New Roman" w:hAnsi="Times New Roman" w:cs="Times New Roman"/>
                <w:b/>
                <w:bCs/>
                <w:lang w:val="ru-RU" w:eastAsia="ru-RU"/>
              </w:rPr>
            </w:pPr>
            <w:r w:rsidRPr="009D7807">
              <w:rPr>
                <w:rFonts w:ascii="Times New Roman" w:hAnsi="Times New Roman" w:cs="Times New Roman"/>
                <w:b/>
                <w:bCs/>
                <w:lang w:val="ru-RU" w:eastAsia="ru-RU"/>
              </w:rPr>
              <w:t>199 360,14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4E26B7" w14:textId="34D297F4" w:rsidR="00237A67" w:rsidRPr="009D7807" w:rsidRDefault="00237A67" w:rsidP="009D7807">
            <w:pPr>
              <w:pStyle w:val="a6"/>
              <w:jc w:val="right"/>
              <w:rPr>
                <w:rFonts w:ascii="Times New Roman" w:hAnsi="Times New Roman" w:cs="Times New Roman"/>
                <w:b/>
                <w:bCs/>
                <w:lang w:val="ru-RU" w:eastAsia="ru-RU"/>
              </w:rPr>
            </w:pPr>
            <w:r w:rsidRPr="009D7807">
              <w:rPr>
                <w:rFonts w:ascii="Times New Roman" w:hAnsi="Times New Roman" w:cs="Times New Roman"/>
                <w:b/>
                <w:bCs/>
                <w:lang w:val="ru-RU" w:eastAsia="ru-RU"/>
              </w:rPr>
              <w:t>209 328,3</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02301692" w14:textId="13B73EE7" w:rsidR="00237A67" w:rsidRPr="009D7807" w:rsidRDefault="00237A67" w:rsidP="009D7807">
            <w:pPr>
              <w:pStyle w:val="a6"/>
              <w:jc w:val="right"/>
              <w:rPr>
                <w:rFonts w:ascii="Times New Roman" w:hAnsi="Times New Roman" w:cs="Times New Roman"/>
                <w:b/>
                <w:bCs/>
                <w:lang w:val="ru-RU" w:eastAsia="ru-RU"/>
              </w:rPr>
            </w:pPr>
            <w:r w:rsidRPr="009D7807">
              <w:rPr>
                <w:rFonts w:ascii="Times New Roman" w:hAnsi="Times New Roman" w:cs="Times New Roman"/>
                <w:b/>
                <w:bCs/>
                <w:lang w:val="ru-RU" w:eastAsia="ru-RU"/>
              </w:rPr>
              <w:t>219 296,46</w:t>
            </w:r>
          </w:p>
        </w:tc>
      </w:tr>
    </w:tbl>
    <w:p w14:paraId="53E6E534" w14:textId="77777777" w:rsidR="00237A67" w:rsidRPr="009D7807" w:rsidRDefault="00237A67" w:rsidP="0077711B">
      <w:pPr>
        <w:pStyle w:val="Default"/>
        <w:tabs>
          <w:tab w:val="left" w:pos="990"/>
        </w:tabs>
        <w:spacing w:after="36"/>
        <w:ind w:firstLine="709"/>
        <w:jc w:val="center"/>
        <w:rPr>
          <w:b/>
          <w:bCs/>
          <w:lang w:val="ru-RU"/>
        </w:rPr>
      </w:pPr>
    </w:p>
    <w:bookmarkEnd w:id="17"/>
    <w:p w14:paraId="3CDF9AB8" w14:textId="77777777" w:rsidR="00A80BC0" w:rsidRDefault="00A80BC0" w:rsidP="0077711B">
      <w:pPr>
        <w:pStyle w:val="Default"/>
        <w:tabs>
          <w:tab w:val="left" w:pos="990"/>
        </w:tabs>
        <w:spacing w:after="36"/>
        <w:ind w:firstLine="709"/>
        <w:jc w:val="center"/>
        <w:rPr>
          <w:lang w:val="ru-RU"/>
        </w:rPr>
      </w:pPr>
    </w:p>
    <w:p w14:paraId="693F5CF5" w14:textId="77777777" w:rsidR="00CE66D8" w:rsidRDefault="00CE66D8" w:rsidP="0077711B">
      <w:pPr>
        <w:pStyle w:val="Default"/>
        <w:tabs>
          <w:tab w:val="left" w:pos="990"/>
        </w:tabs>
        <w:spacing w:after="36"/>
        <w:ind w:firstLine="709"/>
        <w:jc w:val="center"/>
        <w:rPr>
          <w:lang w:val="ru-RU"/>
        </w:rPr>
        <w:sectPr w:rsidR="00CE66D8" w:rsidSect="006E2449">
          <w:pgSz w:w="15840" w:h="12240" w:orient="landscape"/>
          <w:pgMar w:top="851" w:right="851" w:bottom="851" w:left="1418" w:header="720" w:footer="720" w:gutter="0"/>
          <w:cols w:space="720"/>
          <w:docGrid w:linePitch="360"/>
        </w:sectPr>
      </w:pPr>
    </w:p>
    <w:p w14:paraId="63041DB4" w14:textId="33FCB3F4" w:rsidR="00F92921" w:rsidRPr="00F92921" w:rsidRDefault="00F92921" w:rsidP="00F92921">
      <w:pPr>
        <w:spacing w:after="0" w:line="240" w:lineRule="auto"/>
        <w:ind w:left="5103" w:right="-94"/>
        <w:rPr>
          <w:rFonts w:ascii="Times New Roman" w:eastAsia="Calibri" w:hAnsi="Times New Roman" w:cs="Times New Roman"/>
          <w:i/>
          <w:sz w:val="20"/>
          <w:szCs w:val="20"/>
          <w:lang w:val="ru-RU"/>
        </w:rPr>
      </w:pPr>
      <w:r w:rsidRPr="00F92921">
        <w:rPr>
          <w:rFonts w:ascii="Times New Roman" w:eastAsia="Calibri" w:hAnsi="Times New Roman" w:cs="Times New Roman"/>
          <w:i/>
          <w:sz w:val="20"/>
          <w:szCs w:val="20"/>
          <w:lang w:val="ru-RU"/>
        </w:rPr>
        <w:lastRenderedPageBreak/>
        <w:t xml:space="preserve">Приложение № 2 к Тендерной документации по закупкам </w:t>
      </w:r>
      <w:r w:rsidR="00CC05DB" w:rsidRPr="00CC05DB">
        <w:rPr>
          <w:rFonts w:ascii="Times New Roman" w:eastAsia="Calibri" w:hAnsi="Times New Roman" w:cs="Times New Roman"/>
          <w:i/>
          <w:sz w:val="20"/>
          <w:szCs w:val="20"/>
          <w:lang w:val="ru-RU"/>
        </w:rPr>
        <w:t>услуг по организации сбора, транспортировки, переработки</w:t>
      </w:r>
      <w:r w:rsidR="005752DA" w:rsidRPr="005752DA">
        <w:rPr>
          <w:rFonts w:ascii="Times New Roman" w:eastAsia="Calibri" w:hAnsi="Times New Roman" w:cs="Times New Roman"/>
          <w:i/>
          <w:sz w:val="20"/>
          <w:szCs w:val="20"/>
          <w:lang w:val="ru-RU"/>
        </w:rPr>
        <w:t>, обезвреживания, использования и (или)</w:t>
      </w:r>
      <w:r w:rsidR="005752DA">
        <w:rPr>
          <w:rFonts w:ascii="Times New Roman" w:eastAsia="Calibri" w:hAnsi="Times New Roman" w:cs="Times New Roman"/>
          <w:i/>
          <w:sz w:val="20"/>
          <w:szCs w:val="20"/>
          <w:lang w:val="ru-RU"/>
        </w:rPr>
        <w:t xml:space="preserve"> </w:t>
      </w:r>
      <w:r w:rsidR="00CC05DB" w:rsidRPr="00CC05DB">
        <w:rPr>
          <w:rFonts w:ascii="Times New Roman" w:eastAsia="Calibri" w:hAnsi="Times New Roman" w:cs="Times New Roman"/>
          <w:i/>
          <w:sz w:val="20"/>
          <w:szCs w:val="20"/>
          <w:lang w:val="ru-RU"/>
        </w:rPr>
        <w:t xml:space="preserve">утилизации отходов, образующихся </w:t>
      </w:r>
      <w:r w:rsidR="000D4969">
        <w:rPr>
          <w:rFonts w:ascii="Times New Roman" w:eastAsia="Calibri" w:hAnsi="Times New Roman" w:cs="Times New Roman"/>
          <w:i/>
          <w:sz w:val="20"/>
          <w:szCs w:val="20"/>
          <w:lang w:val="ru-RU"/>
        </w:rPr>
        <w:t>после</w:t>
      </w:r>
      <w:r w:rsidR="00CC05DB" w:rsidRPr="00CC05DB">
        <w:rPr>
          <w:rFonts w:ascii="Times New Roman" w:eastAsia="Calibri" w:hAnsi="Times New Roman" w:cs="Times New Roman"/>
          <w:i/>
          <w:sz w:val="20"/>
          <w:szCs w:val="20"/>
          <w:lang w:val="ru-RU"/>
        </w:rPr>
        <w:t xml:space="preserve"> утраты потребительских свойств электрическим и электронным оборудованием, в 2020-2022 годах</w:t>
      </w:r>
    </w:p>
    <w:p w14:paraId="2FF45F9A" w14:textId="29104C96" w:rsidR="00F92921" w:rsidRDefault="00F92921" w:rsidP="00F92921">
      <w:pPr>
        <w:spacing w:after="0" w:line="240" w:lineRule="auto"/>
        <w:jc w:val="center"/>
        <w:rPr>
          <w:rFonts w:ascii="Times New Roman" w:eastAsia="Calibri" w:hAnsi="Times New Roman" w:cs="Times New Roman"/>
          <w:b/>
          <w:sz w:val="24"/>
          <w:szCs w:val="24"/>
          <w:lang w:val="ru-RU"/>
        </w:rPr>
      </w:pPr>
    </w:p>
    <w:p w14:paraId="55D3EADF" w14:textId="77777777" w:rsidR="001A7CE5" w:rsidRPr="00FE3C8B" w:rsidRDefault="001A7CE5" w:rsidP="001A7CE5">
      <w:pPr>
        <w:spacing w:after="0" w:line="240" w:lineRule="auto"/>
        <w:jc w:val="center"/>
        <w:rPr>
          <w:rFonts w:ascii="Times New Roman" w:hAnsi="Times New Roman"/>
          <w:b/>
          <w:sz w:val="24"/>
          <w:szCs w:val="24"/>
          <w:lang w:val="ru-RU"/>
        </w:rPr>
      </w:pPr>
      <w:bookmarkStart w:id="18" w:name="_Hlk485980531"/>
      <w:r w:rsidRPr="00FE3C8B">
        <w:rPr>
          <w:rFonts w:ascii="Times New Roman" w:hAnsi="Times New Roman"/>
          <w:b/>
          <w:sz w:val="24"/>
          <w:szCs w:val="24"/>
          <w:lang w:val="ru-RU"/>
        </w:rPr>
        <w:t xml:space="preserve">Техническая спецификация по закупкам услуг </w:t>
      </w:r>
      <w:r w:rsidRPr="00FE3C8B">
        <w:rPr>
          <w:rFonts w:ascii="Times New Roman" w:hAnsi="Times New Roman"/>
          <w:b/>
          <w:bCs/>
          <w:sz w:val="24"/>
          <w:szCs w:val="24"/>
          <w:lang w:val="ru-RU"/>
        </w:rPr>
        <w:t>по организации сбора, транспортировки, переработки</w:t>
      </w:r>
      <w:r w:rsidRPr="00FE3C8B">
        <w:rPr>
          <w:rFonts w:ascii="Times New Roman" w:hAnsi="Times New Roman"/>
          <w:b/>
          <w:sz w:val="24"/>
          <w:szCs w:val="24"/>
          <w:lang w:val="ru-RU"/>
        </w:rPr>
        <w:t>, обезвреживания, использования и (или)</w:t>
      </w:r>
      <w:r w:rsidRPr="00FE3C8B">
        <w:rPr>
          <w:rFonts w:ascii="Times New Roman" w:hAnsi="Times New Roman"/>
          <w:b/>
          <w:bCs/>
          <w:sz w:val="24"/>
          <w:szCs w:val="24"/>
          <w:lang w:val="ru-RU"/>
        </w:rPr>
        <w:t xml:space="preserve"> утилизации отходов, образующихся </w:t>
      </w:r>
      <w:r>
        <w:rPr>
          <w:rFonts w:ascii="Times New Roman" w:hAnsi="Times New Roman"/>
          <w:b/>
          <w:bCs/>
          <w:sz w:val="24"/>
          <w:szCs w:val="24"/>
          <w:lang w:val="ru-RU"/>
        </w:rPr>
        <w:t>после</w:t>
      </w:r>
      <w:r w:rsidRPr="00FE3C8B">
        <w:rPr>
          <w:rFonts w:ascii="Times New Roman" w:hAnsi="Times New Roman"/>
          <w:b/>
          <w:bCs/>
          <w:sz w:val="24"/>
          <w:szCs w:val="24"/>
          <w:lang w:val="ru-RU"/>
        </w:rPr>
        <w:t xml:space="preserve"> утраты потребительских свойств электрическим и электронным оборудованием, в 2020-2022 годах</w:t>
      </w:r>
    </w:p>
    <w:p w14:paraId="3DE65A42" w14:textId="77777777" w:rsidR="001A7CE5" w:rsidRPr="00FE3C8B" w:rsidRDefault="001A7CE5" w:rsidP="001A7CE5">
      <w:pPr>
        <w:spacing w:after="0" w:line="240" w:lineRule="auto"/>
        <w:jc w:val="center"/>
        <w:rPr>
          <w:rFonts w:ascii="Times New Roman" w:hAnsi="Times New Roman"/>
          <w:b/>
          <w:sz w:val="24"/>
          <w:szCs w:val="24"/>
          <w:lang w:val="ru-RU"/>
        </w:rPr>
      </w:pPr>
    </w:p>
    <w:p w14:paraId="4921695F"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Услуги по организации сбора, транспортировки, переработки, обезвреживания, использования и (или) и утилизации отходов, образующихся </w:t>
      </w:r>
      <w:r>
        <w:rPr>
          <w:rFonts w:ascii="Times New Roman" w:hAnsi="Times New Roman"/>
          <w:spacing w:val="2"/>
          <w:sz w:val="24"/>
          <w:szCs w:val="24"/>
          <w:shd w:val="clear" w:color="auto" w:fill="FFFFFF"/>
          <w:lang w:val="ru-RU"/>
        </w:rPr>
        <w:t>после</w:t>
      </w:r>
      <w:r w:rsidRPr="00FE3C8B">
        <w:rPr>
          <w:rFonts w:ascii="Times New Roman" w:hAnsi="Times New Roman"/>
          <w:spacing w:val="2"/>
          <w:sz w:val="24"/>
          <w:szCs w:val="24"/>
          <w:shd w:val="clear" w:color="auto" w:fill="FFFFFF"/>
          <w:lang w:val="ru-RU"/>
        </w:rPr>
        <w:t xml:space="preserve"> утраты потребительских свойств электрическим и электронным оборудованием, в 2020-2022 годах (далее –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14:paraId="21D441B9"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Срок оказания услуг – с 1.01.2020 года по </w:t>
      </w:r>
      <w:r>
        <w:rPr>
          <w:rFonts w:ascii="Times New Roman" w:hAnsi="Times New Roman"/>
          <w:spacing w:val="2"/>
          <w:sz w:val="24"/>
          <w:szCs w:val="24"/>
          <w:shd w:val="clear" w:color="auto" w:fill="FFFFFF"/>
          <w:lang w:val="ru-RU"/>
        </w:rPr>
        <w:t>22</w:t>
      </w:r>
      <w:r w:rsidRPr="00FE3C8B">
        <w:rPr>
          <w:rFonts w:ascii="Times New Roman" w:hAnsi="Times New Roman"/>
          <w:spacing w:val="2"/>
          <w:sz w:val="24"/>
          <w:szCs w:val="24"/>
          <w:shd w:val="clear" w:color="auto" w:fill="FFFFFF"/>
          <w:lang w:val="ru-RU"/>
        </w:rPr>
        <w:t>.12.2022 года</w:t>
      </w:r>
      <w:r>
        <w:rPr>
          <w:rFonts w:ascii="Times New Roman" w:hAnsi="Times New Roman"/>
          <w:spacing w:val="2"/>
          <w:sz w:val="24"/>
          <w:szCs w:val="24"/>
          <w:shd w:val="clear" w:color="auto" w:fill="FFFFFF"/>
          <w:lang w:val="ru-RU"/>
        </w:rPr>
        <w:t xml:space="preserve"> (включительно)</w:t>
      </w:r>
      <w:r w:rsidRPr="00FE3C8B">
        <w:rPr>
          <w:rFonts w:ascii="Times New Roman" w:hAnsi="Times New Roman"/>
          <w:spacing w:val="2"/>
          <w:sz w:val="24"/>
          <w:szCs w:val="24"/>
          <w:shd w:val="clear" w:color="auto" w:fill="FFFFFF"/>
          <w:lang w:val="ru-RU"/>
        </w:rPr>
        <w:t xml:space="preserve">. </w:t>
      </w:r>
    </w:p>
    <w:p w14:paraId="66EA125F"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Под </w:t>
      </w:r>
      <w:bookmarkStart w:id="19" w:name="_Hlk486510739"/>
      <w:r w:rsidRPr="00FE3C8B">
        <w:rPr>
          <w:rFonts w:ascii="Times New Roman" w:hAnsi="Times New Roman"/>
          <w:spacing w:val="2"/>
          <w:sz w:val="24"/>
          <w:szCs w:val="24"/>
          <w:shd w:val="clear" w:color="auto" w:fill="FFFFFF"/>
          <w:lang w:val="ru-RU"/>
        </w:rPr>
        <w:t>отходами, образующихся после утраты потребительских свойств электрическим и электронным оборудованием</w:t>
      </w:r>
      <w:bookmarkEnd w:id="19"/>
      <w:r w:rsidRPr="00FE3C8B">
        <w:rPr>
          <w:rFonts w:ascii="Times New Roman" w:hAnsi="Times New Roman"/>
          <w:spacing w:val="2"/>
          <w:sz w:val="24"/>
          <w:szCs w:val="24"/>
          <w:shd w:val="clear" w:color="auto" w:fill="FFFFFF"/>
          <w:lang w:val="ru-RU"/>
        </w:rPr>
        <w:t xml:space="preserve"> (далее – ОЭЭО), понимаются утратившие потребительские свойства бытовая техника и бытовое электрооборудование в соответствии с Приложением №</w:t>
      </w:r>
      <w:r>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lang w:val="ru-RU"/>
        </w:rPr>
        <w:t xml:space="preserve">1 к настоящей Технической спецификации. </w:t>
      </w:r>
    </w:p>
    <w:p w14:paraId="3CCFC13F" w14:textId="77777777" w:rsidR="001A7CE5" w:rsidRPr="00FE3C8B" w:rsidRDefault="001A7CE5" w:rsidP="001A7CE5">
      <w:pPr>
        <w:spacing w:after="0" w:line="240" w:lineRule="auto"/>
        <w:ind w:firstLine="708"/>
        <w:jc w:val="both"/>
        <w:rPr>
          <w:rFonts w:ascii="Times New Roman" w:hAnsi="Times New Roman"/>
          <w:b/>
          <w:spacing w:val="2"/>
          <w:sz w:val="24"/>
          <w:szCs w:val="24"/>
          <w:shd w:val="clear" w:color="auto" w:fill="FFFFFF"/>
          <w:lang w:val="ru-RU"/>
        </w:rPr>
      </w:pPr>
      <w:r w:rsidRPr="00FE3C8B">
        <w:rPr>
          <w:rFonts w:ascii="Times New Roman" w:hAnsi="Times New Roman"/>
          <w:b/>
          <w:spacing w:val="2"/>
          <w:sz w:val="24"/>
          <w:szCs w:val="24"/>
          <w:shd w:val="clear" w:color="auto" w:fill="FFFFFF"/>
          <w:lang w:val="ru-RU"/>
        </w:rPr>
        <w:t>А)</w:t>
      </w:r>
      <w:r>
        <w:rPr>
          <w:rFonts w:ascii="Times New Roman" w:hAnsi="Times New Roman"/>
          <w:b/>
          <w:spacing w:val="2"/>
          <w:sz w:val="24"/>
          <w:szCs w:val="24"/>
          <w:shd w:val="clear" w:color="auto" w:fill="FFFFFF"/>
          <w:lang w:val="ru-RU"/>
        </w:rPr>
        <w:t> </w:t>
      </w:r>
      <w:r w:rsidRPr="00FE3C8B">
        <w:rPr>
          <w:rFonts w:ascii="Times New Roman" w:hAnsi="Times New Roman"/>
          <w:b/>
          <w:spacing w:val="2"/>
          <w:sz w:val="24"/>
          <w:szCs w:val="24"/>
          <w:shd w:val="clear" w:color="auto" w:fill="FFFFFF"/>
          <w:lang w:val="ru-RU"/>
        </w:rPr>
        <w:t>Требования к</w:t>
      </w:r>
      <w:r>
        <w:rPr>
          <w:rFonts w:ascii="Times New Roman" w:hAnsi="Times New Roman"/>
          <w:b/>
          <w:spacing w:val="2"/>
          <w:sz w:val="24"/>
          <w:szCs w:val="24"/>
          <w:shd w:val="clear" w:color="auto" w:fill="FFFFFF"/>
          <w:lang w:val="ru-RU"/>
        </w:rPr>
        <w:t xml:space="preserve"> условиям и</w:t>
      </w:r>
      <w:r w:rsidRPr="00FE3C8B">
        <w:rPr>
          <w:rFonts w:ascii="Times New Roman" w:hAnsi="Times New Roman"/>
          <w:b/>
          <w:spacing w:val="2"/>
          <w:sz w:val="24"/>
          <w:szCs w:val="24"/>
          <w:shd w:val="clear" w:color="auto" w:fill="FFFFFF"/>
          <w:lang w:val="ru-RU"/>
        </w:rPr>
        <w:t xml:space="preserve"> порядку исполнения </w:t>
      </w:r>
      <w:r>
        <w:rPr>
          <w:rFonts w:ascii="Times New Roman" w:hAnsi="Times New Roman"/>
          <w:b/>
          <w:spacing w:val="2"/>
          <w:sz w:val="24"/>
          <w:szCs w:val="24"/>
          <w:shd w:val="clear" w:color="auto" w:fill="FFFFFF"/>
          <w:lang w:val="ru-RU"/>
        </w:rPr>
        <w:t>обязательств</w:t>
      </w:r>
      <w:r w:rsidRPr="00FE3C8B">
        <w:rPr>
          <w:rFonts w:ascii="Times New Roman" w:hAnsi="Times New Roman"/>
          <w:b/>
          <w:spacing w:val="2"/>
          <w:sz w:val="24"/>
          <w:szCs w:val="24"/>
          <w:shd w:val="clear" w:color="auto" w:fill="FFFFFF"/>
          <w:lang w:val="ru-RU"/>
        </w:rPr>
        <w:t xml:space="preserve"> при оказании </w:t>
      </w:r>
      <w:r>
        <w:rPr>
          <w:rFonts w:ascii="Times New Roman" w:hAnsi="Times New Roman"/>
          <w:b/>
          <w:spacing w:val="2"/>
          <w:sz w:val="24"/>
          <w:szCs w:val="24"/>
          <w:shd w:val="clear" w:color="auto" w:fill="FFFFFF"/>
          <w:lang w:val="ru-RU"/>
        </w:rPr>
        <w:t>У</w:t>
      </w:r>
      <w:r w:rsidRPr="00FE3C8B">
        <w:rPr>
          <w:rFonts w:ascii="Times New Roman" w:hAnsi="Times New Roman"/>
          <w:b/>
          <w:spacing w:val="2"/>
          <w:sz w:val="24"/>
          <w:szCs w:val="24"/>
          <w:shd w:val="clear" w:color="auto" w:fill="FFFFFF"/>
          <w:lang w:val="ru-RU"/>
        </w:rPr>
        <w:t>слуг</w:t>
      </w:r>
    </w:p>
    <w:p w14:paraId="09355599" w14:textId="77777777" w:rsidR="001A7CE5"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b/>
          <w:bCs/>
          <w:spacing w:val="2"/>
          <w:sz w:val="24"/>
          <w:szCs w:val="24"/>
          <w:shd w:val="clear" w:color="auto" w:fill="FFFFFF"/>
          <w:lang w:val="ru-RU"/>
        </w:rPr>
        <w:t>1</w:t>
      </w:r>
      <w:r>
        <w:rPr>
          <w:rFonts w:ascii="Times New Roman" w:hAnsi="Times New Roman"/>
          <w:b/>
          <w:bCs/>
          <w:spacing w:val="2"/>
          <w:sz w:val="24"/>
          <w:szCs w:val="24"/>
          <w:shd w:val="clear" w:color="auto" w:fill="FFFFFF"/>
          <w:lang w:val="ru-RU"/>
        </w:rPr>
        <w:t>. </w:t>
      </w:r>
      <w:r w:rsidRPr="00FE3C8B">
        <w:rPr>
          <w:rFonts w:ascii="Times New Roman" w:hAnsi="Times New Roman"/>
          <w:b/>
          <w:bCs/>
          <w:spacing w:val="2"/>
          <w:sz w:val="24"/>
          <w:szCs w:val="24"/>
          <w:shd w:val="clear" w:color="auto" w:fill="FFFFFF"/>
          <w:lang w:val="ru-RU"/>
        </w:rPr>
        <w:t>Сбор ОЭЭО</w:t>
      </w:r>
      <w:r w:rsidRPr="00FE3C8B">
        <w:rPr>
          <w:rFonts w:ascii="Times New Roman" w:hAnsi="Times New Roman"/>
          <w:spacing w:val="2"/>
          <w:sz w:val="24"/>
          <w:szCs w:val="24"/>
          <w:shd w:val="clear" w:color="auto" w:fill="FFFFFF"/>
          <w:lang w:val="ru-RU"/>
        </w:rPr>
        <w:t xml:space="preserve"> </w:t>
      </w:r>
    </w:p>
    <w:p w14:paraId="5E217B8A" w14:textId="18C701B0"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xml:space="preserve">Сбор ОЭЭО </w:t>
      </w:r>
      <w:r w:rsidRPr="00FE3C8B">
        <w:rPr>
          <w:rFonts w:ascii="Times New Roman" w:hAnsi="Times New Roman"/>
          <w:spacing w:val="2"/>
          <w:sz w:val="24"/>
          <w:szCs w:val="24"/>
          <w:shd w:val="clear" w:color="auto" w:fill="FFFFFF"/>
          <w:lang w:val="ru-RU"/>
        </w:rPr>
        <w:t>должен осуществляться от физических лиц</w:t>
      </w:r>
      <w:r>
        <w:rPr>
          <w:rFonts w:ascii="Times New Roman" w:hAnsi="Times New Roman"/>
          <w:spacing w:val="2"/>
          <w:sz w:val="24"/>
          <w:szCs w:val="24"/>
          <w:shd w:val="clear" w:color="auto" w:fill="FFFFFF"/>
          <w:lang w:val="ru-RU"/>
        </w:rPr>
        <w:t xml:space="preserve"> </w:t>
      </w:r>
      <w:r w:rsidR="003A67E3" w:rsidRPr="003A67E3">
        <w:rPr>
          <w:rFonts w:ascii="Times New Roman" w:hAnsi="Times New Roman"/>
          <w:spacing w:val="2"/>
          <w:sz w:val="24"/>
          <w:szCs w:val="24"/>
          <w:highlight w:val="yellow"/>
          <w:shd w:val="clear" w:color="auto" w:fill="FFFFFF"/>
          <w:lang w:val="ru-RU"/>
        </w:rPr>
        <w:t>(не включая индивидуальных предпринимателей)</w:t>
      </w:r>
      <w:r w:rsidR="003A67E3">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lang w:val="ru-RU"/>
        </w:rPr>
        <w:t>на территории Республики Казахстан с оформлением необходимых документов о приемке (сборе) ОЭЭО</w:t>
      </w:r>
      <w:r>
        <w:rPr>
          <w:rFonts w:ascii="Times New Roman" w:hAnsi="Times New Roman"/>
          <w:spacing w:val="2"/>
          <w:sz w:val="24"/>
          <w:szCs w:val="24"/>
          <w:shd w:val="clear" w:color="auto" w:fill="FFFFFF"/>
          <w:lang w:val="ru-RU"/>
        </w:rPr>
        <w:t xml:space="preserve"> в соответствии с разделом 3 Договора</w:t>
      </w:r>
      <w:r w:rsidRPr="00FE3C8B">
        <w:rPr>
          <w:rFonts w:ascii="Times New Roman" w:hAnsi="Times New Roman"/>
          <w:spacing w:val="2"/>
          <w:sz w:val="24"/>
          <w:szCs w:val="24"/>
          <w:shd w:val="clear" w:color="auto" w:fill="FFFFFF"/>
          <w:lang w:val="ru-RU"/>
        </w:rPr>
        <w:t>. Собираемые ОЭЭО должны по происхождению относиться к отходам, образующимся в результате жизнедеятельности населения Республики Казахстан.</w:t>
      </w:r>
    </w:p>
    <w:p w14:paraId="458D365F"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При сборе ОЭЭО в учетных документах должны отражаться сведения о видах ОЭЭО (исходя из видов техники и оборудования, в результате утраты потребительских свойств которых образовались данные ОЭЭО), их количестве (в штуках), наименовании и массе (в кг), а также указание габаритности, согласно Приложению №</w:t>
      </w:r>
      <w:r>
        <w:rPr>
          <w:rFonts w:ascii="Times New Roman" w:hAnsi="Times New Roman"/>
          <w:spacing w:val="2"/>
          <w:sz w:val="24"/>
          <w:szCs w:val="24"/>
          <w:shd w:val="clear" w:color="auto" w:fill="FFFFFF"/>
          <w:lang w:val="ru-RU"/>
        </w:rPr>
        <w:t> </w:t>
      </w:r>
      <w:r w:rsidRPr="00FE3C8B">
        <w:rPr>
          <w:rFonts w:ascii="Times New Roman" w:hAnsi="Times New Roman"/>
          <w:spacing w:val="2"/>
          <w:sz w:val="24"/>
          <w:szCs w:val="24"/>
          <w:shd w:val="clear" w:color="auto" w:fill="FFFFFF"/>
          <w:lang w:val="ru-RU"/>
        </w:rPr>
        <w:t>1 к настоящей Технической спецификации.</w:t>
      </w:r>
    </w:p>
    <w:p w14:paraId="556BC12A"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Сбор ОЭЭО должен осуществляться потенциальным поставщиком самостоятельно, без привлечения сторонних организаций (соисполнителей). При этом необходимо осуществлять сбор видов ОЭЭО в соответствии с классификацией </w:t>
      </w:r>
      <w:r>
        <w:rPr>
          <w:rFonts w:ascii="Times New Roman" w:hAnsi="Times New Roman"/>
          <w:spacing w:val="2"/>
          <w:sz w:val="24"/>
          <w:szCs w:val="24"/>
          <w:shd w:val="clear" w:color="auto" w:fill="FFFFFF"/>
          <w:lang w:val="ru-RU"/>
        </w:rPr>
        <w:t xml:space="preserve">его </w:t>
      </w:r>
      <w:r w:rsidRPr="00FE3C8B">
        <w:rPr>
          <w:rFonts w:ascii="Times New Roman" w:hAnsi="Times New Roman"/>
          <w:spacing w:val="2"/>
          <w:sz w:val="24"/>
          <w:szCs w:val="24"/>
          <w:shd w:val="clear" w:color="auto" w:fill="FFFFFF"/>
          <w:lang w:val="ru-RU"/>
        </w:rPr>
        <w:t>габаритности согласно Приложению №</w:t>
      </w:r>
      <w:r>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lang w:val="ru-RU"/>
        </w:rPr>
        <w:t>1 к настоящей Технической спецификации</w:t>
      </w:r>
      <w:r>
        <w:rPr>
          <w:rFonts w:ascii="Times New Roman" w:hAnsi="Times New Roman"/>
          <w:spacing w:val="2"/>
          <w:sz w:val="24"/>
          <w:szCs w:val="24"/>
          <w:shd w:val="clear" w:color="auto" w:fill="FFFFFF"/>
          <w:lang w:val="ru-RU"/>
        </w:rPr>
        <w:t>, общий объем которых должен составлять</w:t>
      </w:r>
      <w:r w:rsidRPr="00FE3C8B">
        <w:rPr>
          <w:rFonts w:ascii="Times New Roman" w:hAnsi="Times New Roman"/>
          <w:spacing w:val="2"/>
          <w:sz w:val="24"/>
          <w:szCs w:val="24"/>
          <w:shd w:val="clear" w:color="auto" w:fill="FFFFFF"/>
          <w:lang w:val="ru-RU"/>
        </w:rPr>
        <w:t>:</w:t>
      </w:r>
    </w:p>
    <w:p w14:paraId="21DE3C41"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1) крупногабаритные ОЭЭО – 50-60% от общего заявленного объема на отчетный период;</w:t>
      </w:r>
    </w:p>
    <w:p w14:paraId="65BA54D7"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2) среднегабаритные ОЭЭО – 35-45% от общего заявленного объема на отчетный период;</w:t>
      </w:r>
    </w:p>
    <w:p w14:paraId="3855A408"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3) мелкогабаритные ОЭЭО – 5-10% от общего заявленного объема на отчетный период.</w:t>
      </w:r>
    </w:p>
    <w:p w14:paraId="48829E46"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Под сбором понимается прием от физических лиц (за исключением индивидуальных предпринимателей) ОЭЭО посредством контейнеров, стационарных приемных пунктов и передвижных приемных пунктов, осуществляющих вывоз ОЭЭО по заявкам физических лиц</w:t>
      </w:r>
      <w:r>
        <w:rPr>
          <w:rFonts w:ascii="Times New Roman" w:hAnsi="Times New Roman"/>
          <w:spacing w:val="2"/>
          <w:sz w:val="24"/>
          <w:szCs w:val="24"/>
          <w:shd w:val="clear" w:color="auto" w:fill="FFFFFF"/>
          <w:lang w:val="ru-RU"/>
        </w:rPr>
        <w:t>, и с последующей транспортировкой до мест их переработки</w:t>
      </w:r>
      <w:r w:rsidRPr="00FE3C8B">
        <w:rPr>
          <w:rFonts w:ascii="Times New Roman" w:hAnsi="Times New Roman"/>
          <w:spacing w:val="2"/>
          <w:sz w:val="24"/>
          <w:szCs w:val="24"/>
          <w:shd w:val="clear" w:color="auto" w:fill="FFFFFF"/>
          <w:lang w:val="ru-RU"/>
        </w:rPr>
        <w:t>.</w:t>
      </w:r>
    </w:p>
    <w:p w14:paraId="55FEB553"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Приемные пункты в рамках сбора ОЭЭО для целей настоящих закупок должны быть размещены на территории населенных пунктов и предназначены для обслуживания физических </w:t>
      </w:r>
      <w:r w:rsidRPr="00FE3C8B">
        <w:rPr>
          <w:rFonts w:ascii="Times New Roman" w:hAnsi="Times New Roman"/>
          <w:spacing w:val="2"/>
          <w:sz w:val="24"/>
          <w:szCs w:val="24"/>
          <w:shd w:val="clear" w:color="auto" w:fill="FFFFFF"/>
          <w:lang w:val="ru-RU"/>
        </w:rPr>
        <w:lastRenderedPageBreak/>
        <w:t>лиц</w:t>
      </w:r>
      <w:r>
        <w:rPr>
          <w:rFonts w:ascii="Times New Roman" w:hAnsi="Times New Roman"/>
          <w:spacing w:val="2"/>
          <w:sz w:val="24"/>
          <w:szCs w:val="24"/>
          <w:shd w:val="clear" w:color="auto" w:fill="FFFFFF"/>
          <w:lang w:val="ru-RU"/>
        </w:rPr>
        <w:t>. Н</w:t>
      </w:r>
      <w:r w:rsidRPr="00FE3C8B">
        <w:rPr>
          <w:rFonts w:ascii="Times New Roman" w:hAnsi="Times New Roman"/>
          <w:spacing w:val="2"/>
          <w:sz w:val="24"/>
          <w:szCs w:val="24"/>
          <w:shd w:val="clear" w:color="auto" w:fill="FFFFFF"/>
          <w:lang w:val="ru-RU"/>
        </w:rPr>
        <w:t>е признаются приемными пунктами производственные базы организаций, на которых осуществляются переработка и иные операции с собираемыми ОЭЭО, расположенные вне селитебных территорий.</w:t>
      </w:r>
    </w:p>
    <w:p w14:paraId="277F1F73" w14:textId="77777777" w:rsidR="001A7CE5" w:rsidRPr="00FE3C8B" w:rsidRDefault="001A7CE5" w:rsidP="001A7CE5">
      <w:pPr>
        <w:pStyle w:val="a6"/>
        <w:ind w:firstLine="708"/>
        <w:jc w:val="both"/>
        <w:rPr>
          <w:rFonts w:ascii="Times New Roman" w:hAnsi="Times New Roman" w:cs="Times New Roman"/>
          <w:spacing w:val="2"/>
          <w:sz w:val="24"/>
          <w:szCs w:val="24"/>
          <w:shd w:val="clear" w:color="auto" w:fill="FFFFFF"/>
          <w:lang w:val="ru-RU"/>
        </w:rPr>
      </w:pPr>
      <w:r w:rsidRPr="00FE3C8B">
        <w:rPr>
          <w:rFonts w:ascii="Times New Roman" w:hAnsi="Times New Roman" w:cs="Times New Roman"/>
          <w:spacing w:val="2"/>
          <w:sz w:val="24"/>
          <w:szCs w:val="24"/>
          <w:shd w:val="clear" w:color="auto" w:fill="FFFFFF"/>
          <w:lang w:val="ru-RU"/>
        </w:rPr>
        <w:t>Заявленный потенциальным поставщиком объём ОЭЭО должен соответствовать количеству имеющейся в наличии техники, оборудования (согласно заявлению о включении в реестр</w:t>
      </w:r>
      <w:r>
        <w:rPr>
          <w:rFonts w:ascii="Times New Roman" w:hAnsi="Times New Roman" w:cs="Times New Roman"/>
          <w:spacing w:val="2"/>
          <w:sz w:val="24"/>
          <w:szCs w:val="24"/>
          <w:shd w:val="clear" w:color="auto" w:fill="FFFFFF"/>
          <w:lang w:val="ru-RU"/>
        </w:rPr>
        <w:t xml:space="preserve"> организаций </w:t>
      </w:r>
      <w:r w:rsidRPr="00F92921">
        <w:rPr>
          <w:rFonts w:ascii="Times New Roman" w:eastAsia="Calibri" w:hAnsi="Times New Roman" w:cs="Times New Roman"/>
          <w:spacing w:val="2"/>
          <w:sz w:val="24"/>
          <w:szCs w:val="24"/>
          <w:shd w:val="clear" w:color="auto" w:fill="FFFFFF"/>
          <w:lang w:val="ru-RU"/>
        </w:rPr>
        <w:t xml:space="preserve">осуществляющих </w:t>
      </w:r>
      <w:r w:rsidRPr="00FE3C8B">
        <w:rPr>
          <w:rFonts w:ascii="Times New Roman" w:hAnsi="Times New Roman"/>
          <w:spacing w:val="2"/>
          <w:sz w:val="24"/>
          <w:szCs w:val="24"/>
          <w:shd w:val="clear" w:color="auto" w:fill="FFFFFF"/>
          <w:lang w:val="ru-RU"/>
        </w:rPr>
        <w:t>сбор</w:t>
      </w:r>
      <w:r>
        <w:rPr>
          <w:rFonts w:ascii="Times New Roman" w:hAnsi="Times New Roman"/>
          <w:spacing w:val="2"/>
          <w:sz w:val="24"/>
          <w:szCs w:val="24"/>
          <w:shd w:val="clear" w:color="auto" w:fill="FFFFFF"/>
          <w:lang w:val="ru-RU"/>
        </w:rPr>
        <w:t xml:space="preserve"> и</w:t>
      </w:r>
      <w:r w:rsidRPr="00FE3C8B">
        <w:rPr>
          <w:rFonts w:ascii="Times New Roman" w:hAnsi="Times New Roman"/>
          <w:spacing w:val="2"/>
          <w:sz w:val="24"/>
          <w:szCs w:val="24"/>
          <w:shd w:val="clear" w:color="auto" w:fill="FFFFFF"/>
          <w:lang w:val="ru-RU"/>
        </w:rPr>
        <w:t xml:space="preserve"> переработку</w:t>
      </w:r>
      <w:r>
        <w:rPr>
          <w:rFonts w:ascii="Times New Roman" w:hAnsi="Times New Roman"/>
          <w:spacing w:val="2"/>
          <w:sz w:val="24"/>
          <w:szCs w:val="24"/>
          <w:shd w:val="clear" w:color="auto" w:fill="FFFFFF"/>
          <w:lang w:val="ru-RU"/>
        </w:rPr>
        <w:t xml:space="preserve"> отходов</w:t>
      </w:r>
      <w:r w:rsidRPr="00FE3C8B">
        <w:rPr>
          <w:rFonts w:ascii="Times New Roman" w:hAnsi="Times New Roman" w:cs="Times New Roman"/>
          <w:spacing w:val="2"/>
          <w:sz w:val="24"/>
          <w:szCs w:val="24"/>
          <w:shd w:val="clear" w:color="auto" w:fill="FFFFFF"/>
          <w:lang w:val="ru-RU"/>
        </w:rPr>
        <w:t>), а также заявленной в Программе совершенствования материально-технической базы организаций, осуществляющих сбор, транспортировку, переработку, обезвреживание, использование и (или) утилизацию ОЭЭО (далее – Программа)</w:t>
      </w:r>
      <w:r>
        <w:rPr>
          <w:rFonts w:ascii="Times New Roman" w:hAnsi="Times New Roman" w:cs="Times New Roman"/>
          <w:spacing w:val="2"/>
          <w:sz w:val="24"/>
          <w:szCs w:val="24"/>
          <w:shd w:val="clear" w:color="auto" w:fill="FFFFFF"/>
          <w:lang w:val="ru-RU"/>
        </w:rPr>
        <w:t xml:space="preserve"> </w:t>
      </w:r>
      <w:r w:rsidRPr="00FE3C8B">
        <w:rPr>
          <w:rFonts w:ascii="Times New Roman" w:hAnsi="Times New Roman" w:cs="Times New Roman"/>
          <w:spacing w:val="2"/>
          <w:sz w:val="24"/>
          <w:szCs w:val="24"/>
          <w:shd w:val="clear" w:color="auto" w:fill="FFFFFF"/>
          <w:lang w:val="ru-RU"/>
        </w:rPr>
        <w:t>техники и оборудования, а также в соответствии со следующими нормативами объемов сбора ОЭЭО:</w:t>
      </w:r>
    </w:p>
    <w:p w14:paraId="52E640A3" w14:textId="77777777" w:rsidR="001A7CE5" w:rsidRPr="00FE3C8B" w:rsidRDefault="001A7CE5" w:rsidP="001A7CE5">
      <w:pPr>
        <w:pStyle w:val="a6"/>
        <w:ind w:firstLine="708"/>
        <w:jc w:val="both"/>
        <w:rPr>
          <w:rFonts w:ascii="Times New Roman" w:hAnsi="Times New Roman" w:cs="Times New Roman"/>
          <w:spacing w:val="2"/>
          <w:sz w:val="24"/>
          <w:szCs w:val="24"/>
          <w:shd w:val="clear" w:color="auto" w:fill="FFFFFF"/>
          <w:lang w:val="ru-RU"/>
        </w:rPr>
      </w:pPr>
      <w:r w:rsidRPr="00FE3C8B">
        <w:rPr>
          <w:rFonts w:ascii="Times New Roman" w:hAnsi="Times New Roman" w:cs="Times New Roman"/>
          <w:spacing w:val="2"/>
          <w:sz w:val="24"/>
          <w:szCs w:val="24"/>
          <w:shd w:val="clear" w:color="auto" w:fill="FFFFFF"/>
          <w:lang w:val="ru-RU"/>
        </w:rPr>
        <w:t xml:space="preserve">1) 1 приемный пункт ОЭЭО </w:t>
      </w:r>
      <w:r>
        <w:rPr>
          <w:rFonts w:ascii="Times New Roman" w:hAnsi="Times New Roman" w:cs="Times New Roman"/>
          <w:spacing w:val="2"/>
          <w:sz w:val="24"/>
          <w:szCs w:val="24"/>
          <w:shd w:val="clear" w:color="auto" w:fill="FFFFFF"/>
          <w:lang w:val="ru-RU"/>
        </w:rPr>
        <w:t>не более</w:t>
      </w:r>
      <w:r w:rsidRPr="00FE3C8B">
        <w:rPr>
          <w:rFonts w:ascii="Times New Roman" w:hAnsi="Times New Roman" w:cs="Times New Roman"/>
          <w:spacing w:val="2"/>
          <w:sz w:val="24"/>
          <w:szCs w:val="24"/>
          <w:shd w:val="clear" w:color="auto" w:fill="FFFFFF"/>
          <w:lang w:val="ru-RU"/>
        </w:rPr>
        <w:t xml:space="preserve"> 30 тонн/месяц ОЭЭО или 360 тонн/год;</w:t>
      </w:r>
    </w:p>
    <w:p w14:paraId="664AA074" w14:textId="77777777" w:rsidR="001A7CE5" w:rsidRDefault="001A7CE5" w:rsidP="001A7CE5">
      <w:pPr>
        <w:pStyle w:val="a6"/>
        <w:ind w:firstLine="708"/>
        <w:jc w:val="both"/>
        <w:rPr>
          <w:rFonts w:ascii="Times New Roman" w:hAnsi="Times New Roman" w:cs="Times New Roman"/>
          <w:spacing w:val="2"/>
          <w:sz w:val="24"/>
          <w:szCs w:val="24"/>
          <w:shd w:val="clear" w:color="auto" w:fill="FFFFFF"/>
          <w:lang w:val="ru-RU"/>
        </w:rPr>
      </w:pPr>
      <w:r w:rsidRPr="00FE3C8B">
        <w:rPr>
          <w:rFonts w:ascii="Times New Roman" w:hAnsi="Times New Roman" w:cs="Times New Roman"/>
          <w:spacing w:val="2"/>
          <w:sz w:val="24"/>
          <w:szCs w:val="24"/>
          <w:shd w:val="clear" w:color="auto" w:fill="FFFFFF"/>
          <w:lang w:val="ru-RU"/>
        </w:rPr>
        <w:t>2) 1 контейнер для раздельного сбора ОЭЭО = 0,1 тонн/м</w:t>
      </w:r>
      <w:r w:rsidRPr="00FE3C8B">
        <w:rPr>
          <w:rFonts w:ascii="Times New Roman" w:hAnsi="Times New Roman" w:cs="Times New Roman"/>
          <w:spacing w:val="2"/>
          <w:sz w:val="24"/>
          <w:szCs w:val="24"/>
          <w:shd w:val="clear" w:color="auto" w:fill="FFFFFF"/>
          <w:vertAlign w:val="superscript"/>
          <w:lang w:val="ru-RU"/>
        </w:rPr>
        <w:t>3</w:t>
      </w:r>
      <w:r w:rsidRPr="00FE3C8B">
        <w:rPr>
          <w:rFonts w:ascii="Times New Roman" w:hAnsi="Times New Roman" w:cs="Times New Roman"/>
          <w:spacing w:val="2"/>
          <w:sz w:val="24"/>
          <w:szCs w:val="24"/>
          <w:shd w:val="clear" w:color="auto" w:fill="FFFFFF"/>
          <w:lang w:val="ru-RU"/>
        </w:rPr>
        <w:t>/месяц или 1,2 тонн/м</w:t>
      </w:r>
      <w:r w:rsidRPr="00FE3C8B">
        <w:rPr>
          <w:rFonts w:ascii="Times New Roman" w:hAnsi="Times New Roman" w:cs="Times New Roman"/>
          <w:spacing w:val="2"/>
          <w:sz w:val="24"/>
          <w:szCs w:val="24"/>
          <w:shd w:val="clear" w:color="auto" w:fill="FFFFFF"/>
          <w:vertAlign w:val="superscript"/>
          <w:lang w:val="ru-RU"/>
        </w:rPr>
        <w:t>3</w:t>
      </w:r>
      <w:r w:rsidRPr="00FE3C8B">
        <w:rPr>
          <w:rFonts w:ascii="Times New Roman" w:hAnsi="Times New Roman" w:cs="Times New Roman"/>
          <w:spacing w:val="2"/>
          <w:sz w:val="24"/>
          <w:szCs w:val="24"/>
          <w:shd w:val="clear" w:color="auto" w:fill="FFFFFF"/>
          <w:lang w:val="ru-RU"/>
        </w:rPr>
        <w:t>/год</w:t>
      </w:r>
      <w:r>
        <w:rPr>
          <w:rFonts w:ascii="Times New Roman" w:hAnsi="Times New Roman" w:cs="Times New Roman"/>
          <w:spacing w:val="2"/>
          <w:sz w:val="24"/>
          <w:szCs w:val="24"/>
          <w:shd w:val="clear" w:color="auto" w:fill="FFFFFF"/>
          <w:lang w:val="ru-RU"/>
        </w:rPr>
        <w:t>.</w:t>
      </w:r>
    </w:p>
    <w:p w14:paraId="57FA69EA" w14:textId="77777777" w:rsidR="001A7CE5" w:rsidRPr="00FE3C8B" w:rsidRDefault="001A7CE5" w:rsidP="001A7CE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E3C8B">
        <w:rPr>
          <w:rFonts w:ascii="Times New Roman" w:eastAsia="Calibri" w:hAnsi="Times New Roman" w:cs="Times New Roman"/>
          <w:spacing w:val="2"/>
          <w:sz w:val="24"/>
          <w:szCs w:val="24"/>
          <w:shd w:val="clear" w:color="auto" w:fill="FFFFFF"/>
          <w:lang w:val="ru-RU"/>
        </w:rPr>
        <w:t xml:space="preserve">Потенциальному поставщику следует учитывать необходимость постепенного увеличения объемов </w:t>
      </w:r>
      <w:r>
        <w:rPr>
          <w:rFonts w:ascii="Times New Roman" w:eastAsia="Calibri" w:hAnsi="Times New Roman" w:cs="Times New Roman"/>
          <w:color w:val="000000" w:themeColor="text1"/>
          <w:spacing w:val="2"/>
          <w:sz w:val="24"/>
          <w:szCs w:val="24"/>
          <w:shd w:val="clear" w:color="auto" w:fill="FFFFFF"/>
          <w:lang w:val="ru-RU"/>
        </w:rPr>
        <w:t>сбора</w:t>
      </w:r>
      <w:r w:rsidRPr="00FE3C8B">
        <w:rPr>
          <w:rFonts w:ascii="Times New Roman" w:eastAsia="Calibri" w:hAnsi="Times New Roman" w:cs="Times New Roman"/>
          <w:spacing w:val="2"/>
          <w:sz w:val="24"/>
          <w:szCs w:val="24"/>
          <w:shd w:val="clear" w:color="auto" w:fill="FFFFFF"/>
          <w:lang w:val="ru-RU"/>
        </w:rPr>
        <w:t xml:space="preserve"> ОЭЭО (с разбивкой по годам с 2020-2022 гг.) с ежегодным приростом в 5% по отношению к 2020 году</w:t>
      </w:r>
      <w:r>
        <w:rPr>
          <w:rFonts w:ascii="Times New Roman" w:eastAsia="Calibri" w:hAnsi="Times New Roman" w:cs="Times New Roman"/>
          <w:spacing w:val="2"/>
          <w:sz w:val="24"/>
          <w:szCs w:val="24"/>
          <w:shd w:val="clear" w:color="auto" w:fill="FFFFFF"/>
          <w:lang w:val="ru-RU"/>
        </w:rPr>
        <w:t>.</w:t>
      </w:r>
    </w:p>
    <w:p w14:paraId="3CBE25CD" w14:textId="77777777" w:rsidR="001A7CE5" w:rsidRDefault="001A7CE5" w:rsidP="001A7CE5">
      <w:pPr>
        <w:spacing w:after="0" w:line="240" w:lineRule="auto"/>
        <w:ind w:firstLine="708"/>
        <w:jc w:val="both"/>
        <w:rPr>
          <w:rFonts w:ascii="Times New Roman" w:hAnsi="Times New Roman"/>
          <w:b/>
          <w:bCs/>
          <w:spacing w:val="2"/>
          <w:sz w:val="24"/>
          <w:szCs w:val="24"/>
          <w:shd w:val="clear" w:color="auto" w:fill="FFFFFF"/>
          <w:lang w:val="ru-RU"/>
        </w:rPr>
      </w:pPr>
      <w:r>
        <w:rPr>
          <w:rFonts w:ascii="Times New Roman" w:hAnsi="Times New Roman"/>
          <w:b/>
          <w:bCs/>
          <w:spacing w:val="2"/>
          <w:sz w:val="24"/>
          <w:szCs w:val="24"/>
          <w:shd w:val="clear" w:color="auto" w:fill="FFFFFF"/>
          <w:lang w:val="ru-RU"/>
        </w:rPr>
        <w:t>2. Переработка ОЭЭО</w:t>
      </w:r>
    </w:p>
    <w:p w14:paraId="65BD039C"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7F13B9">
        <w:rPr>
          <w:rFonts w:ascii="Times New Roman" w:hAnsi="Times New Roman"/>
          <w:spacing w:val="2"/>
          <w:sz w:val="24"/>
          <w:szCs w:val="24"/>
          <w:shd w:val="clear" w:color="auto" w:fill="FFFFFF"/>
          <w:lang w:val="ru-RU"/>
        </w:rPr>
        <w:t>Обеспечение переработки ОЭЭО</w:t>
      </w:r>
      <w:r w:rsidRPr="00FE3C8B">
        <w:rPr>
          <w:rFonts w:ascii="Times New Roman" w:hAnsi="Times New Roman"/>
          <w:spacing w:val="2"/>
          <w:sz w:val="24"/>
          <w:szCs w:val="24"/>
          <w:shd w:val="clear" w:color="auto" w:fill="FFFFFF"/>
          <w:lang w:val="ru-RU"/>
        </w:rPr>
        <w:t xml:space="preserve"> осуществляется потенциальным поставщиком самостоятельно, без привлечения сторонних организаций (соисполнителей).</w:t>
      </w:r>
    </w:p>
    <w:p w14:paraId="1F406538" w14:textId="77777777" w:rsidR="001A7CE5" w:rsidRPr="00FE3C8B" w:rsidRDefault="001A7CE5" w:rsidP="001A7CE5">
      <w:pPr>
        <w:spacing w:after="0" w:line="240" w:lineRule="auto"/>
        <w:ind w:left="709" w:hanging="1"/>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Переработка ОЭЭО должна включать обязательное разделение их на комплектующие:</w:t>
      </w:r>
      <w:r w:rsidRPr="00FE3C8B">
        <w:rPr>
          <w:rFonts w:ascii="Times New Roman" w:hAnsi="Times New Roman"/>
          <w:spacing w:val="2"/>
          <w:sz w:val="24"/>
          <w:szCs w:val="24"/>
          <w:shd w:val="clear" w:color="auto" w:fill="FFFFFF"/>
          <w:lang w:val="ru-RU"/>
        </w:rPr>
        <w:br/>
        <w:t xml:space="preserve">- черные металлы; </w:t>
      </w:r>
    </w:p>
    <w:p w14:paraId="0477DE41"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 медь; </w:t>
      </w:r>
    </w:p>
    <w:p w14:paraId="05960CFA" w14:textId="77777777" w:rsidR="001A7CE5"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алюминий;</w:t>
      </w:r>
    </w:p>
    <w:p w14:paraId="687C907C"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свинец;</w:t>
      </w:r>
    </w:p>
    <w:p w14:paraId="0DBFD1B2"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 иные цветные металлы (при наличии); </w:t>
      </w:r>
    </w:p>
    <w:p w14:paraId="12DC5BAE"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печатные платы;</w:t>
      </w:r>
    </w:p>
    <w:p w14:paraId="2AB5D6AA"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пластмасс</w:t>
      </w:r>
      <w:r>
        <w:rPr>
          <w:rFonts w:ascii="Times New Roman" w:hAnsi="Times New Roman"/>
          <w:spacing w:val="2"/>
          <w:sz w:val="24"/>
          <w:szCs w:val="24"/>
          <w:shd w:val="clear" w:color="auto" w:fill="FFFFFF"/>
          <w:lang w:val="ru-RU"/>
        </w:rPr>
        <w:t>а</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ABS</w:t>
      </w:r>
      <w:r w:rsidRPr="00FE3C8B">
        <w:rPr>
          <w:rFonts w:ascii="Times New Roman" w:hAnsi="Times New Roman"/>
          <w:spacing w:val="2"/>
          <w:sz w:val="24"/>
          <w:szCs w:val="24"/>
          <w:shd w:val="clear" w:color="auto" w:fill="FFFFFF"/>
          <w:lang w:val="ru-RU"/>
        </w:rPr>
        <w:t>) (Акрилонитрил бутадиен стирол: корпуса, оболочки, основная часть);</w:t>
      </w:r>
    </w:p>
    <w:p w14:paraId="1CF8F0EE"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пластмасс</w:t>
      </w:r>
      <w:r>
        <w:rPr>
          <w:rFonts w:ascii="Times New Roman" w:hAnsi="Times New Roman"/>
          <w:spacing w:val="2"/>
          <w:sz w:val="24"/>
          <w:szCs w:val="24"/>
          <w:shd w:val="clear" w:color="auto" w:fill="FFFFFF"/>
          <w:lang w:val="ru-RU"/>
        </w:rPr>
        <w:t>а</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PC</w:t>
      </w:r>
      <w:r w:rsidRPr="00FE3C8B">
        <w:rPr>
          <w:rFonts w:ascii="Times New Roman" w:hAnsi="Times New Roman"/>
          <w:spacing w:val="2"/>
          <w:sz w:val="24"/>
          <w:szCs w:val="24"/>
          <w:shd w:val="clear" w:color="auto" w:fill="FFFFFF"/>
          <w:lang w:val="ru-RU"/>
        </w:rPr>
        <w:t>) (Поликарбонат: корпуса, оболочки, основная часть</w:t>
      </w:r>
      <w:r>
        <w:rPr>
          <w:rFonts w:ascii="Times New Roman" w:hAnsi="Times New Roman"/>
          <w:spacing w:val="2"/>
          <w:sz w:val="24"/>
          <w:szCs w:val="24"/>
          <w:shd w:val="clear" w:color="auto" w:fill="FFFFFF"/>
          <w:lang w:val="ru-RU"/>
        </w:rPr>
        <w:t>)</w:t>
      </w:r>
      <w:r w:rsidRPr="00FE3C8B">
        <w:rPr>
          <w:rFonts w:ascii="Times New Roman" w:hAnsi="Times New Roman"/>
          <w:spacing w:val="2"/>
          <w:sz w:val="24"/>
          <w:szCs w:val="24"/>
          <w:shd w:val="clear" w:color="auto" w:fill="FFFFFF"/>
          <w:lang w:val="ru-RU"/>
        </w:rPr>
        <w:t>;</w:t>
      </w:r>
    </w:p>
    <w:p w14:paraId="153FA4A5"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пластмасс</w:t>
      </w:r>
      <w:r>
        <w:rPr>
          <w:rFonts w:ascii="Times New Roman" w:hAnsi="Times New Roman"/>
          <w:spacing w:val="2"/>
          <w:sz w:val="24"/>
          <w:szCs w:val="24"/>
          <w:shd w:val="clear" w:color="auto" w:fill="FFFFFF"/>
          <w:lang w:val="ru-RU"/>
        </w:rPr>
        <w:t>а</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PP</w:t>
      </w:r>
      <w:r w:rsidRPr="00FE3C8B">
        <w:rPr>
          <w:rFonts w:ascii="Times New Roman" w:hAnsi="Times New Roman"/>
          <w:spacing w:val="2"/>
          <w:sz w:val="24"/>
          <w:szCs w:val="24"/>
          <w:shd w:val="clear" w:color="auto" w:fill="FFFFFF"/>
          <w:lang w:val="ru-RU"/>
        </w:rPr>
        <w:t>) (Полипропилен: корпуса, оболочки, основная часть);</w:t>
      </w:r>
    </w:p>
    <w:p w14:paraId="459BFAAC"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пластмасс</w:t>
      </w:r>
      <w:r>
        <w:rPr>
          <w:rFonts w:ascii="Times New Roman" w:hAnsi="Times New Roman"/>
          <w:spacing w:val="2"/>
          <w:sz w:val="24"/>
          <w:szCs w:val="24"/>
          <w:shd w:val="clear" w:color="auto" w:fill="FFFFFF"/>
          <w:lang w:val="ru-RU"/>
        </w:rPr>
        <w:t>ы</w:t>
      </w:r>
      <w:r w:rsidRPr="00FE3C8B">
        <w:rPr>
          <w:rFonts w:ascii="Times New Roman" w:hAnsi="Times New Roman"/>
          <w:spacing w:val="2"/>
          <w:sz w:val="24"/>
          <w:szCs w:val="24"/>
          <w:shd w:val="clear" w:color="auto" w:fill="FFFFFF"/>
          <w:lang w:val="ru-RU"/>
        </w:rPr>
        <w:t xml:space="preserve"> в смешанном виде (</w:t>
      </w:r>
      <w:r w:rsidRPr="00FE3C8B">
        <w:rPr>
          <w:rFonts w:ascii="Times New Roman" w:hAnsi="Times New Roman"/>
          <w:spacing w:val="2"/>
          <w:sz w:val="24"/>
          <w:szCs w:val="24"/>
          <w:shd w:val="clear" w:color="auto" w:fill="FFFFFF"/>
        </w:rPr>
        <w:t>HIPS</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PUR</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PBT</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PI</w:t>
      </w:r>
      <w:r w:rsidRPr="00FE3C8B">
        <w:rPr>
          <w:rFonts w:ascii="Times New Roman" w:hAnsi="Times New Roman"/>
          <w:spacing w:val="2"/>
          <w:sz w:val="24"/>
          <w:szCs w:val="24"/>
          <w:shd w:val="clear" w:color="auto" w:fill="FFFFFF"/>
          <w:lang w:val="ru-RU"/>
        </w:rPr>
        <w:t>);</w:t>
      </w:r>
    </w:p>
    <w:p w14:paraId="0BEC8330"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стекло и пр.;</w:t>
      </w:r>
    </w:p>
    <w:p w14:paraId="0B716EBB"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неутильные фракции ОЭЭО;</w:t>
      </w:r>
    </w:p>
    <w:p w14:paraId="19B1A872" w14:textId="77777777" w:rsidR="001A7CE5" w:rsidRPr="00FE3C8B" w:rsidRDefault="001A7CE5" w:rsidP="001A7CE5">
      <w:pPr>
        <w:spacing w:after="0" w:line="240" w:lineRule="auto"/>
        <w:ind w:firstLine="709"/>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w:t>
      </w:r>
      <w:r>
        <w:rPr>
          <w:rFonts w:ascii="Times New Roman" w:hAnsi="Times New Roman"/>
          <w:spacing w:val="2"/>
          <w:sz w:val="24"/>
          <w:szCs w:val="24"/>
          <w:shd w:val="clear" w:color="auto" w:fill="FFFFFF"/>
          <w:lang w:val="ru-RU"/>
        </w:rPr>
        <w:t> </w:t>
      </w:r>
      <w:r w:rsidRPr="00FE3C8B">
        <w:rPr>
          <w:rFonts w:ascii="Times New Roman" w:hAnsi="Times New Roman"/>
          <w:spacing w:val="2"/>
          <w:sz w:val="24"/>
          <w:szCs w:val="24"/>
          <w:shd w:val="clear" w:color="auto" w:fill="FFFFFF"/>
          <w:lang w:val="ru-RU"/>
        </w:rPr>
        <w:t>углеводороды (озонобезопасные хладагенты и озоноразрушающие вещества: фторуглеводороды (HFC), фторуглероды (CF), перфторуглеводороды, хлорфторуглероды (</w:t>
      </w:r>
      <w:r w:rsidRPr="00FE3C8B">
        <w:rPr>
          <w:rFonts w:ascii="Times New Roman" w:hAnsi="Times New Roman"/>
          <w:spacing w:val="2"/>
          <w:sz w:val="24"/>
          <w:szCs w:val="24"/>
          <w:shd w:val="clear" w:color="auto" w:fill="FFFFFF"/>
        </w:rPr>
        <w:t>CFC</w:t>
      </w:r>
      <w:r w:rsidRPr="00FE3C8B">
        <w:rPr>
          <w:rFonts w:ascii="Times New Roman" w:hAnsi="Times New Roman"/>
          <w:spacing w:val="2"/>
          <w:sz w:val="24"/>
          <w:szCs w:val="24"/>
          <w:shd w:val="clear" w:color="auto" w:fill="FFFFFF"/>
          <w:lang w:val="ru-RU"/>
        </w:rPr>
        <w:t>), бромфторуглероды, хлорфторуглеводороды (HCFC)).</w:t>
      </w:r>
    </w:p>
    <w:p w14:paraId="4F97CCD8"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Также должно быть обеспечено удаление всех жидкостей (при наличии, с указанием их видов в соответствующей документации). Помимо этого, следующие опасные вещества и компоненты (при наличии) должны быть извлечены (удалены):</w:t>
      </w:r>
    </w:p>
    <w:p w14:paraId="0D9A537D"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полихлордифенилы и другие стойкие органические загрязнители;</w:t>
      </w:r>
    </w:p>
    <w:p w14:paraId="74818DCA"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компоненты, содержащие ртуть (реле, лампы);</w:t>
      </w:r>
    </w:p>
    <w:p w14:paraId="2929851B"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химические источники тока (батарейки, аккумуляторы);</w:t>
      </w:r>
    </w:p>
    <w:p w14:paraId="38E42710"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картриджи с тонером;</w:t>
      </w:r>
    </w:p>
    <w:p w14:paraId="23BB6AE1"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 катодно-лучевые трубки; </w:t>
      </w:r>
    </w:p>
    <w:p w14:paraId="67FFF9F3"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жидкокристаллические дисплеи;</w:t>
      </w:r>
    </w:p>
    <w:p w14:paraId="6224D2AA"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 электрические кабели; </w:t>
      </w:r>
    </w:p>
    <w:p w14:paraId="39B2B979"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 компоненты, содержащие отражающие керамические волокна; </w:t>
      </w:r>
    </w:p>
    <w:p w14:paraId="18821826"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компоненты, содержащие радиоактивные вещества;</w:t>
      </w:r>
    </w:p>
    <w:p w14:paraId="51E51E54"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электролитные конденсаторы, содержащие опасные химические вещества.</w:t>
      </w:r>
    </w:p>
    <w:p w14:paraId="5DC96304" w14:textId="77777777" w:rsidR="001A7CE5"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lastRenderedPageBreak/>
        <w:t xml:space="preserve">В результате переработки ОЭЭО, должно </w:t>
      </w:r>
      <w:r>
        <w:rPr>
          <w:rFonts w:ascii="Times New Roman" w:hAnsi="Times New Roman"/>
          <w:spacing w:val="2"/>
          <w:sz w:val="24"/>
          <w:szCs w:val="24"/>
          <w:shd w:val="clear" w:color="auto" w:fill="FFFFFF"/>
          <w:lang w:val="ru-RU"/>
        </w:rPr>
        <w:t xml:space="preserve">быть </w:t>
      </w:r>
      <w:r w:rsidRPr="00FE3C8B">
        <w:rPr>
          <w:rFonts w:ascii="Times New Roman" w:hAnsi="Times New Roman"/>
          <w:spacing w:val="2"/>
          <w:sz w:val="24"/>
          <w:szCs w:val="24"/>
          <w:shd w:val="clear" w:color="auto" w:fill="FFFFFF"/>
          <w:lang w:val="ru-RU"/>
        </w:rPr>
        <w:t>обеспечено извлечение для последую</w:t>
      </w:r>
      <w:r>
        <w:rPr>
          <w:rFonts w:ascii="Times New Roman" w:hAnsi="Times New Roman"/>
          <w:spacing w:val="2"/>
          <w:sz w:val="24"/>
          <w:szCs w:val="24"/>
          <w:shd w:val="clear" w:color="auto" w:fill="FFFFFF"/>
          <w:lang w:val="ru-RU"/>
        </w:rPr>
        <w:t xml:space="preserve">щего использования, обезвреживания и (или) </w:t>
      </w:r>
      <w:r w:rsidRPr="00FE3C8B">
        <w:rPr>
          <w:rFonts w:ascii="Times New Roman" w:hAnsi="Times New Roman"/>
          <w:spacing w:val="2"/>
          <w:sz w:val="24"/>
          <w:szCs w:val="24"/>
          <w:shd w:val="clear" w:color="auto" w:fill="FFFFFF"/>
          <w:lang w:val="ru-RU"/>
        </w:rPr>
        <w:t>утилизации компонентов и составляющих не менее 70% от объема сбора ОЭЭО.</w:t>
      </w:r>
    </w:p>
    <w:p w14:paraId="11E87CE1" w14:textId="77777777" w:rsidR="001A7CE5"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Количество (в единицах массы) собранных ОЭЭО должно равняться количеству</w:t>
      </w:r>
      <w:r>
        <w:rPr>
          <w:rFonts w:ascii="Times New Roman" w:hAnsi="Times New Roman"/>
          <w:spacing w:val="2"/>
          <w:sz w:val="24"/>
          <w:szCs w:val="24"/>
          <w:shd w:val="clear" w:color="auto" w:fill="FFFFFF"/>
          <w:lang w:val="ru-RU"/>
        </w:rPr>
        <w:t xml:space="preserve"> (в единицах массы)</w:t>
      </w:r>
      <w:r w:rsidRPr="00FE3C8B">
        <w:rPr>
          <w:rFonts w:ascii="Times New Roman" w:hAnsi="Times New Roman"/>
          <w:spacing w:val="2"/>
          <w:sz w:val="24"/>
          <w:szCs w:val="24"/>
          <w:shd w:val="clear" w:color="auto" w:fill="FFFFFF"/>
          <w:lang w:val="ru-RU"/>
        </w:rPr>
        <w:t xml:space="preserve"> извлекаемых компонентов</w:t>
      </w:r>
      <w:r>
        <w:rPr>
          <w:rFonts w:ascii="Times New Roman" w:hAnsi="Times New Roman"/>
          <w:spacing w:val="2"/>
          <w:sz w:val="24"/>
          <w:szCs w:val="24"/>
          <w:shd w:val="clear" w:color="auto" w:fill="FFFFFF"/>
          <w:lang w:val="ru-RU"/>
        </w:rPr>
        <w:t xml:space="preserve"> и составляющих (не менее 70%)</w:t>
      </w:r>
      <w:r w:rsidRPr="00FE3C8B">
        <w:rPr>
          <w:rFonts w:ascii="Times New Roman" w:hAnsi="Times New Roman"/>
          <w:spacing w:val="2"/>
          <w:sz w:val="24"/>
          <w:szCs w:val="24"/>
          <w:shd w:val="clear" w:color="auto" w:fill="FFFFFF"/>
          <w:lang w:val="ru-RU"/>
        </w:rPr>
        <w:t>,</w:t>
      </w:r>
      <w:r>
        <w:rPr>
          <w:rFonts w:ascii="Times New Roman" w:hAnsi="Times New Roman"/>
          <w:spacing w:val="2"/>
          <w:sz w:val="24"/>
          <w:szCs w:val="24"/>
          <w:shd w:val="clear" w:color="auto" w:fill="FFFFFF"/>
          <w:lang w:val="ru-RU"/>
        </w:rPr>
        <w:t xml:space="preserve"> а также</w:t>
      </w:r>
      <w:r w:rsidRPr="00FE3C8B">
        <w:rPr>
          <w:rFonts w:ascii="Times New Roman" w:hAnsi="Times New Roman"/>
          <w:spacing w:val="2"/>
          <w:sz w:val="24"/>
          <w:szCs w:val="24"/>
          <w:shd w:val="clear" w:color="auto" w:fill="FFFFFF"/>
          <w:lang w:val="ru-RU"/>
        </w:rPr>
        <w:t xml:space="preserve"> неутильных фракци</w:t>
      </w:r>
      <w:r>
        <w:rPr>
          <w:rFonts w:ascii="Times New Roman" w:hAnsi="Times New Roman"/>
          <w:spacing w:val="2"/>
          <w:sz w:val="24"/>
          <w:szCs w:val="24"/>
          <w:shd w:val="clear" w:color="auto" w:fill="FFFFFF"/>
          <w:lang w:val="ru-RU"/>
        </w:rPr>
        <w:t>й (не более 30%)</w:t>
      </w:r>
      <w:r w:rsidRPr="00FE3C8B">
        <w:rPr>
          <w:rFonts w:ascii="Times New Roman" w:hAnsi="Times New Roman"/>
          <w:spacing w:val="2"/>
          <w:sz w:val="24"/>
          <w:szCs w:val="24"/>
          <w:shd w:val="clear" w:color="auto" w:fill="FFFFFF"/>
          <w:lang w:val="ru-RU"/>
        </w:rPr>
        <w:t xml:space="preserve"> из ОЭЭО. Допускается отклонение по данному критерию +</w:t>
      </w:r>
      <w:r>
        <w:rPr>
          <w:rFonts w:ascii="Times New Roman" w:hAnsi="Times New Roman"/>
          <w:spacing w:val="2"/>
          <w:sz w:val="24"/>
          <w:szCs w:val="24"/>
          <w:shd w:val="clear" w:color="auto" w:fill="FFFFFF"/>
          <w:lang w:val="ru-RU"/>
        </w:rPr>
        <w:t>/</w:t>
      </w:r>
      <w:r w:rsidRPr="00FE3C8B">
        <w:rPr>
          <w:rFonts w:ascii="Times New Roman" w:hAnsi="Times New Roman"/>
          <w:spacing w:val="2"/>
          <w:sz w:val="24"/>
          <w:szCs w:val="24"/>
          <w:shd w:val="clear" w:color="auto" w:fill="FFFFFF"/>
          <w:lang w:val="ru-RU"/>
        </w:rPr>
        <w:t>-1% от массы собранных ОЭЭО.</w:t>
      </w:r>
    </w:p>
    <w:p w14:paraId="1F0B70D9" w14:textId="77777777" w:rsidR="001A7CE5" w:rsidRDefault="001A7CE5" w:rsidP="001A7CE5">
      <w:pPr>
        <w:spacing w:after="0" w:line="240" w:lineRule="auto"/>
        <w:ind w:firstLine="709"/>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Масса</w:t>
      </w:r>
      <w:r>
        <w:rPr>
          <w:lang w:val="ru-RU"/>
        </w:rPr>
        <w:t xml:space="preserve"> </w:t>
      </w:r>
      <w:r>
        <w:rPr>
          <w:rFonts w:ascii="Times New Roman" w:eastAsia="Calibri" w:hAnsi="Times New Roman" w:cs="Times New Roman"/>
          <w:spacing w:val="2"/>
          <w:sz w:val="24"/>
          <w:szCs w:val="24"/>
          <w:shd w:val="clear" w:color="auto" w:fill="FFFFFF"/>
          <w:lang w:val="ru-RU"/>
        </w:rPr>
        <w:t>обезвреженных, использованных и (или) утилизированных ОЭЭО, подлежащая оплате Заказчиком определяется:</w:t>
      </w:r>
    </w:p>
    <w:p w14:paraId="14F4F5A6" w14:textId="77777777" w:rsidR="001A7CE5" w:rsidRDefault="001A7CE5" w:rsidP="001A7CE5">
      <w:pPr>
        <w:spacing w:after="0" w:line="240" w:lineRule="auto"/>
        <w:ind w:firstLine="709"/>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 xml:space="preserve">- по объему собранных ОЭЭО, - в случае извлечения компонентов </w:t>
      </w:r>
      <w:r w:rsidRPr="00FE3C8B">
        <w:rPr>
          <w:rFonts w:ascii="Times New Roman" w:hAnsi="Times New Roman"/>
          <w:spacing w:val="2"/>
          <w:sz w:val="24"/>
          <w:szCs w:val="24"/>
          <w:shd w:val="clear" w:color="auto" w:fill="FFFFFF"/>
          <w:lang w:val="ru-RU"/>
        </w:rPr>
        <w:t xml:space="preserve">и составляющих </w:t>
      </w:r>
      <w:r>
        <w:rPr>
          <w:rFonts w:ascii="Times New Roman" w:hAnsi="Times New Roman"/>
          <w:spacing w:val="2"/>
          <w:sz w:val="24"/>
          <w:szCs w:val="24"/>
          <w:shd w:val="clear" w:color="auto" w:fill="FFFFFF"/>
          <w:lang w:val="ru-RU"/>
        </w:rPr>
        <w:t>более</w:t>
      </w:r>
      <w:r w:rsidRPr="00FE3C8B">
        <w:rPr>
          <w:rFonts w:ascii="Times New Roman" w:hAnsi="Times New Roman"/>
          <w:spacing w:val="2"/>
          <w:sz w:val="24"/>
          <w:szCs w:val="24"/>
          <w:shd w:val="clear" w:color="auto" w:fill="FFFFFF"/>
          <w:lang w:val="ru-RU"/>
        </w:rPr>
        <w:t xml:space="preserve"> 70% от объема сбора ОЭЭО</w:t>
      </w:r>
      <w:r>
        <w:rPr>
          <w:rFonts w:ascii="Times New Roman" w:hAnsi="Times New Roman"/>
          <w:spacing w:val="2"/>
          <w:sz w:val="24"/>
          <w:szCs w:val="24"/>
          <w:shd w:val="clear" w:color="auto" w:fill="FFFFFF"/>
          <w:lang w:val="ru-RU"/>
        </w:rPr>
        <w:t xml:space="preserve"> с последующей их передачей на обезвреживание, использование и (или) утилизацию</w:t>
      </w:r>
      <w:r>
        <w:rPr>
          <w:rFonts w:ascii="Times New Roman" w:eastAsia="Calibri" w:hAnsi="Times New Roman" w:cs="Times New Roman"/>
          <w:spacing w:val="2"/>
          <w:sz w:val="24"/>
          <w:szCs w:val="24"/>
          <w:shd w:val="clear" w:color="auto" w:fill="FFFFFF"/>
          <w:lang w:val="ru-RU"/>
        </w:rPr>
        <w:t>;</w:t>
      </w:r>
    </w:p>
    <w:p w14:paraId="1480995B" w14:textId="77777777" w:rsidR="001A7CE5" w:rsidRDefault="001A7CE5" w:rsidP="001A7CE5">
      <w:pPr>
        <w:spacing w:after="0" w:line="240" w:lineRule="auto"/>
        <w:ind w:firstLine="709"/>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 xml:space="preserve">- по объему извлеченных при переработке компонентов и составляющих ОЭЭО, - в случае извлечения компонентов </w:t>
      </w:r>
      <w:r w:rsidRPr="00FE3C8B">
        <w:rPr>
          <w:rFonts w:ascii="Times New Roman" w:hAnsi="Times New Roman"/>
          <w:spacing w:val="2"/>
          <w:sz w:val="24"/>
          <w:szCs w:val="24"/>
          <w:shd w:val="clear" w:color="auto" w:fill="FFFFFF"/>
          <w:lang w:val="ru-RU"/>
        </w:rPr>
        <w:t xml:space="preserve">и составляющих </w:t>
      </w:r>
      <w:r>
        <w:rPr>
          <w:rFonts w:ascii="Times New Roman" w:hAnsi="Times New Roman"/>
          <w:spacing w:val="2"/>
          <w:sz w:val="24"/>
          <w:szCs w:val="24"/>
          <w:shd w:val="clear" w:color="auto" w:fill="FFFFFF"/>
          <w:lang w:val="ru-RU"/>
        </w:rPr>
        <w:t>менее</w:t>
      </w:r>
      <w:r w:rsidRPr="00FE3C8B">
        <w:rPr>
          <w:rFonts w:ascii="Times New Roman" w:hAnsi="Times New Roman"/>
          <w:spacing w:val="2"/>
          <w:sz w:val="24"/>
          <w:szCs w:val="24"/>
          <w:shd w:val="clear" w:color="auto" w:fill="FFFFFF"/>
          <w:lang w:val="ru-RU"/>
        </w:rPr>
        <w:t xml:space="preserve"> 70% от объема сбора ОЭЭО</w:t>
      </w:r>
      <w:r>
        <w:rPr>
          <w:rFonts w:ascii="Times New Roman" w:hAnsi="Times New Roman"/>
          <w:spacing w:val="2"/>
          <w:sz w:val="24"/>
          <w:szCs w:val="24"/>
          <w:shd w:val="clear" w:color="auto" w:fill="FFFFFF"/>
          <w:lang w:val="ru-RU"/>
        </w:rPr>
        <w:t xml:space="preserve"> с последующей их передачей на обезвреживание, использование и (или) утилизацию</w:t>
      </w:r>
      <w:r>
        <w:rPr>
          <w:rFonts w:ascii="Times New Roman" w:eastAsia="Calibri" w:hAnsi="Times New Roman" w:cs="Times New Roman"/>
          <w:spacing w:val="2"/>
          <w:sz w:val="24"/>
          <w:szCs w:val="24"/>
          <w:shd w:val="clear" w:color="auto" w:fill="FFFFFF"/>
          <w:lang w:val="ru-RU"/>
        </w:rPr>
        <w:t>;</w:t>
      </w:r>
    </w:p>
    <w:p w14:paraId="2487E671" w14:textId="77777777" w:rsidR="001A7CE5" w:rsidRDefault="001A7CE5" w:rsidP="001A7CE5">
      <w:pPr>
        <w:spacing w:after="0" w:line="240" w:lineRule="auto"/>
        <w:ind w:firstLine="708"/>
        <w:jc w:val="both"/>
        <w:rPr>
          <w:rFonts w:ascii="Times New Roman" w:hAnsi="Times New Roman"/>
          <w:b/>
          <w:bCs/>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 xml:space="preserve">при условии подтверждения ее достоверности по итогам проверки бухгалтерских, технических и иных документов, а также производственных процессов. </w:t>
      </w:r>
      <w:r w:rsidRPr="00FE3C8B">
        <w:rPr>
          <w:rFonts w:ascii="Times New Roman" w:eastAsia="Calibri" w:hAnsi="Times New Roman" w:cs="Times New Roman"/>
          <w:spacing w:val="2"/>
          <w:sz w:val="24"/>
          <w:szCs w:val="24"/>
          <w:shd w:val="clear" w:color="auto" w:fill="FFFFFF"/>
          <w:lang w:val="ru-RU"/>
        </w:rPr>
        <w:t xml:space="preserve">Потенциальному поставщику следует учитывать необходимость постепенного увеличения объемов </w:t>
      </w:r>
      <w:r w:rsidRPr="00FE3C8B">
        <w:rPr>
          <w:rFonts w:ascii="Times New Roman" w:eastAsia="Calibri" w:hAnsi="Times New Roman" w:cs="Times New Roman"/>
          <w:color w:val="000000" w:themeColor="text1"/>
          <w:spacing w:val="2"/>
          <w:sz w:val="24"/>
          <w:szCs w:val="24"/>
          <w:shd w:val="clear" w:color="auto" w:fill="FFFFFF"/>
          <w:lang w:val="ru-RU"/>
        </w:rPr>
        <w:t>переработки</w:t>
      </w:r>
      <w:r w:rsidRPr="00FE3C8B">
        <w:rPr>
          <w:rFonts w:ascii="Times New Roman" w:eastAsia="Calibri" w:hAnsi="Times New Roman" w:cs="Times New Roman"/>
          <w:spacing w:val="2"/>
          <w:sz w:val="24"/>
          <w:szCs w:val="24"/>
          <w:shd w:val="clear" w:color="auto" w:fill="FFFFFF"/>
          <w:lang w:val="ru-RU"/>
        </w:rPr>
        <w:t xml:space="preserve"> ОЭЭО (с разбивкой по годам с 2020-2022 гг.) с ежегодным приростом в 5% по отношению к 2020 году</w:t>
      </w:r>
      <w:r>
        <w:rPr>
          <w:rFonts w:ascii="Times New Roman" w:eastAsia="Calibri" w:hAnsi="Times New Roman" w:cs="Times New Roman"/>
          <w:spacing w:val="2"/>
          <w:sz w:val="24"/>
          <w:szCs w:val="24"/>
          <w:shd w:val="clear" w:color="auto" w:fill="FFFFFF"/>
          <w:lang w:val="ru-RU"/>
        </w:rPr>
        <w:t>.</w:t>
      </w:r>
      <w:r w:rsidRPr="00965097">
        <w:rPr>
          <w:rFonts w:ascii="Times New Roman" w:hAnsi="Times New Roman"/>
          <w:b/>
          <w:bCs/>
          <w:spacing w:val="2"/>
          <w:sz w:val="24"/>
          <w:szCs w:val="24"/>
          <w:shd w:val="clear" w:color="auto" w:fill="FFFFFF"/>
          <w:lang w:val="ru-RU"/>
        </w:rPr>
        <w:t xml:space="preserve"> </w:t>
      </w:r>
    </w:p>
    <w:p w14:paraId="0CA0413D" w14:textId="77777777" w:rsidR="001A7CE5" w:rsidRDefault="001A7CE5" w:rsidP="001A7CE5">
      <w:pPr>
        <w:spacing w:after="0" w:line="240" w:lineRule="auto"/>
        <w:ind w:firstLine="708"/>
        <w:jc w:val="both"/>
        <w:rPr>
          <w:rFonts w:ascii="Times New Roman" w:hAnsi="Times New Roman"/>
          <w:b/>
          <w:bCs/>
          <w:spacing w:val="2"/>
          <w:sz w:val="24"/>
          <w:szCs w:val="24"/>
          <w:shd w:val="clear" w:color="auto" w:fill="FFFFFF"/>
          <w:lang w:val="ru-RU"/>
        </w:rPr>
      </w:pPr>
      <w:r>
        <w:rPr>
          <w:rFonts w:ascii="Times New Roman" w:hAnsi="Times New Roman"/>
          <w:b/>
          <w:bCs/>
          <w:spacing w:val="2"/>
          <w:sz w:val="24"/>
          <w:szCs w:val="24"/>
          <w:shd w:val="clear" w:color="auto" w:fill="FFFFFF"/>
          <w:lang w:val="ru-RU"/>
        </w:rPr>
        <w:t>3. </w:t>
      </w:r>
      <w:r w:rsidRPr="00FE3C8B">
        <w:rPr>
          <w:rFonts w:ascii="Times New Roman" w:hAnsi="Times New Roman"/>
          <w:b/>
          <w:bCs/>
          <w:spacing w:val="2"/>
          <w:sz w:val="24"/>
          <w:szCs w:val="24"/>
          <w:shd w:val="clear" w:color="auto" w:fill="FFFFFF"/>
          <w:lang w:val="ru-RU"/>
        </w:rPr>
        <w:t xml:space="preserve">Транспортировка ОЭЭО </w:t>
      </w:r>
    </w:p>
    <w:p w14:paraId="7AF37FDF"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331ADF">
        <w:rPr>
          <w:rFonts w:ascii="Times New Roman" w:hAnsi="Times New Roman"/>
          <w:spacing w:val="2"/>
          <w:sz w:val="24"/>
          <w:szCs w:val="24"/>
          <w:shd w:val="clear" w:color="auto" w:fill="FFFFFF"/>
          <w:lang w:val="ru-RU"/>
        </w:rPr>
        <w:t>Транспортировка ОЭЭО</w:t>
      </w:r>
      <w:r w:rsidRPr="00331ADF">
        <w:rPr>
          <w:rFonts w:ascii="Times New Roman" w:hAnsi="Times New Roman"/>
          <w:b/>
          <w:bCs/>
          <w:spacing w:val="2"/>
          <w:sz w:val="24"/>
          <w:szCs w:val="24"/>
          <w:shd w:val="clear" w:color="auto" w:fill="FFFFFF"/>
          <w:lang w:val="ru-RU"/>
        </w:rPr>
        <w:t xml:space="preserve"> </w:t>
      </w:r>
      <w:r w:rsidRPr="00331ADF">
        <w:rPr>
          <w:rFonts w:ascii="Times New Roman" w:hAnsi="Times New Roman" w:cs="Times New Roman"/>
          <w:sz w:val="24"/>
          <w:szCs w:val="24"/>
          <w:lang w:val="ru-RU"/>
        </w:rPr>
        <w:t>должна быть осуществлена в соответствии с законодательством Республики Казахстан и действующими требованиями пожарной, санитарно-эпидемиологической безопасности, к перевозке грузов и иными требованиями, в том числе установленными для каждого вида транспорта</w:t>
      </w:r>
      <w:r w:rsidRPr="00331ADF">
        <w:rPr>
          <w:rFonts w:ascii="Times New Roman" w:hAnsi="Times New Roman"/>
          <w:spacing w:val="2"/>
          <w:sz w:val="24"/>
          <w:szCs w:val="24"/>
          <w:shd w:val="clear" w:color="auto" w:fill="FFFFFF"/>
          <w:lang w:val="ru-RU"/>
        </w:rPr>
        <w:t xml:space="preserve">. </w:t>
      </w:r>
    </w:p>
    <w:p w14:paraId="6A7D8F7C"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Каждая партия ОЭЭО должна транспортироваться при наличии сопроводительных документов, подтверждающих их количество, цель транспортировки, место назначения</w:t>
      </w:r>
      <w:r>
        <w:rPr>
          <w:rFonts w:ascii="Times New Roman" w:hAnsi="Times New Roman"/>
          <w:spacing w:val="2"/>
          <w:sz w:val="24"/>
          <w:szCs w:val="24"/>
          <w:shd w:val="clear" w:color="auto" w:fill="FFFFFF"/>
          <w:lang w:val="ru-RU"/>
        </w:rPr>
        <w:t xml:space="preserve"> и иные необходимые сведения</w:t>
      </w:r>
      <w:r w:rsidRPr="00FE3C8B">
        <w:rPr>
          <w:rFonts w:ascii="Times New Roman" w:hAnsi="Times New Roman"/>
          <w:spacing w:val="2"/>
          <w:sz w:val="24"/>
          <w:szCs w:val="24"/>
          <w:shd w:val="clear" w:color="auto" w:fill="FFFFFF"/>
          <w:lang w:val="ru-RU"/>
        </w:rPr>
        <w:t>.</w:t>
      </w:r>
    </w:p>
    <w:p w14:paraId="6DF68374"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Транспортировка ОЭЭО может осуществляться потенциальным поставщиком самостоятельно либо с привлечением сторонних организаций (соисполнителей). При этом потенциальный поставщик несет полную ответственность перед Заказчиком за действия соисполнителей, как за свои.</w:t>
      </w:r>
    </w:p>
    <w:p w14:paraId="251DD933" w14:textId="77777777" w:rsidR="001A7CE5" w:rsidRPr="007F13B9" w:rsidRDefault="001A7CE5" w:rsidP="001A7CE5">
      <w:pPr>
        <w:spacing w:after="0" w:line="240" w:lineRule="auto"/>
        <w:ind w:firstLine="708"/>
        <w:jc w:val="both"/>
        <w:rPr>
          <w:rFonts w:ascii="Times New Roman" w:hAnsi="Times New Roman"/>
          <w:b/>
          <w:bCs/>
          <w:spacing w:val="2"/>
          <w:sz w:val="24"/>
          <w:szCs w:val="24"/>
          <w:shd w:val="clear" w:color="auto" w:fill="FFFFFF"/>
          <w:lang w:val="ru-RU"/>
        </w:rPr>
      </w:pPr>
      <w:r>
        <w:rPr>
          <w:rFonts w:ascii="Times New Roman" w:hAnsi="Times New Roman"/>
          <w:b/>
          <w:bCs/>
          <w:spacing w:val="2"/>
          <w:sz w:val="24"/>
          <w:szCs w:val="24"/>
          <w:shd w:val="clear" w:color="auto" w:fill="FFFFFF"/>
          <w:lang w:val="ru-RU"/>
        </w:rPr>
        <w:t>4.</w:t>
      </w:r>
      <w:r w:rsidRPr="007F13B9">
        <w:rPr>
          <w:rFonts w:ascii="Times New Roman" w:hAnsi="Times New Roman"/>
          <w:b/>
          <w:bCs/>
          <w:spacing w:val="2"/>
          <w:sz w:val="24"/>
          <w:szCs w:val="24"/>
          <w:shd w:val="clear" w:color="auto" w:fill="FFFFFF"/>
          <w:lang w:val="ru-RU"/>
        </w:rPr>
        <w:t> </w:t>
      </w:r>
      <w:r>
        <w:rPr>
          <w:rFonts w:ascii="Times New Roman" w:hAnsi="Times New Roman"/>
          <w:b/>
          <w:bCs/>
          <w:spacing w:val="2"/>
          <w:sz w:val="24"/>
          <w:szCs w:val="24"/>
          <w:shd w:val="clear" w:color="auto" w:fill="FFFFFF"/>
          <w:lang w:val="ru-RU"/>
        </w:rPr>
        <w:t>Обезвреживание, использование и (или) у</w:t>
      </w:r>
      <w:r w:rsidRPr="007F13B9">
        <w:rPr>
          <w:rFonts w:ascii="Times New Roman" w:hAnsi="Times New Roman"/>
          <w:b/>
          <w:bCs/>
          <w:spacing w:val="2"/>
          <w:sz w:val="24"/>
          <w:szCs w:val="24"/>
          <w:shd w:val="clear" w:color="auto" w:fill="FFFFFF"/>
          <w:lang w:val="ru-RU"/>
        </w:rPr>
        <w:t>тилизация ОЭЭО</w:t>
      </w:r>
    </w:p>
    <w:p w14:paraId="05224E46"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Обезвреживание, использование и (или) у</w:t>
      </w:r>
      <w:r w:rsidRPr="007F13B9">
        <w:rPr>
          <w:rFonts w:ascii="Times New Roman" w:hAnsi="Times New Roman"/>
          <w:spacing w:val="2"/>
          <w:sz w:val="24"/>
          <w:szCs w:val="24"/>
          <w:shd w:val="clear" w:color="auto" w:fill="FFFFFF"/>
          <w:lang w:val="ru-RU"/>
        </w:rPr>
        <w:t>тилизация извлекаемых компонентов и составляющих</w:t>
      </w:r>
      <w:r>
        <w:rPr>
          <w:rFonts w:ascii="Times New Roman" w:hAnsi="Times New Roman"/>
          <w:spacing w:val="2"/>
          <w:sz w:val="24"/>
          <w:szCs w:val="24"/>
          <w:shd w:val="clear" w:color="auto" w:fill="FFFFFF"/>
          <w:lang w:val="ru-RU"/>
        </w:rPr>
        <w:t>, полученных</w:t>
      </w:r>
      <w:r w:rsidRPr="00FE3C8B">
        <w:rPr>
          <w:rFonts w:ascii="Times New Roman" w:hAnsi="Times New Roman"/>
          <w:spacing w:val="2"/>
          <w:sz w:val="24"/>
          <w:szCs w:val="24"/>
          <w:shd w:val="clear" w:color="auto" w:fill="FFFFFF"/>
          <w:lang w:val="ru-RU"/>
        </w:rPr>
        <w:t xml:space="preserve"> в результате переработки ОЭЭО</w:t>
      </w:r>
      <w:r>
        <w:rPr>
          <w:rFonts w:ascii="Times New Roman" w:hAnsi="Times New Roman"/>
          <w:spacing w:val="2"/>
          <w:sz w:val="24"/>
          <w:szCs w:val="24"/>
          <w:shd w:val="clear" w:color="auto" w:fill="FFFFFF"/>
          <w:lang w:val="ru-RU"/>
        </w:rPr>
        <w:t>,</w:t>
      </w:r>
      <w:r w:rsidRPr="00FE3C8B">
        <w:rPr>
          <w:rFonts w:ascii="Times New Roman" w:hAnsi="Times New Roman"/>
          <w:spacing w:val="2"/>
          <w:sz w:val="24"/>
          <w:szCs w:val="24"/>
          <w:shd w:val="clear" w:color="auto" w:fill="FFFFFF"/>
          <w:lang w:val="ru-RU"/>
        </w:rPr>
        <w:t xml:space="preserve"> может осуществляться потенциальным поставщиком самостоятельно либо с привлечением сторонних организаций (соисполнителей)</w:t>
      </w:r>
      <w:r>
        <w:rPr>
          <w:rFonts w:ascii="Times New Roman" w:hAnsi="Times New Roman"/>
          <w:spacing w:val="2"/>
          <w:sz w:val="24"/>
          <w:szCs w:val="24"/>
          <w:shd w:val="clear" w:color="auto" w:fill="FFFFFF"/>
          <w:lang w:val="ru-RU"/>
        </w:rPr>
        <w:t xml:space="preserve"> путем осуществления реализации (отгрузки) компонентов полученных при переработке ОЭЭО сторонним организациям (соисполнителям) с оформлением всей необходимой документации в соответствии с разделом 3 Договора</w:t>
      </w:r>
      <w:r w:rsidRPr="00FE3C8B">
        <w:rPr>
          <w:rFonts w:ascii="Times New Roman" w:hAnsi="Times New Roman"/>
          <w:spacing w:val="2"/>
          <w:sz w:val="24"/>
          <w:szCs w:val="24"/>
          <w:shd w:val="clear" w:color="auto" w:fill="FFFFFF"/>
          <w:lang w:val="ru-RU"/>
        </w:rPr>
        <w:t>. Соисполнитель</w:t>
      </w:r>
      <w:r>
        <w:rPr>
          <w:rFonts w:ascii="Times New Roman" w:hAnsi="Times New Roman"/>
          <w:spacing w:val="2"/>
          <w:sz w:val="24"/>
          <w:szCs w:val="24"/>
          <w:shd w:val="clear" w:color="auto" w:fill="FFFFFF"/>
          <w:lang w:val="ru-RU"/>
        </w:rPr>
        <w:t>,</w:t>
      </w:r>
      <w:r w:rsidRPr="00FE3C8B">
        <w:rPr>
          <w:rFonts w:ascii="Times New Roman" w:hAnsi="Times New Roman"/>
          <w:spacing w:val="2"/>
          <w:sz w:val="24"/>
          <w:szCs w:val="24"/>
          <w:shd w:val="clear" w:color="auto" w:fill="FFFFFF"/>
          <w:lang w:val="ru-RU"/>
        </w:rPr>
        <w:t xml:space="preserve"> в свою очередь</w:t>
      </w:r>
      <w:r>
        <w:rPr>
          <w:rFonts w:ascii="Times New Roman" w:hAnsi="Times New Roman"/>
          <w:spacing w:val="2"/>
          <w:sz w:val="24"/>
          <w:szCs w:val="24"/>
          <w:shd w:val="clear" w:color="auto" w:fill="FFFFFF"/>
          <w:lang w:val="ru-RU"/>
        </w:rPr>
        <w:t>,</w:t>
      </w:r>
      <w:r w:rsidRPr="00FE3C8B">
        <w:rPr>
          <w:rFonts w:ascii="Times New Roman" w:hAnsi="Times New Roman"/>
          <w:spacing w:val="2"/>
          <w:sz w:val="24"/>
          <w:szCs w:val="24"/>
          <w:shd w:val="clear" w:color="auto" w:fill="FFFFFF"/>
          <w:lang w:val="ru-RU"/>
        </w:rPr>
        <w:t xml:space="preserve"> должен гарантировать потенциальному поставщику</w:t>
      </w:r>
      <w:r>
        <w:rPr>
          <w:rFonts w:ascii="Times New Roman" w:hAnsi="Times New Roman"/>
          <w:spacing w:val="2"/>
          <w:sz w:val="24"/>
          <w:szCs w:val="24"/>
          <w:shd w:val="clear" w:color="auto" w:fill="FFFFFF"/>
          <w:lang w:val="ru-RU"/>
        </w:rPr>
        <w:t xml:space="preserve"> обезвреживание, использование и (или)</w:t>
      </w:r>
      <w:r w:rsidRPr="00FE3C8B">
        <w:rPr>
          <w:rFonts w:ascii="Times New Roman" w:hAnsi="Times New Roman"/>
          <w:spacing w:val="2"/>
          <w:sz w:val="24"/>
          <w:szCs w:val="24"/>
          <w:shd w:val="clear" w:color="auto" w:fill="FFFFFF"/>
          <w:lang w:val="ru-RU"/>
        </w:rPr>
        <w:t xml:space="preserve"> утилизацию передаваемых компонентов и составляющих.</w:t>
      </w:r>
    </w:p>
    <w:p w14:paraId="1021979E"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При этом потенциальный поставщик несет полную ответственность перед Заказчиком за действия соисполнителей как за свои, а также потенциальный поставщик обязуется согласовывать с Заказчиком замену соисполнителей, если таковая будет производиться в течение</w:t>
      </w:r>
      <w:r w:rsidRPr="00F42E07">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всего</w:t>
      </w:r>
      <w:r w:rsidRPr="00FE3C8B">
        <w:rPr>
          <w:rFonts w:ascii="Times New Roman" w:hAnsi="Times New Roman"/>
          <w:spacing w:val="2"/>
          <w:sz w:val="24"/>
          <w:szCs w:val="24"/>
          <w:shd w:val="clear" w:color="auto" w:fill="FFFFFF"/>
          <w:lang w:val="ru-RU"/>
        </w:rPr>
        <w:t xml:space="preserve"> срока действия Договора.</w:t>
      </w:r>
    </w:p>
    <w:p w14:paraId="73C2471C" w14:textId="77777777" w:rsidR="001A7CE5"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В обязательном порядке должн</w:t>
      </w:r>
      <w:r>
        <w:rPr>
          <w:rFonts w:ascii="Times New Roman" w:hAnsi="Times New Roman"/>
          <w:spacing w:val="2"/>
          <w:sz w:val="24"/>
          <w:szCs w:val="24"/>
          <w:shd w:val="clear" w:color="auto" w:fill="FFFFFF"/>
          <w:lang w:val="ru-RU"/>
        </w:rPr>
        <w:t>ы</w:t>
      </w:r>
      <w:r w:rsidRPr="00FE3C8B">
        <w:rPr>
          <w:rFonts w:ascii="Times New Roman" w:hAnsi="Times New Roman"/>
          <w:spacing w:val="2"/>
          <w:sz w:val="24"/>
          <w:szCs w:val="24"/>
          <w:shd w:val="clear" w:color="auto" w:fill="FFFFFF"/>
          <w:lang w:val="ru-RU"/>
        </w:rPr>
        <w:t xml:space="preserve"> быть обеспечен</w:t>
      </w:r>
      <w:r>
        <w:rPr>
          <w:rFonts w:ascii="Times New Roman" w:hAnsi="Times New Roman"/>
          <w:spacing w:val="2"/>
          <w:sz w:val="24"/>
          <w:szCs w:val="24"/>
          <w:shd w:val="clear" w:color="auto" w:fill="FFFFFF"/>
          <w:lang w:val="ru-RU"/>
        </w:rPr>
        <w:t>ы обезвреживание, использование и (или)</w:t>
      </w:r>
      <w:r w:rsidRPr="00FE3C8B">
        <w:rPr>
          <w:rFonts w:ascii="Times New Roman" w:hAnsi="Times New Roman"/>
          <w:spacing w:val="2"/>
          <w:sz w:val="24"/>
          <w:szCs w:val="24"/>
          <w:shd w:val="clear" w:color="auto" w:fill="FFFFFF"/>
          <w:lang w:val="ru-RU"/>
        </w:rPr>
        <w:t xml:space="preserve"> утилизация:</w:t>
      </w:r>
    </w:p>
    <w:p w14:paraId="7F2EFEA5"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lastRenderedPageBreak/>
        <w:t>1) </w:t>
      </w:r>
      <w:r>
        <w:rPr>
          <w:rFonts w:ascii="Times New Roman" w:eastAsia="Calibri" w:hAnsi="Times New Roman" w:cs="Times New Roman"/>
          <w:spacing w:val="2"/>
          <w:sz w:val="24"/>
          <w:szCs w:val="24"/>
          <w:shd w:val="clear" w:color="auto" w:fill="FFFFFF"/>
          <w:lang w:val="ru-RU"/>
        </w:rPr>
        <w:t>компонентов и составляющих:</w:t>
      </w:r>
    </w:p>
    <w:p w14:paraId="48EBFB59" w14:textId="77777777" w:rsidR="001A7CE5" w:rsidRPr="00FE3C8B" w:rsidRDefault="001A7CE5" w:rsidP="001A7CE5">
      <w:pPr>
        <w:spacing w:after="0" w:line="240" w:lineRule="auto"/>
        <w:ind w:left="709" w:hanging="1"/>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черных металлов</w:t>
      </w:r>
      <w:r>
        <w:rPr>
          <w:rFonts w:ascii="Times New Roman" w:hAnsi="Times New Roman"/>
          <w:spacing w:val="2"/>
          <w:sz w:val="24"/>
          <w:szCs w:val="24"/>
          <w:shd w:val="clear" w:color="auto" w:fill="FFFFFF"/>
          <w:lang w:val="ru-RU"/>
        </w:rPr>
        <w:t>;</w:t>
      </w:r>
    </w:p>
    <w:p w14:paraId="20166578"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меди</w:t>
      </w:r>
      <w:r>
        <w:rPr>
          <w:rFonts w:ascii="Times New Roman" w:hAnsi="Times New Roman"/>
          <w:spacing w:val="2"/>
          <w:sz w:val="24"/>
          <w:szCs w:val="24"/>
          <w:shd w:val="clear" w:color="auto" w:fill="FFFFFF"/>
          <w:lang w:val="ru-RU"/>
        </w:rPr>
        <w:t>;</w:t>
      </w:r>
    </w:p>
    <w:p w14:paraId="163F61CC"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алюминия</w:t>
      </w:r>
      <w:r>
        <w:rPr>
          <w:rFonts w:ascii="Times New Roman" w:hAnsi="Times New Roman"/>
          <w:spacing w:val="2"/>
          <w:sz w:val="24"/>
          <w:szCs w:val="24"/>
          <w:shd w:val="clear" w:color="auto" w:fill="FFFFFF"/>
          <w:lang w:val="ru-RU"/>
        </w:rPr>
        <w:t>;</w:t>
      </w:r>
      <w:r w:rsidRPr="00FE3C8B">
        <w:rPr>
          <w:rFonts w:ascii="Times New Roman" w:hAnsi="Times New Roman"/>
          <w:spacing w:val="2"/>
          <w:sz w:val="24"/>
          <w:szCs w:val="24"/>
          <w:shd w:val="clear" w:color="auto" w:fill="FFFFFF"/>
          <w:lang w:val="ru-RU"/>
        </w:rPr>
        <w:t xml:space="preserve"> </w:t>
      </w:r>
    </w:p>
    <w:p w14:paraId="1897813D"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свин</w:t>
      </w:r>
      <w:r>
        <w:rPr>
          <w:rFonts w:ascii="Times New Roman" w:hAnsi="Times New Roman"/>
          <w:spacing w:val="2"/>
          <w:sz w:val="24"/>
          <w:szCs w:val="24"/>
          <w:shd w:val="clear" w:color="auto" w:fill="FFFFFF"/>
          <w:lang w:val="ru-RU"/>
        </w:rPr>
        <w:t>ца;</w:t>
      </w:r>
    </w:p>
    <w:p w14:paraId="0745C87F"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иных</w:t>
      </w:r>
      <w:r w:rsidRPr="00FE3C8B">
        <w:rPr>
          <w:rFonts w:ascii="Times New Roman" w:hAnsi="Times New Roman"/>
          <w:spacing w:val="2"/>
          <w:sz w:val="24"/>
          <w:szCs w:val="24"/>
          <w:shd w:val="clear" w:color="auto" w:fill="FFFFFF"/>
          <w:lang w:val="ru-RU"/>
        </w:rPr>
        <w:t xml:space="preserve"> цветных металлов (при наличии);</w:t>
      </w:r>
    </w:p>
    <w:p w14:paraId="1B29609E"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печатных плат</w:t>
      </w:r>
      <w:r>
        <w:rPr>
          <w:rFonts w:ascii="Times New Roman" w:hAnsi="Times New Roman"/>
          <w:spacing w:val="2"/>
          <w:sz w:val="24"/>
          <w:szCs w:val="24"/>
          <w:shd w:val="clear" w:color="auto" w:fill="FFFFFF"/>
          <w:lang w:val="ru-RU"/>
        </w:rPr>
        <w:t>;</w:t>
      </w:r>
    </w:p>
    <w:p w14:paraId="1D6C54E2"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пластмасс</w:t>
      </w:r>
      <w:r>
        <w:rPr>
          <w:rFonts w:ascii="Times New Roman" w:hAnsi="Times New Roman"/>
          <w:spacing w:val="2"/>
          <w:sz w:val="24"/>
          <w:szCs w:val="24"/>
          <w:shd w:val="clear" w:color="auto" w:fill="FFFFFF"/>
          <w:lang w:val="ru-RU"/>
        </w:rPr>
        <w:t>ы</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ABS</w:t>
      </w:r>
      <w:r w:rsidRPr="00FE3C8B">
        <w:rPr>
          <w:rFonts w:ascii="Times New Roman" w:hAnsi="Times New Roman"/>
          <w:spacing w:val="2"/>
          <w:sz w:val="24"/>
          <w:szCs w:val="24"/>
          <w:shd w:val="clear" w:color="auto" w:fill="FFFFFF"/>
          <w:lang w:val="ru-RU"/>
        </w:rPr>
        <w:t>) (корпуса, оболочки, основная часть: микроволновки, утюги, чайники и т.д.),</w:t>
      </w:r>
    </w:p>
    <w:p w14:paraId="60012084"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пластмасс</w:t>
      </w:r>
      <w:r>
        <w:rPr>
          <w:rFonts w:ascii="Times New Roman" w:hAnsi="Times New Roman"/>
          <w:spacing w:val="2"/>
          <w:sz w:val="24"/>
          <w:szCs w:val="24"/>
          <w:shd w:val="clear" w:color="auto" w:fill="FFFFFF"/>
          <w:lang w:val="ru-RU"/>
        </w:rPr>
        <w:t>ы</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PC</w:t>
      </w:r>
      <w:r w:rsidRPr="00FE3C8B">
        <w:rPr>
          <w:rFonts w:ascii="Times New Roman" w:hAnsi="Times New Roman"/>
          <w:spacing w:val="2"/>
          <w:sz w:val="24"/>
          <w:szCs w:val="24"/>
          <w:shd w:val="clear" w:color="auto" w:fill="FFFFFF"/>
          <w:lang w:val="ru-RU"/>
        </w:rPr>
        <w:t>) (</w:t>
      </w:r>
      <w:r>
        <w:rPr>
          <w:rFonts w:ascii="Times New Roman" w:hAnsi="Times New Roman"/>
          <w:spacing w:val="2"/>
          <w:sz w:val="24"/>
          <w:szCs w:val="24"/>
          <w:shd w:val="clear" w:color="auto" w:fill="FFFFFF"/>
          <w:lang w:val="ru-RU"/>
        </w:rPr>
        <w:t>п</w:t>
      </w:r>
      <w:r w:rsidRPr="00FE3C8B">
        <w:rPr>
          <w:rFonts w:ascii="Times New Roman" w:hAnsi="Times New Roman"/>
          <w:spacing w:val="2"/>
          <w:sz w:val="24"/>
          <w:szCs w:val="24"/>
          <w:shd w:val="clear" w:color="auto" w:fill="FFFFFF"/>
          <w:lang w:val="ru-RU"/>
        </w:rPr>
        <w:t>оликарбонат: корпуса, оболочки, основная часть: утюгов, микроволновок, чайников, кофеварок и т.д.);</w:t>
      </w:r>
    </w:p>
    <w:p w14:paraId="26494D8F"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пластмасс</w:t>
      </w:r>
      <w:r>
        <w:rPr>
          <w:rFonts w:ascii="Times New Roman" w:hAnsi="Times New Roman"/>
          <w:spacing w:val="2"/>
          <w:sz w:val="24"/>
          <w:szCs w:val="24"/>
          <w:shd w:val="clear" w:color="auto" w:fill="FFFFFF"/>
          <w:lang w:val="ru-RU"/>
        </w:rPr>
        <w:t>ы</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PP</w:t>
      </w:r>
      <w:r w:rsidRPr="00FE3C8B">
        <w:rPr>
          <w:rFonts w:ascii="Times New Roman" w:hAnsi="Times New Roman"/>
          <w:spacing w:val="2"/>
          <w:sz w:val="24"/>
          <w:szCs w:val="24"/>
          <w:shd w:val="clear" w:color="auto" w:fill="FFFFFF"/>
          <w:lang w:val="ru-RU"/>
        </w:rPr>
        <w:t>) (</w:t>
      </w:r>
      <w:r>
        <w:rPr>
          <w:rFonts w:ascii="Times New Roman" w:hAnsi="Times New Roman"/>
          <w:spacing w:val="2"/>
          <w:sz w:val="24"/>
          <w:szCs w:val="24"/>
          <w:shd w:val="clear" w:color="auto" w:fill="FFFFFF"/>
          <w:lang w:val="ru-RU"/>
        </w:rPr>
        <w:t>п</w:t>
      </w:r>
      <w:r w:rsidRPr="00FE3C8B">
        <w:rPr>
          <w:rFonts w:ascii="Times New Roman" w:hAnsi="Times New Roman"/>
          <w:spacing w:val="2"/>
          <w:sz w:val="24"/>
          <w:szCs w:val="24"/>
          <w:shd w:val="clear" w:color="auto" w:fill="FFFFFF"/>
          <w:lang w:val="ru-RU"/>
        </w:rPr>
        <w:t>олипропилен: корпуса, оболочки, основная часть: утюгов, микроволновок, чайников, кофеварок и т.д.);</w:t>
      </w:r>
    </w:p>
    <w:p w14:paraId="6531261D"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пластмасс в смешанном виде (</w:t>
      </w:r>
      <w:r w:rsidRPr="00FE3C8B">
        <w:rPr>
          <w:rFonts w:ascii="Times New Roman" w:hAnsi="Times New Roman"/>
          <w:spacing w:val="2"/>
          <w:sz w:val="24"/>
          <w:szCs w:val="24"/>
          <w:shd w:val="clear" w:color="auto" w:fill="FFFFFF"/>
        </w:rPr>
        <w:t>HIPS</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PUR</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PBT</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PI</w:t>
      </w:r>
      <w:r w:rsidRPr="00FE3C8B">
        <w:rPr>
          <w:rFonts w:ascii="Times New Roman" w:hAnsi="Times New Roman"/>
          <w:spacing w:val="2"/>
          <w:sz w:val="24"/>
          <w:szCs w:val="24"/>
          <w:shd w:val="clear" w:color="auto" w:fill="FFFFFF"/>
          <w:lang w:val="ru-RU"/>
        </w:rPr>
        <w:t>);</w:t>
      </w:r>
    </w:p>
    <w:p w14:paraId="29900519" w14:textId="77777777" w:rsidR="001A7CE5" w:rsidRPr="00FE3C8B" w:rsidRDefault="001A7CE5" w:rsidP="001A7CE5">
      <w:pPr>
        <w:spacing w:after="0" w:line="240" w:lineRule="auto"/>
        <w:ind w:firstLine="709"/>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углеводород</w:t>
      </w:r>
      <w:r>
        <w:rPr>
          <w:rFonts w:ascii="Times New Roman" w:hAnsi="Times New Roman"/>
          <w:spacing w:val="2"/>
          <w:sz w:val="24"/>
          <w:szCs w:val="24"/>
          <w:shd w:val="clear" w:color="auto" w:fill="FFFFFF"/>
          <w:lang w:val="ru-RU"/>
        </w:rPr>
        <w:t>ов/</w:t>
      </w:r>
      <w:r w:rsidRPr="00FE3C8B">
        <w:rPr>
          <w:rFonts w:ascii="Times New Roman" w:hAnsi="Times New Roman"/>
          <w:spacing w:val="2"/>
          <w:sz w:val="24"/>
          <w:szCs w:val="24"/>
          <w:shd w:val="clear" w:color="auto" w:fill="FFFFFF"/>
          <w:lang w:val="ru-RU"/>
        </w:rPr>
        <w:t>хладагентов (озонобезопасные хладагенты и озоноразрушающие вещества: фторуглеводороды (HFC), фторуглероды (CF), перфторуглеводороды, хлорфторуглероды (</w:t>
      </w:r>
      <w:r w:rsidRPr="00FE3C8B">
        <w:rPr>
          <w:rFonts w:ascii="Times New Roman" w:hAnsi="Times New Roman"/>
          <w:spacing w:val="2"/>
          <w:sz w:val="24"/>
          <w:szCs w:val="24"/>
          <w:shd w:val="clear" w:color="auto" w:fill="FFFFFF"/>
        </w:rPr>
        <w:t>CFC</w:t>
      </w:r>
      <w:r w:rsidRPr="00FE3C8B">
        <w:rPr>
          <w:rFonts w:ascii="Times New Roman" w:hAnsi="Times New Roman"/>
          <w:spacing w:val="2"/>
          <w:sz w:val="24"/>
          <w:szCs w:val="24"/>
          <w:shd w:val="clear" w:color="auto" w:fill="FFFFFF"/>
          <w:lang w:val="ru-RU"/>
        </w:rPr>
        <w:t>), бромфторуглероды, хлорфторуглеводороды (HCFC)).</w:t>
      </w:r>
    </w:p>
    <w:p w14:paraId="15204C67" w14:textId="77777777" w:rsidR="001A7CE5" w:rsidRDefault="001A7CE5" w:rsidP="001A7CE5">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2) о</w:t>
      </w:r>
      <w:r w:rsidRPr="00FE3C8B">
        <w:rPr>
          <w:rFonts w:ascii="Times New Roman" w:hAnsi="Times New Roman"/>
          <w:spacing w:val="2"/>
          <w:sz w:val="24"/>
          <w:szCs w:val="24"/>
          <w:shd w:val="clear" w:color="auto" w:fill="FFFFFF"/>
          <w:lang w:val="ru-RU"/>
        </w:rPr>
        <w:t>пасны</w:t>
      </w:r>
      <w:r>
        <w:rPr>
          <w:rFonts w:ascii="Times New Roman" w:hAnsi="Times New Roman"/>
          <w:spacing w:val="2"/>
          <w:sz w:val="24"/>
          <w:szCs w:val="24"/>
          <w:shd w:val="clear" w:color="auto" w:fill="FFFFFF"/>
          <w:lang w:val="ru-RU"/>
        </w:rPr>
        <w:t>х</w:t>
      </w:r>
      <w:r w:rsidRPr="00FE3C8B">
        <w:rPr>
          <w:rFonts w:ascii="Times New Roman" w:hAnsi="Times New Roman"/>
          <w:spacing w:val="2"/>
          <w:sz w:val="24"/>
          <w:szCs w:val="24"/>
          <w:shd w:val="clear" w:color="auto" w:fill="FFFFFF"/>
          <w:lang w:val="ru-RU"/>
        </w:rPr>
        <w:t xml:space="preserve"> веществ и компонент</w:t>
      </w:r>
      <w:r>
        <w:rPr>
          <w:rFonts w:ascii="Times New Roman" w:hAnsi="Times New Roman"/>
          <w:spacing w:val="2"/>
          <w:sz w:val="24"/>
          <w:szCs w:val="24"/>
          <w:shd w:val="clear" w:color="auto" w:fill="FFFFFF"/>
          <w:lang w:val="ru-RU"/>
        </w:rPr>
        <w:t>ов</w:t>
      </w:r>
      <w:r w:rsidRPr="00FE3C8B">
        <w:rPr>
          <w:rFonts w:ascii="Times New Roman" w:hAnsi="Times New Roman"/>
          <w:spacing w:val="2"/>
          <w:sz w:val="24"/>
          <w:szCs w:val="24"/>
          <w:shd w:val="clear" w:color="auto" w:fill="FFFFFF"/>
          <w:lang w:val="ru-RU"/>
        </w:rPr>
        <w:t xml:space="preserve"> (при наличии)</w:t>
      </w:r>
      <w:r>
        <w:rPr>
          <w:rFonts w:ascii="Times New Roman" w:hAnsi="Times New Roman"/>
          <w:spacing w:val="2"/>
          <w:sz w:val="24"/>
          <w:szCs w:val="24"/>
          <w:shd w:val="clear" w:color="auto" w:fill="FFFFFF"/>
          <w:lang w:val="ru-RU"/>
        </w:rPr>
        <w:t>:</w:t>
      </w:r>
    </w:p>
    <w:p w14:paraId="131FC75D"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компоненты, содержащие ртуть (реле, лампы);</w:t>
      </w:r>
    </w:p>
    <w:p w14:paraId="452FFA40"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химические источники тока (батарейки, аккумуляторы);</w:t>
      </w:r>
    </w:p>
    <w:p w14:paraId="5CA03D51"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w:t>
      </w:r>
      <w:r w:rsidRPr="00FC00B3">
        <w:rPr>
          <w:rFonts w:ascii="Times New Roman" w:hAnsi="Times New Roman"/>
          <w:spacing w:val="2"/>
          <w:sz w:val="24"/>
          <w:szCs w:val="24"/>
          <w:shd w:val="clear" w:color="auto" w:fill="FFFFFF"/>
          <w:lang w:val="ru-RU"/>
        </w:rPr>
        <w:t xml:space="preserve"> флуоресцентные (люминесцентные) покрытия</w:t>
      </w:r>
      <w:r>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lang w:val="ru-RU"/>
        </w:rPr>
        <w:t>катодно-лучевы</w:t>
      </w:r>
      <w:r>
        <w:rPr>
          <w:rFonts w:ascii="Times New Roman" w:hAnsi="Times New Roman"/>
          <w:spacing w:val="2"/>
          <w:sz w:val="24"/>
          <w:szCs w:val="24"/>
          <w:shd w:val="clear" w:color="auto" w:fill="FFFFFF"/>
          <w:lang w:val="ru-RU"/>
        </w:rPr>
        <w:t>х</w:t>
      </w:r>
      <w:r w:rsidRPr="00FE3C8B">
        <w:rPr>
          <w:rFonts w:ascii="Times New Roman" w:hAnsi="Times New Roman"/>
          <w:spacing w:val="2"/>
          <w:sz w:val="24"/>
          <w:szCs w:val="24"/>
          <w:shd w:val="clear" w:color="auto" w:fill="FFFFFF"/>
          <w:lang w:val="ru-RU"/>
        </w:rPr>
        <w:t xml:space="preserve"> труб</w:t>
      </w:r>
      <w:r>
        <w:rPr>
          <w:rFonts w:ascii="Times New Roman" w:hAnsi="Times New Roman"/>
          <w:spacing w:val="2"/>
          <w:sz w:val="24"/>
          <w:szCs w:val="24"/>
          <w:shd w:val="clear" w:color="auto" w:fill="FFFFFF"/>
          <w:lang w:val="ru-RU"/>
        </w:rPr>
        <w:t>ок</w:t>
      </w:r>
      <w:r w:rsidRPr="00FE3C8B">
        <w:rPr>
          <w:rFonts w:ascii="Times New Roman" w:hAnsi="Times New Roman"/>
          <w:spacing w:val="2"/>
          <w:sz w:val="24"/>
          <w:szCs w:val="24"/>
          <w:shd w:val="clear" w:color="auto" w:fill="FFFFFF"/>
          <w:lang w:val="ru-RU"/>
        </w:rPr>
        <w:t xml:space="preserve">; </w:t>
      </w:r>
    </w:p>
    <w:p w14:paraId="0A5D44FD"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 электрические кабели; </w:t>
      </w:r>
    </w:p>
    <w:p w14:paraId="372C5B5A"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компоненты, содержащие радиоактивные вещества;</w:t>
      </w:r>
    </w:p>
    <w:p w14:paraId="3BB96370"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электролитные конденсаторы, содержащие опасные химические вещества.</w:t>
      </w:r>
    </w:p>
    <w:p w14:paraId="52288E10"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При наличии в Республике Казахстан мощностей по обезвреживанию, использованию и (или) утилизации компонентов и составляющих, не допускается их вывоз (экспорт) с целью обезвреживания, использования и (или) утилизации за пределами Республики Казахстан. Отсутствие мощностей в данном случае должно быть подтверждено соответствующим анализом рынка (сферы) обезвреживания, использования и (или) утилизации соответствующей группы извлекаемых компонентов и составляющих, подтвержденным, при необходимости, </w:t>
      </w:r>
      <w:r>
        <w:rPr>
          <w:rFonts w:ascii="Times New Roman" w:hAnsi="Times New Roman"/>
          <w:spacing w:val="2"/>
          <w:sz w:val="24"/>
          <w:szCs w:val="24"/>
          <w:shd w:val="clear" w:color="auto" w:fill="FFFFFF"/>
          <w:lang w:val="ru-RU"/>
        </w:rPr>
        <w:t>уполномоченным государственным органом Республики Казахстан в области охраны окружающей среды</w:t>
      </w:r>
      <w:r w:rsidRPr="00FE3C8B">
        <w:rPr>
          <w:rFonts w:ascii="Times New Roman" w:hAnsi="Times New Roman"/>
          <w:spacing w:val="2"/>
          <w:sz w:val="24"/>
          <w:szCs w:val="24"/>
          <w:shd w:val="clear" w:color="auto" w:fill="FFFFFF"/>
          <w:lang w:val="ru-RU"/>
        </w:rPr>
        <w:t xml:space="preserve">, либо отраслевыми ассоциациями </w:t>
      </w:r>
      <w:r>
        <w:rPr>
          <w:rFonts w:ascii="Times New Roman" w:hAnsi="Times New Roman"/>
          <w:spacing w:val="2"/>
          <w:sz w:val="24"/>
          <w:szCs w:val="24"/>
          <w:shd w:val="clear" w:color="auto" w:fill="FFFFFF"/>
          <w:lang w:val="ru-RU"/>
        </w:rPr>
        <w:t xml:space="preserve">Республики Казахстан </w:t>
      </w:r>
      <w:r w:rsidRPr="00FE3C8B">
        <w:rPr>
          <w:rFonts w:ascii="Times New Roman" w:hAnsi="Times New Roman"/>
          <w:spacing w:val="2"/>
          <w:sz w:val="24"/>
          <w:szCs w:val="24"/>
          <w:shd w:val="clear" w:color="auto" w:fill="FFFFFF"/>
          <w:lang w:val="kk-KZ"/>
        </w:rPr>
        <w:t>(при наличии у них позиции по данному вопросу)</w:t>
      </w:r>
      <w:r w:rsidRPr="00FE3C8B">
        <w:rPr>
          <w:rFonts w:ascii="Times New Roman" w:hAnsi="Times New Roman"/>
          <w:spacing w:val="2"/>
          <w:sz w:val="24"/>
          <w:szCs w:val="24"/>
          <w:shd w:val="clear" w:color="auto" w:fill="FFFFFF"/>
          <w:lang w:val="ru-RU"/>
        </w:rPr>
        <w:t>.</w:t>
      </w:r>
    </w:p>
    <w:p w14:paraId="78DED580"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Извлекаемые при переработке ОЭЭО компоненты и составляющие должны </w:t>
      </w:r>
      <w:r>
        <w:rPr>
          <w:rFonts w:ascii="Times New Roman" w:hAnsi="Times New Roman"/>
          <w:spacing w:val="2"/>
          <w:sz w:val="24"/>
          <w:szCs w:val="24"/>
          <w:shd w:val="clear" w:color="auto" w:fill="FFFFFF"/>
          <w:lang w:val="ru-RU"/>
        </w:rPr>
        <w:t xml:space="preserve">обезвреживаться, использоваться и (или) </w:t>
      </w:r>
      <w:r w:rsidRPr="00FE3C8B">
        <w:rPr>
          <w:rFonts w:ascii="Times New Roman" w:hAnsi="Times New Roman"/>
          <w:spacing w:val="2"/>
          <w:sz w:val="24"/>
          <w:szCs w:val="24"/>
          <w:shd w:val="clear" w:color="auto" w:fill="FFFFFF"/>
          <w:lang w:val="ru-RU"/>
        </w:rPr>
        <w:t xml:space="preserve">утилизироваться исключительно специализированными предприятиями, имеющими необходимое оборудование. Не признается </w:t>
      </w:r>
      <w:r>
        <w:rPr>
          <w:rFonts w:ascii="Times New Roman" w:hAnsi="Times New Roman"/>
          <w:spacing w:val="2"/>
          <w:sz w:val="24"/>
          <w:szCs w:val="24"/>
          <w:shd w:val="clear" w:color="auto" w:fill="FFFFFF"/>
          <w:lang w:val="ru-RU"/>
        </w:rPr>
        <w:t xml:space="preserve">обезвреживанием, использованием и (или) </w:t>
      </w:r>
      <w:r w:rsidRPr="00FE3C8B">
        <w:rPr>
          <w:rFonts w:ascii="Times New Roman" w:hAnsi="Times New Roman"/>
          <w:spacing w:val="2"/>
          <w:sz w:val="24"/>
          <w:szCs w:val="24"/>
          <w:shd w:val="clear" w:color="auto" w:fill="FFFFFF"/>
          <w:lang w:val="ru-RU"/>
        </w:rPr>
        <w:t>утилизаци</w:t>
      </w:r>
      <w:r>
        <w:rPr>
          <w:rFonts w:ascii="Times New Roman" w:hAnsi="Times New Roman"/>
          <w:spacing w:val="2"/>
          <w:sz w:val="24"/>
          <w:szCs w:val="24"/>
          <w:shd w:val="clear" w:color="auto" w:fill="FFFFFF"/>
          <w:lang w:val="ru-RU"/>
        </w:rPr>
        <w:t>ей</w:t>
      </w:r>
      <w:r w:rsidRPr="00FE3C8B">
        <w:rPr>
          <w:rFonts w:ascii="Times New Roman" w:hAnsi="Times New Roman"/>
          <w:spacing w:val="2"/>
          <w:sz w:val="24"/>
          <w:szCs w:val="24"/>
          <w:shd w:val="clear" w:color="auto" w:fill="FFFFFF"/>
          <w:lang w:val="ru-RU"/>
        </w:rPr>
        <w:t xml:space="preserve"> компонентов и составляющих</w:t>
      </w:r>
      <w:r>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lang w:val="ru-RU"/>
        </w:rPr>
        <w:t>для целей настоящих закупок их применение с целью получения тепла или энергии (сжигание), за исключением углеводород</w:t>
      </w:r>
      <w:r>
        <w:rPr>
          <w:rFonts w:ascii="Times New Roman" w:hAnsi="Times New Roman"/>
          <w:spacing w:val="2"/>
          <w:sz w:val="24"/>
          <w:szCs w:val="24"/>
          <w:shd w:val="clear" w:color="auto" w:fill="FFFFFF"/>
          <w:lang w:val="ru-RU"/>
        </w:rPr>
        <w:t>ов/</w:t>
      </w:r>
      <w:r w:rsidRPr="00FE3C8B">
        <w:rPr>
          <w:rFonts w:ascii="Times New Roman" w:hAnsi="Times New Roman"/>
          <w:spacing w:val="2"/>
          <w:sz w:val="24"/>
          <w:szCs w:val="24"/>
          <w:shd w:val="clear" w:color="auto" w:fill="FFFFFF"/>
          <w:lang w:val="ru-RU"/>
        </w:rPr>
        <w:t>хладагентов, утилизируемых специализированными предприятиями, вывоз на захоронение.</w:t>
      </w:r>
    </w:p>
    <w:p w14:paraId="17B1799A" w14:textId="6DBBE1CB" w:rsidR="001A7CE5" w:rsidRPr="008B6D0C"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На стадии рассмотрения тендерной документации </w:t>
      </w:r>
      <w:r>
        <w:rPr>
          <w:rFonts w:ascii="Times New Roman" w:hAnsi="Times New Roman"/>
          <w:spacing w:val="2"/>
          <w:sz w:val="24"/>
          <w:szCs w:val="24"/>
          <w:shd w:val="clear" w:color="auto" w:fill="FFFFFF"/>
          <w:lang w:val="ru-RU"/>
        </w:rPr>
        <w:t>Заказчик</w:t>
      </w:r>
      <w:r w:rsidRPr="00FE3C8B">
        <w:rPr>
          <w:rFonts w:ascii="Times New Roman" w:hAnsi="Times New Roman"/>
          <w:spacing w:val="2"/>
          <w:sz w:val="24"/>
          <w:szCs w:val="24"/>
          <w:shd w:val="clear" w:color="auto" w:fill="FFFFFF"/>
          <w:lang w:val="ru-RU"/>
        </w:rPr>
        <w:t xml:space="preserve"> вправе удостовериться в действительности работы заявленных соисполнителей по обезвреживанию, использованию и (или) утилизации компонентов и составляющих путем направления запросов в соответствующие государственные органы, непосредственно самим соисполнителям и иным организациям</w:t>
      </w:r>
      <w:r>
        <w:rPr>
          <w:rFonts w:ascii="Times New Roman" w:hAnsi="Times New Roman"/>
          <w:spacing w:val="2"/>
          <w:sz w:val="24"/>
          <w:szCs w:val="24"/>
          <w:shd w:val="clear" w:color="auto" w:fill="FFFFFF"/>
          <w:lang w:val="ru-RU"/>
        </w:rPr>
        <w:t>, либо путем получения и оценки информации из иных незапрещенных законодательством РК источников</w:t>
      </w:r>
      <w:r w:rsidRPr="00FE3C8B">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Заказчик</w:t>
      </w:r>
      <w:r w:rsidRPr="00FE3C8B">
        <w:rPr>
          <w:rFonts w:ascii="Times New Roman" w:hAnsi="Times New Roman"/>
          <w:spacing w:val="2"/>
          <w:sz w:val="24"/>
          <w:szCs w:val="24"/>
          <w:shd w:val="clear" w:color="auto" w:fill="FFFFFF"/>
          <w:lang w:val="ru-RU"/>
        </w:rPr>
        <w:t xml:space="preserve"> вправе запросить замен</w:t>
      </w:r>
      <w:r>
        <w:rPr>
          <w:rFonts w:ascii="Times New Roman" w:hAnsi="Times New Roman"/>
          <w:spacing w:val="2"/>
          <w:sz w:val="24"/>
          <w:szCs w:val="24"/>
          <w:shd w:val="clear" w:color="auto" w:fill="FFFFFF"/>
          <w:lang w:val="ru-RU"/>
        </w:rPr>
        <w:t>у</w:t>
      </w:r>
      <w:r w:rsidRPr="00FE3C8B">
        <w:rPr>
          <w:rFonts w:ascii="Times New Roman" w:hAnsi="Times New Roman"/>
          <w:spacing w:val="2"/>
          <w:sz w:val="24"/>
          <w:szCs w:val="24"/>
          <w:shd w:val="clear" w:color="auto" w:fill="FFFFFF"/>
          <w:lang w:val="ru-RU"/>
        </w:rPr>
        <w:t xml:space="preserve"> соисполнителя на стадии рассмотрения тендерных заявок.</w:t>
      </w:r>
    </w:p>
    <w:p w14:paraId="0E92C438"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lastRenderedPageBreak/>
        <w:t xml:space="preserve">В случае отказа потенциального поставщика от замены соисполнителя, либо отсутствия подтверждения запрашиваемой информации как от государственных органов, самих соисполнителей, так и от иных </w:t>
      </w:r>
      <w:r>
        <w:rPr>
          <w:rFonts w:ascii="Times New Roman" w:hAnsi="Times New Roman"/>
          <w:spacing w:val="2"/>
          <w:sz w:val="24"/>
          <w:szCs w:val="24"/>
          <w:shd w:val="clear" w:color="auto" w:fill="FFFFFF"/>
          <w:lang w:val="ru-RU"/>
        </w:rPr>
        <w:t xml:space="preserve">источников и </w:t>
      </w:r>
      <w:r w:rsidRPr="00FE3C8B">
        <w:rPr>
          <w:rFonts w:ascii="Times New Roman" w:hAnsi="Times New Roman"/>
          <w:spacing w:val="2"/>
          <w:sz w:val="24"/>
          <w:szCs w:val="24"/>
          <w:shd w:val="clear" w:color="auto" w:fill="FFFFFF"/>
          <w:lang w:val="ru-RU"/>
        </w:rPr>
        <w:t>организаци</w:t>
      </w:r>
      <w:r>
        <w:rPr>
          <w:rFonts w:ascii="Times New Roman" w:hAnsi="Times New Roman"/>
          <w:spacing w:val="2"/>
          <w:sz w:val="24"/>
          <w:szCs w:val="24"/>
          <w:shd w:val="clear" w:color="auto" w:fill="FFFFFF"/>
          <w:lang w:val="ru-RU"/>
        </w:rPr>
        <w:t>й</w:t>
      </w:r>
      <w:r w:rsidRPr="00FE3C8B">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Заказчик признает тендерную заявку потенциального поставщика несоответствующей требованиям Тендерной документации и отклоняет такого потенциального поставщика</w:t>
      </w:r>
      <w:r w:rsidRPr="00FE3C8B">
        <w:rPr>
          <w:rFonts w:ascii="Times New Roman" w:hAnsi="Times New Roman"/>
          <w:spacing w:val="2"/>
          <w:sz w:val="24"/>
          <w:szCs w:val="24"/>
          <w:shd w:val="clear" w:color="auto" w:fill="FFFFFF"/>
          <w:lang w:val="ru-RU"/>
        </w:rPr>
        <w:t xml:space="preserve">. </w:t>
      </w:r>
    </w:p>
    <w:p w14:paraId="2F7E3F75"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При исполнении договорных обязательств потенциальный поставщик должен осуществлять отгрузку (реализацию) извлеченных компонентов и составляющих тем соисполнителям, которые были заявлены им в тендерной </w:t>
      </w:r>
      <w:r>
        <w:rPr>
          <w:rFonts w:ascii="Times New Roman" w:hAnsi="Times New Roman"/>
          <w:spacing w:val="2"/>
          <w:sz w:val="24"/>
          <w:szCs w:val="24"/>
          <w:shd w:val="clear" w:color="auto" w:fill="FFFFFF"/>
          <w:lang w:val="ru-RU"/>
        </w:rPr>
        <w:t>заявке</w:t>
      </w:r>
      <w:r w:rsidRPr="00FE3C8B">
        <w:rPr>
          <w:rFonts w:ascii="Times New Roman" w:hAnsi="Times New Roman"/>
          <w:spacing w:val="2"/>
          <w:sz w:val="24"/>
          <w:szCs w:val="24"/>
          <w:shd w:val="clear" w:color="auto" w:fill="FFFFFF"/>
          <w:lang w:val="ru-RU"/>
        </w:rPr>
        <w:t>, согласованных с Заказчиком.</w:t>
      </w:r>
    </w:p>
    <w:p w14:paraId="19553E4D" w14:textId="77777777" w:rsidR="001A7CE5" w:rsidRDefault="001A7CE5" w:rsidP="001A7CE5">
      <w:pPr>
        <w:spacing w:after="0" w:line="240" w:lineRule="auto"/>
        <w:ind w:firstLine="708"/>
        <w:jc w:val="both"/>
        <w:rPr>
          <w:rFonts w:ascii="Times New Roman" w:hAnsi="Times New Roman"/>
          <w:b/>
          <w:spacing w:val="2"/>
          <w:sz w:val="24"/>
          <w:szCs w:val="24"/>
          <w:shd w:val="clear" w:color="auto" w:fill="FFFFFF"/>
          <w:lang w:val="ru-RU"/>
        </w:rPr>
      </w:pPr>
      <w:r w:rsidRPr="007F13B9">
        <w:rPr>
          <w:rFonts w:ascii="Times New Roman" w:hAnsi="Times New Roman"/>
          <w:b/>
          <w:spacing w:val="2"/>
          <w:sz w:val="24"/>
          <w:szCs w:val="24"/>
          <w:shd w:val="clear" w:color="auto" w:fill="FFFFFF"/>
          <w:lang w:val="ru-RU"/>
        </w:rPr>
        <w:t>Б)</w:t>
      </w:r>
      <w:r>
        <w:rPr>
          <w:rFonts w:ascii="Times New Roman" w:hAnsi="Times New Roman"/>
          <w:b/>
          <w:spacing w:val="2"/>
          <w:sz w:val="24"/>
          <w:szCs w:val="24"/>
          <w:shd w:val="clear" w:color="auto" w:fill="FFFFFF"/>
          <w:lang w:val="ru-RU"/>
        </w:rPr>
        <w:t> </w:t>
      </w:r>
      <w:r w:rsidRPr="007F13B9">
        <w:rPr>
          <w:rFonts w:ascii="Times New Roman" w:hAnsi="Times New Roman"/>
          <w:b/>
          <w:spacing w:val="2"/>
          <w:sz w:val="24"/>
          <w:szCs w:val="24"/>
          <w:shd w:val="clear" w:color="auto" w:fill="FFFFFF"/>
          <w:lang w:val="ru-RU"/>
        </w:rPr>
        <w:t>Перечень документов</w:t>
      </w:r>
      <w:r>
        <w:rPr>
          <w:rFonts w:ascii="Times New Roman" w:hAnsi="Times New Roman"/>
          <w:b/>
          <w:spacing w:val="2"/>
          <w:sz w:val="24"/>
          <w:szCs w:val="24"/>
          <w:shd w:val="clear" w:color="auto" w:fill="FFFFFF"/>
          <w:lang w:val="ru-RU"/>
        </w:rPr>
        <w:t>,</w:t>
      </w:r>
      <w:r w:rsidRPr="007F13B9">
        <w:rPr>
          <w:rFonts w:ascii="Times New Roman" w:hAnsi="Times New Roman"/>
          <w:b/>
          <w:spacing w:val="2"/>
          <w:sz w:val="24"/>
          <w:szCs w:val="24"/>
          <w:shd w:val="clear" w:color="auto" w:fill="FFFFFF"/>
          <w:lang w:val="ru-RU"/>
        </w:rPr>
        <w:t xml:space="preserve"> оборудования</w:t>
      </w:r>
      <w:r>
        <w:rPr>
          <w:rFonts w:ascii="Times New Roman" w:hAnsi="Times New Roman"/>
          <w:b/>
          <w:spacing w:val="2"/>
          <w:sz w:val="24"/>
          <w:szCs w:val="24"/>
          <w:shd w:val="clear" w:color="auto" w:fill="FFFFFF"/>
          <w:lang w:val="ru-RU"/>
        </w:rPr>
        <w:t xml:space="preserve"> и помещения</w:t>
      </w:r>
      <w:r w:rsidRPr="007F13B9">
        <w:rPr>
          <w:rFonts w:ascii="Times New Roman" w:hAnsi="Times New Roman"/>
          <w:b/>
          <w:spacing w:val="2"/>
          <w:sz w:val="24"/>
          <w:szCs w:val="24"/>
          <w:shd w:val="clear" w:color="auto" w:fill="FFFFFF"/>
          <w:lang w:val="ru-RU"/>
        </w:rPr>
        <w:t>, необходимых для подтверждения соответствия требованиям к качеству оказания Услуг</w:t>
      </w:r>
    </w:p>
    <w:p w14:paraId="7643DECB" w14:textId="77777777" w:rsidR="001A7CE5" w:rsidRPr="00DF1944" w:rsidRDefault="001A7CE5" w:rsidP="001A7CE5">
      <w:pPr>
        <w:spacing w:after="0" w:line="240" w:lineRule="auto"/>
        <w:ind w:firstLine="708"/>
        <w:jc w:val="both"/>
        <w:rPr>
          <w:rFonts w:ascii="Times New Roman" w:eastAsia="Calibri" w:hAnsi="Times New Roman" w:cs="Times New Roman"/>
          <w:b/>
          <w:bCs/>
          <w:spacing w:val="2"/>
          <w:sz w:val="24"/>
          <w:szCs w:val="24"/>
          <w:shd w:val="clear" w:color="auto" w:fill="FFFFFF"/>
          <w:lang w:val="ru-RU"/>
        </w:rPr>
      </w:pPr>
      <w:r w:rsidRPr="00DF1944">
        <w:rPr>
          <w:rFonts w:ascii="Times New Roman" w:eastAsia="Calibri" w:hAnsi="Times New Roman" w:cs="Times New Roman"/>
          <w:b/>
          <w:bCs/>
          <w:spacing w:val="2"/>
          <w:sz w:val="24"/>
          <w:szCs w:val="24"/>
          <w:shd w:val="clear" w:color="auto" w:fill="FFFFFF"/>
          <w:lang w:val="ru-RU"/>
        </w:rPr>
        <w:t>1. </w:t>
      </w:r>
      <w:r>
        <w:rPr>
          <w:rFonts w:ascii="Times New Roman" w:eastAsia="Calibri" w:hAnsi="Times New Roman" w:cs="Times New Roman"/>
          <w:b/>
          <w:bCs/>
          <w:spacing w:val="2"/>
          <w:sz w:val="24"/>
          <w:szCs w:val="24"/>
          <w:shd w:val="clear" w:color="auto" w:fill="FFFFFF"/>
          <w:lang w:val="ru-RU"/>
        </w:rPr>
        <w:t>Перечень о</w:t>
      </w:r>
      <w:r w:rsidRPr="00DF1944">
        <w:rPr>
          <w:rFonts w:ascii="Times New Roman" w:eastAsia="Calibri" w:hAnsi="Times New Roman" w:cs="Times New Roman"/>
          <w:b/>
          <w:bCs/>
          <w:spacing w:val="2"/>
          <w:sz w:val="24"/>
          <w:szCs w:val="24"/>
          <w:shd w:val="clear" w:color="auto" w:fill="FFFFFF"/>
          <w:lang w:val="ru-RU"/>
        </w:rPr>
        <w:t>борудовани</w:t>
      </w:r>
      <w:r>
        <w:rPr>
          <w:rFonts w:ascii="Times New Roman" w:eastAsia="Calibri" w:hAnsi="Times New Roman" w:cs="Times New Roman"/>
          <w:b/>
          <w:bCs/>
          <w:spacing w:val="2"/>
          <w:sz w:val="24"/>
          <w:szCs w:val="24"/>
          <w:shd w:val="clear" w:color="auto" w:fill="FFFFFF"/>
          <w:lang w:val="ru-RU"/>
        </w:rPr>
        <w:t>я</w:t>
      </w:r>
    </w:p>
    <w:p w14:paraId="24C7153F" w14:textId="77777777" w:rsidR="001A7CE5" w:rsidRPr="00F92921" w:rsidRDefault="001A7CE5" w:rsidP="001A7CE5">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 xml:space="preserve">Потенциальный поставщик </w:t>
      </w:r>
      <w:r w:rsidRPr="00F92921">
        <w:rPr>
          <w:rFonts w:ascii="Times New Roman" w:eastAsia="Calibri" w:hAnsi="Times New Roman" w:cs="Times New Roman"/>
          <w:spacing w:val="2"/>
          <w:sz w:val="24"/>
          <w:szCs w:val="24"/>
          <w:shd w:val="clear" w:color="auto" w:fill="FFFFFF"/>
          <w:lang w:val="ru-RU"/>
        </w:rPr>
        <w:t>долж</w:t>
      </w:r>
      <w:r>
        <w:rPr>
          <w:rFonts w:ascii="Times New Roman" w:eastAsia="Calibri" w:hAnsi="Times New Roman" w:cs="Times New Roman"/>
          <w:spacing w:val="2"/>
          <w:sz w:val="24"/>
          <w:szCs w:val="24"/>
          <w:shd w:val="clear" w:color="auto" w:fill="FFFFFF"/>
          <w:lang w:val="ru-RU"/>
        </w:rPr>
        <w:t>е</w:t>
      </w:r>
      <w:r w:rsidRPr="00F92921">
        <w:rPr>
          <w:rFonts w:ascii="Times New Roman" w:eastAsia="Calibri" w:hAnsi="Times New Roman" w:cs="Times New Roman"/>
          <w:spacing w:val="2"/>
          <w:sz w:val="24"/>
          <w:szCs w:val="24"/>
          <w:shd w:val="clear" w:color="auto" w:fill="FFFFFF"/>
          <w:lang w:val="ru-RU"/>
        </w:rPr>
        <w:t>н иметь</w:t>
      </w:r>
      <w:r w:rsidRPr="00FE3A4D">
        <w:rPr>
          <w:rFonts w:ascii="Times New Roman" w:eastAsia="Calibri" w:hAnsi="Times New Roman"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lang w:val="ru-RU"/>
        </w:rPr>
        <w:t>на праве собственности или ином законном основании:</w:t>
      </w:r>
    </w:p>
    <w:p w14:paraId="0486E356" w14:textId="77777777" w:rsidR="001A7CE5" w:rsidRDefault="001A7CE5" w:rsidP="001A7CE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906D58">
        <w:rPr>
          <w:rFonts w:ascii="Times New Roman" w:eastAsia="Calibri" w:hAnsi="Times New Roman" w:cs="Times New Roman"/>
          <w:b/>
          <w:bCs/>
          <w:spacing w:val="2"/>
          <w:sz w:val="24"/>
          <w:szCs w:val="24"/>
          <w:shd w:val="clear" w:color="auto" w:fill="FFFFFF"/>
          <w:lang w:val="ru-RU"/>
        </w:rPr>
        <w:t>1.1</w:t>
      </w:r>
      <w:r>
        <w:rPr>
          <w:rFonts w:ascii="Times New Roman" w:eastAsia="Calibri" w:hAnsi="Times New Roman" w:cs="Times New Roman"/>
          <w:b/>
          <w:bCs/>
          <w:spacing w:val="2"/>
          <w:sz w:val="24"/>
          <w:szCs w:val="24"/>
          <w:shd w:val="clear" w:color="auto" w:fill="FFFFFF"/>
          <w:lang w:val="ru-RU"/>
        </w:rPr>
        <w:t>.</w:t>
      </w:r>
      <w:r>
        <w:rPr>
          <w:rFonts w:ascii="Times New Roman" w:eastAsia="Calibri" w:hAnsi="Times New Roman" w:cs="Times New Roman"/>
          <w:spacing w:val="2"/>
          <w:sz w:val="24"/>
          <w:szCs w:val="24"/>
          <w:shd w:val="clear" w:color="auto" w:fill="FFFFFF"/>
          <w:lang w:val="ru-RU"/>
        </w:rPr>
        <w:t> П</w:t>
      </w:r>
      <w:r w:rsidRPr="00F92921">
        <w:rPr>
          <w:rFonts w:ascii="Times New Roman" w:eastAsia="Calibri" w:hAnsi="Times New Roman" w:cs="Times New Roman"/>
          <w:spacing w:val="2"/>
          <w:sz w:val="24"/>
          <w:szCs w:val="24"/>
          <w:shd w:val="clear" w:color="auto" w:fill="FFFFFF"/>
          <w:lang w:val="ru-RU"/>
        </w:rPr>
        <w:t xml:space="preserve">оверенное в соответствии с нормами законодательства </w:t>
      </w:r>
      <w:r>
        <w:rPr>
          <w:rFonts w:ascii="Times New Roman" w:eastAsia="Calibri" w:hAnsi="Times New Roman" w:cs="Times New Roman"/>
          <w:spacing w:val="2"/>
          <w:sz w:val="24"/>
          <w:szCs w:val="24"/>
          <w:shd w:val="clear" w:color="auto" w:fill="FFFFFF"/>
          <w:lang w:val="ru-RU"/>
        </w:rPr>
        <w:t xml:space="preserve">Республики Казахстан </w:t>
      </w:r>
      <w:r w:rsidRPr="00F92921">
        <w:rPr>
          <w:rFonts w:ascii="Times New Roman" w:eastAsia="Calibri" w:hAnsi="Times New Roman" w:cs="Times New Roman"/>
          <w:spacing w:val="2"/>
          <w:sz w:val="24"/>
          <w:szCs w:val="24"/>
          <w:shd w:val="clear" w:color="auto" w:fill="FFFFFF"/>
          <w:lang w:val="ru-RU"/>
        </w:rPr>
        <w:t>весовое оборудование для измерения веса</w:t>
      </w:r>
      <w:r>
        <w:rPr>
          <w:rFonts w:ascii="Times New Roman" w:eastAsia="Calibri" w:hAnsi="Times New Roman" w:cs="Times New Roman"/>
          <w:spacing w:val="2"/>
          <w:sz w:val="24"/>
          <w:szCs w:val="24"/>
          <w:shd w:val="clear" w:color="auto" w:fill="FFFFFF"/>
          <w:lang w:val="ru-RU"/>
        </w:rPr>
        <w:t xml:space="preserve"> собранных и </w:t>
      </w:r>
      <w:r w:rsidRPr="00FE3C8B">
        <w:rPr>
          <w:rFonts w:ascii="Times New Roman" w:hAnsi="Times New Roman"/>
          <w:spacing w:val="2"/>
          <w:sz w:val="24"/>
          <w:szCs w:val="24"/>
          <w:shd w:val="clear" w:color="auto" w:fill="FFFFFF"/>
          <w:lang w:val="ru-RU"/>
        </w:rPr>
        <w:t xml:space="preserve">перерабатываемых ОЭЭО, извлекаемых </w:t>
      </w:r>
      <w:r>
        <w:rPr>
          <w:rFonts w:ascii="Times New Roman" w:hAnsi="Times New Roman"/>
          <w:spacing w:val="2"/>
          <w:sz w:val="24"/>
          <w:szCs w:val="24"/>
          <w:shd w:val="clear" w:color="auto" w:fill="FFFFFF"/>
          <w:lang w:val="ru-RU"/>
        </w:rPr>
        <w:t xml:space="preserve">из ОЭЭО </w:t>
      </w:r>
      <w:r w:rsidRPr="00FE3C8B">
        <w:rPr>
          <w:rFonts w:ascii="Times New Roman" w:hAnsi="Times New Roman"/>
          <w:spacing w:val="2"/>
          <w:sz w:val="24"/>
          <w:szCs w:val="24"/>
          <w:shd w:val="clear" w:color="auto" w:fill="FFFFFF"/>
          <w:lang w:val="ru-RU"/>
        </w:rPr>
        <w:t>компонентов и составляющих</w:t>
      </w:r>
      <w:r>
        <w:rPr>
          <w:rFonts w:ascii="Times New Roman" w:hAnsi="Times New Roman"/>
          <w:spacing w:val="2"/>
          <w:sz w:val="24"/>
          <w:szCs w:val="24"/>
          <w:shd w:val="clear" w:color="auto" w:fill="FFFFFF"/>
          <w:lang w:val="ru-RU"/>
        </w:rPr>
        <w:t>;</w:t>
      </w:r>
    </w:p>
    <w:p w14:paraId="45CC1EBA" w14:textId="77777777" w:rsidR="001A7CE5"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906D58">
        <w:rPr>
          <w:rFonts w:ascii="Times New Roman" w:eastAsia="Calibri" w:hAnsi="Times New Roman" w:cs="Times New Roman"/>
          <w:b/>
          <w:bCs/>
          <w:spacing w:val="2"/>
          <w:sz w:val="24"/>
          <w:szCs w:val="24"/>
          <w:shd w:val="clear" w:color="auto" w:fill="FFFFFF"/>
          <w:lang w:val="ru-RU"/>
        </w:rPr>
        <w:t>1.2</w:t>
      </w:r>
      <w:r>
        <w:rPr>
          <w:rFonts w:ascii="Times New Roman" w:eastAsia="Calibri" w:hAnsi="Times New Roman" w:cs="Times New Roman"/>
          <w:b/>
          <w:bCs/>
          <w:spacing w:val="2"/>
          <w:sz w:val="24"/>
          <w:szCs w:val="24"/>
          <w:shd w:val="clear" w:color="auto" w:fill="FFFFFF"/>
          <w:lang w:val="ru-RU"/>
        </w:rPr>
        <w:t>.</w:t>
      </w:r>
      <w:r>
        <w:rPr>
          <w:rFonts w:ascii="Times New Roman" w:eastAsia="Calibri" w:hAnsi="Times New Roman" w:cs="Times New Roman"/>
          <w:spacing w:val="2"/>
          <w:sz w:val="24"/>
          <w:szCs w:val="24"/>
          <w:shd w:val="clear" w:color="auto" w:fill="FFFFFF"/>
          <w:lang w:val="ru-RU"/>
        </w:rPr>
        <w:t> </w:t>
      </w:r>
      <w:r>
        <w:rPr>
          <w:rFonts w:ascii="Times New Roman" w:hAnsi="Times New Roman"/>
          <w:spacing w:val="2"/>
          <w:sz w:val="24"/>
          <w:szCs w:val="24"/>
          <w:shd w:val="clear" w:color="auto" w:fill="FFFFFF"/>
          <w:lang w:val="ru-RU"/>
        </w:rPr>
        <w:t>О</w:t>
      </w:r>
      <w:r w:rsidRPr="00FE3C8B">
        <w:rPr>
          <w:rFonts w:ascii="Times New Roman" w:hAnsi="Times New Roman"/>
          <w:spacing w:val="2"/>
          <w:sz w:val="24"/>
          <w:szCs w:val="24"/>
          <w:shd w:val="clear" w:color="auto" w:fill="FFFFFF"/>
          <w:lang w:val="ru-RU"/>
        </w:rPr>
        <w:t>борудование</w:t>
      </w:r>
      <w:r>
        <w:rPr>
          <w:rFonts w:ascii="Times New Roman" w:hAnsi="Times New Roman"/>
          <w:spacing w:val="2"/>
          <w:sz w:val="24"/>
          <w:szCs w:val="24"/>
          <w:shd w:val="clear" w:color="auto" w:fill="FFFFFF"/>
          <w:lang w:val="ru-RU"/>
        </w:rPr>
        <w:t xml:space="preserve"> и техника</w:t>
      </w:r>
      <w:r w:rsidRPr="00FE3C8B">
        <w:rPr>
          <w:rFonts w:ascii="Times New Roman" w:hAnsi="Times New Roman"/>
          <w:spacing w:val="2"/>
          <w:sz w:val="24"/>
          <w:szCs w:val="24"/>
          <w:shd w:val="clear" w:color="auto" w:fill="FFFFFF"/>
          <w:lang w:val="ru-RU"/>
        </w:rPr>
        <w:t xml:space="preserve"> для </w:t>
      </w:r>
      <w:r>
        <w:rPr>
          <w:rFonts w:ascii="Times New Roman" w:hAnsi="Times New Roman"/>
          <w:spacing w:val="2"/>
          <w:sz w:val="24"/>
          <w:szCs w:val="24"/>
          <w:shd w:val="clear" w:color="auto" w:fill="FFFFFF"/>
          <w:lang w:val="ru-RU"/>
        </w:rPr>
        <w:t>сбора</w:t>
      </w:r>
      <w:r w:rsidRPr="00FE3C8B">
        <w:rPr>
          <w:rFonts w:ascii="Times New Roman" w:hAnsi="Times New Roman"/>
          <w:spacing w:val="2"/>
          <w:sz w:val="24"/>
          <w:szCs w:val="24"/>
          <w:shd w:val="clear" w:color="auto" w:fill="FFFFFF"/>
          <w:lang w:val="ru-RU"/>
        </w:rPr>
        <w:t xml:space="preserve"> ОЭЭО;</w:t>
      </w:r>
    </w:p>
    <w:p w14:paraId="42C3A029" w14:textId="77777777" w:rsidR="001A7CE5" w:rsidRPr="00FB44FF" w:rsidRDefault="001A7CE5" w:rsidP="001A7CE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B44FF">
        <w:rPr>
          <w:rFonts w:ascii="Times New Roman" w:hAnsi="Times New Roman"/>
          <w:b/>
          <w:bCs/>
          <w:spacing w:val="2"/>
          <w:sz w:val="24"/>
          <w:szCs w:val="24"/>
          <w:shd w:val="clear" w:color="auto" w:fill="FFFFFF"/>
          <w:lang w:val="ru-RU"/>
        </w:rPr>
        <w:t>1.3</w:t>
      </w:r>
      <w:r>
        <w:rPr>
          <w:rFonts w:ascii="Times New Roman" w:hAnsi="Times New Roman"/>
          <w:b/>
          <w:bCs/>
          <w:spacing w:val="2"/>
          <w:sz w:val="24"/>
          <w:szCs w:val="24"/>
          <w:shd w:val="clear" w:color="auto" w:fill="FFFFFF"/>
          <w:lang w:val="ru-RU"/>
        </w:rPr>
        <w:t>.</w:t>
      </w:r>
      <w:r>
        <w:rPr>
          <w:rFonts w:ascii="Times New Roman" w:hAnsi="Times New Roman"/>
          <w:spacing w:val="2"/>
          <w:sz w:val="24"/>
          <w:szCs w:val="24"/>
          <w:shd w:val="clear" w:color="auto" w:fill="FFFFFF"/>
          <w:lang w:val="ru-RU"/>
        </w:rPr>
        <w:t> О</w:t>
      </w:r>
      <w:r w:rsidRPr="00FE3C8B">
        <w:rPr>
          <w:rFonts w:ascii="Times New Roman" w:hAnsi="Times New Roman"/>
          <w:spacing w:val="2"/>
          <w:sz w:val="24"/>
          <w:szCs w:val="24"/>
          <w:shd w:val="clear" w:color="auto" w:fill="FFFFFF"/>
          <w:lang w:val="ru-RU"/>
        </w:rPr>
        <w:t>борудование для переработки (разборки)</w:t>
      </w:r>
      <w:r>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lang w:val="ru-RU"/>
        </w:rPr>
        <w:t>ОЭЭО;</w:t>
      </w:r>
    </w:p>
    <w:p w14:paraId="65E40F85" w14:textId="77777777" w:rsidR="001A7CE5"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B44FF">
        <w:rPr>
          <w:rFonts w:ascii="Times New Roman" w:hAnsi="Times New Roman"/>
          <w:b/>
          <w:bCs/>
          <w:spacing w:val="2"/>
          <w:sz w:val="24"/>
          <w:szCs w:val="24"/>
          <w:shd w:val="clear" w:color="auto" w:fill="FFFFFF"/>
          <w:lang w:val="ru-RU"/>
        </w:rPr>
        <w:t>1.</w:t>
      </w:r>
      <w:r>
        <w:rPr>
          <w:rFonts w:ascii="Times New Roman" w:hAnsi="Times New Roman"/>
          <w:b/>
          <w:bCs/>
          <w:spacing w:val="2"/>
          <w:sz w:val="24"/>
          <w:szCs w:val="24"/>
          <w:shd w:val="clear" w:color="auto" w:fill="FFFFFF"/>
          <w:lang w:val="ru-RU"/>
        </w:rPr>
        <w:t>4.</w:t>
      </w:r>
      <w:r>
        <w:rPr>
          <w:rFonts w:ascii="Times New Roman" w:hAnsi="Times New Roman"/>
          <w:spacing w:val="2"/>
          <w:sz w:val="24"/>
          <w:szCs w:val="24"/>
          <w:shd w:val="clear" w:color="auto" w:fill="FFFFFF"/>
          <w:lang w:val="ru-RU"/>
        </w:rPr>
        <w:t> С</w:t>
      </w:r>
      <w:r w:rsidRPr="00FE3C8B">
        <w:rPr>
          <w:rFonts w:ascii="Times New Roman" w:hAnsi="Times New Roman"/>
          <w:spacing w:val="2"/>
          <w:sz w:val="24"/>
          <w:szCs w:val="24"/>
          <w:shd w:val="clear" w:color="auto" w:fill="FFFFFF"/>
          <w:lang w:val="ru-RU"/>
        </w:rPr>
        <w:t xml:space="preserve">пециальные устройства-экстракторы для </w:t>
      </w:r>
      <w:r>
        <w:rPr>
          <w:rFonts w:ascii="Times New Roman" w:hAnsi="Times New Roman"/>
          <w:spacing w:val="2"/>
          <w:sz w:val="24"/>
          <w:szCs w:val="24"/>
          <w:shd w:val="clear" w:color="auto" w:fill="FFFFFF"/>
          <w:lang w:val="ru-RU"/>
        </w:rPr>
        <w:t>извлечения</w:t>
      </w:r>
      <w:r w:rsidRPr="00FE3C8B">
        <w:rPr>
          <w:rFonts w:ascii="Times New Roman" w:hAnsi="Times New Roman"/>
          <w:spacing w:val="2"/>
          <w:sz w:val="24"/>
          <w:szCs w:val="24"/>
          <w:shd w:val="clear" w:color="auto" w:fill="FFFFFF"/>
          <w:lang w:val="ru-RU"/>
        </w:rPr>
        <w:t xml:space="preserve"> хладагентов (например, из холодильников и схожего с ними оборудования);</w:t>
      </w:r>
    </w:p>
    <w:p w14:paraId="79345E38" w14:textId="77777777" w:rsidR="001A7CE5"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CC4905">
        <w:rPr>
          <w:rFonts w:ascii="Times New Roman" w:hAnsi="Times New Roman"/>
          <w:b/>
          <w:bCs/>
          <w:spacing w:val="2"/>
          <w:sz w:val="24"/>
          <w:szCs w:val="24"/>
          <w:shd w:val="clear" w:color="auto" w:fill="FFFFFF"/>
          <w:lang w:val="ru-RU"/>
        </w:rPr>
        <w:t>1.</w:t>
      </w:r>
      <w:r>
        <w:rPr>
          <w:rFonts w:ascii="Times New Roman" w:hAnsi="Times New Roman"/>
          <w:b/>
          <w:bCs/>
          <w:spacing w:val="2"/>
          <w:sz w:val="24"/>
          <w:szCs w:val="24"/>
          <w:shd w:val="clear" w:color="auto" w:fill="FFFFFF"/>
          <w:lang w:val="ru-RU"/>
        </w:rPr>
        <w:t>5.</w:t>
      </w:r>
      <w:r w:rsidRPr="00CC4905">
        <w:rPr>
          <w:rFonts w:ascii="Times New Roman" w:hAnsi="Times New Roman"/>
          <w:b/>
          <w:bCs/>
          <w:spacing w:val="2"/>
          <w:sz w:val="24"/>
          <w:szCs w:val="24"/>
          <w:shd w:val="clear" w:color="auto" w:fill="FFFFFF"/>
          <w:lang w:val="ru-RU"/>
        </w:rPr>
        <w:t> </w:t>
      </w:r>
      <w:r>
        <w:rPr>
          <w:rFonts w:ascii="Times New Roman" w:hAnsi="Times New Roman"/>
          <w:spacing w:val="2"/>
          <w:sz w:val="24"/>
          <w:szCs w:val="24"/>
          <w:shd w:val="clear" w:color="auto" w:fill="FFFFFF"/>
          <w:lang w:val="ru-RU"/>
        </w:rPr>
        <w:t xml:space="preserve">Техника для транспортировки ОЭЭО, </w:t>
      </w:r>
      <w:r w:rsidRPr="00FE3C8B">
        <w:rPr>
          <w:rFonts w:ascii="Times New Roman" w:hAnsi="Times New Roman"/>
          <w:spacing w:val="2"/>
          <w:sz w:val="24"/>
          <w:szCs w:val="24"/>
          <w:shd w:val="clear" w:color="auto" w:fill="FFFFFF"/>
          <w:lang w:val="ru-RU"/>
        </w:rPr>
        <w:t xml:space="preserve">извлекаемых </w:t>
      </w:r>
      <w:r>
        <w:rPr>
          <w:rFonts w:ascii="Times New Roman" w:hAnsi="Times New Roman"/>
          <w:spacing w:val="2"/>
          <w:sz w:val="24"/>
          <w:szCs w:val="24"/>
          <w:shd w:val="clear" w:color="auto" w:fill="FFFFFF"/>
          <w:lang w:val="ru-RU"/>
        </w:rPr>
        <w:t xml:space="preserve">из ОЭЭО </w:t>
      </w:r>
      <w:r w:rsidRPr="00FE3C8B">
        <w:rPr>
          <w:rFonts w:ascii="Times New Roman" w:hAnsi="Times New Roman"/>
          <w:spacing w:val="2"/>
          <w:sz w:val="24"/>
          <w:szCs w:val="24"/>
          <w:shd w:val="clear" w:color="auto" w:fill="FFFFFF"/>
          <w:lang w:val="ru-RU"/>
        </w:rPr>
        <w:t>компонентов и составляющих</w:t>
      </w:r>
      <w:r>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lang w:val="ru-RU"/>
        </w:rPr>
        <w:t>(при самостоятельном осуществлении)</w:t>
      </w:r>
      <w:r>
        <w:rPr>
          <w:rFonts w:ascii="Times New Roman" w:hAnsi="Times New Roman"/>
          <w:spacing w:val="2"/>
          <w:sz w:val="24"/>
          <w:szCs w:val="24"/>
          <w:shd w:val="clear" w:color="auto" w:fill="FFFFFF"/>
          <w:lang w:val="ru-RU"/>
        </w:rPr>
        <w:t>;</w:t>
      </w:r>
    </w:p>
    <w:p w14:paraId="690F82AD"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CC4905">
        <w:rPr>
          <w:rFonts w:ascii="Times New Roman" w:hAnsi="Times New Roman"/>
          <w:b/>
          <w:bCs/>
          <w:spacing w:val="2"/>
          <w:sz w:val="24"/>
          <w:szCs w:val="24"/>
          <w:shd w:val="clear" w:color="auto" w:fill="FFFFFF"/>
          <w:lang w:val="ru-RU"/>
        </w:rPr>
        <w:t>1.</w:t>
      </w:r>
      <w:r>
        <w:rPr>
          <w:rFonts w:ascii="Times New Roman" w:hAnsi="Times New Roman"/>
          <w:b/>
          <w:bCs/>
          <w:spacing w:val="2"/>
          <w:sz w:val="24"/>
          <w:szCs w:val="24"/>
          <w:shd w:val="clear" w:color="auto" w:fill="FFFFFF"/>
          <w:lang w:val="ru-RU"/>
        </w:rPr>
        <w:t>6.</w:t>
      </w:r>
      <w:r>
        <w:rPr>
          <w:rFonts w:ascii="Times New Roman" w:hAnsi="Times New Roman"/>
          <w:spacing w:val="2"/>
          <w:sz w:val="24"/>
          <w:szCs w:val="24"/>
          <w:shd w:val="clear" w:color="auto" w:fill="FFFFFF"/>
          <w:lang w:val="ru-RU"/>
        </w:rPr>
        <w:t xml:space="preserve"> Оборудование для обезвреживания, использования и (или) утилизации </w:t>
      </w:r>
      <w:r w:rsidRPr="00FE3C8B">
        <w:rPr>
          <w:rFonts w:ascii="Times New Roman" w:hAnsi="Times New Roman"/>
          <w:spacing w:val="2"/>
          <w:sz w:val="24"/>
          <w:szCs w:val="24"/>
          <w:shd w:val="clear" w:color="auto" w:fill="FFFFFF"/>
          <w:lang w:val="ru-RU"/>
        </w:rPr>
        <w:t xml:space="preserve">извлекаемых </w:t>
      </w:r>
      <w:r>
        <w:rPr>
          <w:rFonts w:ascii="Times New Roman" w:hAnsi="Times New Roman"/>
          <w:spacing w:val="2"/>
          <w:sz w:val="24"/>
          <w:szCs w:val="24"/>
          <w:shd w:val="clear" w:color="auto" w:fill="FFFFFF"/>
          <w:lang w:val="ru-RU"/>
        </w:rPr>
        <w:t xml:space="preserve">из ОЭЭО </w:t>
      </w:r>
      <w:r w:rsidRPr="00FE3C8B">
        <w:rPr>
          <w:rFonts w:ascii="Times New Roman" w:hAnsi="Times New Roman"/>
          <w:spacing w:val="2"/>
          <w:sz w:val="24"/>
          <w:szCs w:val="24"/>
          <w:shd w:val="clear" w:color="auto" w:fill="FFFFFF"/>
          <w:lang w:val="ru-RU"/>
        </w:rPr>
        <w:t>компонентов и составляющих</w:t>
      </w:r>
      <w:r>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lang w:val="ru-RU"/>
        </w:rPr>
        <w:t>(при самостоятельном осуществлении)</w:t>
      </w:r>
      <w:r>
        <w:rPr>
          <w:rFonts w:ascii="Times New Roman" w:hAnsi="Times New Roman"/>
          <w:spacing w:val="2"/>
          <w:sz w:val="24"/>
          <w:szCs w:val="24"/>
          <w:shd w:val="clear" w:color="auto" w:fill="FFFFFF"/>
          <w:lang w:val="ru-RU"/>
        </w:rPr>
        <w:t>.</w:t>
      </w:r>
    </w:p>
    <w:p w14:paraId="13151C43"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b/>
          <w:bCs/>
          <w:spacing w:val="2"/>
          <w:sz w:val="24"/>
          <w:szCs w:val="24"/>
          <w:shd w:val="clear" w:color="auto" w:fill="FFFFFF"/>
          <w:lang w:val="ru-RU"/>
        </w:rPr>
        <w:t xml:space="preserve">Также Потенциальный поставщик должен иметь </w:t>
      </w:r>
      <w:r>
        <w:rPr>
          <w:rFonts w:ascii="Times New Roman" w:hAnsi="Times New Roman"/>
          <w:spacing w:val="2"/>
          <w:sz w:val="24"/>
          <w:szCs w:val="24"/>
          <w:shd w:val="clear" w:color="auto" w:fill="FFFFFF"/>
          <w:lang w:val="ru-RU"/>
        </w:rPr>
        <w:t>с</w:t>
      </w:r>
      <w:r w:rsidRPr="00FE3C8B">
        <w:rPr>
          <w:rFonts w:ascii="Times New Roman" w:hAnsi="Times New Roman"/>
          <w:spacing w:val="2"/>
          <w:sz w:val="24"/>
          <w:szCs w:val="24"/>
          <w:shd w:val="clear" w:color="auto" w:fill="FFFFFF"/>
          <w:lang w:val="ru-RU"/>
        </w:rPr>
        <w:t>оответствующие требованиям законодательства места</w:t>
      </w:r>
      <w:r>
        <w:rPr>
          <w:rFonts w:ascii="Times New Roman" w:hAnsi="Times New Roman"/>
          <w:spacing w:val="2"/>
          <w:sz w:val="24"/>
          <w:szCs w:val="24"/>
          <w:shd w:val="clear" w:color="auto" w:fill="FFFFFF"/>
          <w:lang w:val="ru-RU"/>
        </w:rPr>
        <w:t>/</w:t>
      </w:r>
      <w:r w:rsidRPr="00FE3C8B">
        <w:rPr>
          <w:rFonts w:ascii="Times New Roman" w:hAnsi="Times New Roman"/>
          <w:spacing w:val="2"/>
          <w:sz w:val="24"/>
          <w:szCs w:val="24"/>
          <w:shd w:val="clear" w:color="auto" w:fill="FFFFFF"/>
          <w:lang w:val="ru-RU"/>
        </w:rPr>
        <w:t xml:space="preserve">помещения для хранения ОЭЭО, извлекаемых </w:t>
      </w:r>
      <w:r>
        <w:rPr>
          <w:rFonts w:ascii="Times New Roman" w:hAnsi="Times New Roman"/>
          <w:spacing w:val="2"/>
          <w:sz w:val="24"/>
          <w:szCs w:val="24"/>
          <w:shd w:val="clear" w:color="auto" w:fill="FFFFFF"/>
          <w:lang w:val="ru-RU"/>
        </w:rPr>
        <w:t xml:space="preserve">из ОЭЭО </w:t>
      </w:r>
      <w:r w:rsidRPr="00FE3C8B">
        <w:rPr>
          <w:rFonts w:ascii="Times New Roman" w:hAnsi="Times New Roman"/>
          <w:spacing w:val="2"/>
          <w:sz w:val="24"/>
          <w:szCs w:val="24"/>
          <w:shd w:val="clear" w:color="auto" w:fill="FFFFFF"/>
          <w:lang w:val="ru-RU"/>
        </w:rPr>
        <w:t>компонентов и составляющих.</w:t>
      </w:r>
    </w:p>
    <w:p w14:paraId="2BEA0205" w14:textId="77777777" w:rsidR="001A7CE5" w:rsidRPr="00DF1944" w:rsidRDefault="001A7CE5" w:rsidP="001A7CE5">
      <w:pPr>
        <w:spacing w:after="0" w:line="240" w:lineRule="auto"/>
        <w:ind w:firstLine="708"/>
        <w:jc w:val="both"/>
        <w:rPr>
          <w:rFonts w:ascii="Times New Roman" w:eastAsia="Calibri" w:hAnsi="Times New Roman" w:cs="Times New Roman"/>
          <w:b/>
          <w:bCs/>
          <w:spacing w:val="2"/>
          <w:sz w:val="24"/>
          <w:szCs w:val="24"/>
          <w:shd w:val="clear" w:color="auto" w:fill="FFFFFF"/>
          <w:lang w:val="ru-RU"/>
        </w:rPr>
      </w:pPr>
      <w:r w:rsidRPr="00DF1944">
        <w:rPr>
          <w:rFonts w:ascii="Times New Roman" w:eastAsia="Calibri" w:hAnsi="Times New Roman" w:cs="Times New Roman"/>
          <w:b/>
          <w:bCs/>
          <w:spacing w:val="2"/>
          <w:sz w:val="24"/>
          <w:szCs w:val="24"/>
          <w:shd w:val="clear" w:color="auto" w:fill="FFFFFF"/>
          <w:lang w:val="ru-RU"/>
        </w:rPr>
        <w:t>2. </w:t>
      </w:r>
      <w:r>
        <w:rPr>
          <w:rFonts w:ascii="Times New Roman" w:eastAsia="Calibri" w:hAnsi="Times New Roman" w:cs="Times New Roman"/>
          <w:b/>
          <w:bCs/>
          <w:spacing w:val="2"/>
          <w:sz w:val="24"/>
          <w:szCs w:val="24"/>
          <w:shd w:val="clear" w:color="auto" w:fill="FFFFFF"/>
          <w:lang w:val="ru-RU"/>
        </w:rPr>
        <w:t>Перечень д</w:t>
      </w:r>
      <w:r w:rsidRPr="00DF1944">
        <w:rPr>
          <w:rFonts w:ascii="Times New Roman" w:eastAsia="Calibri" w:hAnsi="Times New Roman" w:cs="Times New Roman"/>
          <w:b/>
          <w:bCs/>
          <w:spacing w:val="2"/>
          <w:sz w:val="24"/>
          <w:szCs w:val="24"/>
          <w:shd w:val="clear" w:color="auto" w:fill="FFFFFF"/>
          <w:lang w:val="ru-RU"/>
        </w:rPr>
        <w:t>окумент</w:t>
      </w:r>
      <w:r>
        <w:rPr>
          <w:rFonts w:ascii="Times New Roman" w:eastAsia="Calibri" w:hAnsi="Times New Roman" w:cs="Times New Roman"/>
          <w:b/>
          <w:bCs/>
          <w:spacing w:val="2"/>
          <w:sz w:val="24"/>
          <w:szCs w:val="24"/>
          <w:shd w:val="clear" w:color="auto" w:fill="FFFFFF"/>
          <w:lang w:val="ru-RU"/>
        </w:rPr>
        <w:t>ов</w:t>
      </w:r>
    </w:p>
    <w:p w14:paraId="4B5C3ED3" w14:textId="77777777" w:rsidR="001A7CE5"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357D5B">
        <w:rPr>
          <w:rFonts w:ascii="Times New Roman" w:hAnsi="Times New Roman"/>
          <w:b/>
          <w:bCs/>
          <w:spacing w:val="2"/>
          <w:sz w:val="24"/>
          <w:szCs w:val="24"/>
          <w:shd w:val="clear" w:color="auto" w:fill="FFFFFF"/>
          <w:lang w:val="ru-RU"/>
        </w:rPr>
        <w:t>2.1</w:t>
      </w:r>
      <w:r>
        <w:rPr>
          <w:rFonts w:ascii="Times New Roman" w:hAnsi="Times New Roman"/>
          <w:b/>
          <w:bCs/>
          <w:spacing w:val="2"/>
          <w:sz w:val="24"/>
          <w:szCs w:val="24"/>
          <w:shd w:val="clear" w:color="auto" w:fill="FFFFFF"/>
          <w:lang w:val="ru-RU"/>
        </w:rPr>
        <w:t>.</w:t>
      </w:r>
      <w:r>
        <w:rPr>
          <w:rFonts w:ascii="Times New Roman" w:hAnsi="Times New Roman"/>
          <w:spacing w:val="2"/>
          <w:sz w:val="24"/>
          <w:szCs w:val="24"/>
          <w:shd w:val="clear" w:color="auto" w:fill="FFFFFF"/>
          <w:lang w:val="ru-RU"/>
        </w:rPr>
        <w:t> </w:t>
      </w:r>
      <w:r w:rsidRPr="0091189F">
        <w:rPr>
          <w:rFonts w:ascii="Times New Roman" w:eastAsia="Calibri" w:hAnsi="Times New Roman" w:cs="Times New Roman"/>
          <w:spacing w:val="2"/>
          <w:sz w:val="24"/>
          <w:szCs w:val="24"/>
          <w:shd w:val="clear" w:color="auto" w:fill="FFFFFF"/>
          <w:lang w:val="ru-RU"/>
        </w:rPr>
        <w:t>Заявлени</w:t>
      </w:r>
      <w:r>
        <w:rPr>
          <w:rFonts w:ascii="Times New Roman" w:eastAsia="Calibri" w:hAnsi="Times New Roman" w:cs="Times New Roman"/>
          <w:spacing w:val="2"/>
          <w:sz w:val="24"/>
          <w:szCs w:val="24"/>
          <w:shd w:val="clear" w:color="auto" w:fill="FFFFFF"/>
          <w:lang w:val="ru-RU"/>
        </w:rPr>
        <w:t>я</w:t>
      </w:r>
      <w:r w:rsidRPr="0091189F">
        <w:rPr>
          <w:rFonts w:ascii="Times New Roman" w:eastAsia="Calibri" w:hAnsi="Times New Roman"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lang w:val="ru-RU"/>
        </w:rPr>
        <w:t>на регистрацию в реестр</w:t>
      </w:r>
      <w:r>
        <w:rPr>
          <w:rFonts w:ascii="Times New Roman" w:eastAsia="Calibri" w:hAnsi="Times New Roman" w:cs="Times New Roman"/>
          <w:spacing w:val="2"/>
          <w:sz w:val="24"/>
          <w:szCs w:val="24"/>
          <w:shd w:val="clear" w:color="auto" w:fill="FFFFFF"/>
          <w:lang w:val="ru-RU"/>
        </w:rPr>
        <w:t>ах:</w:t>
      </w:r>
    </w:p>
    <w:p w14:paraId="2CE309A8" w14:textId="77777777" w:rsidR="001A7CE5"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91189F">
        <w:rPr>
          <w:rFonts w:ascii="Times New Roman" w:eastAsia="Calibri" w:hAnsi="Times New Roman" w:cs="Times New Roman"/>
          <w:spacing w:val="2"/>
          <w:sz w:val="24"/>
          <w:szCs w:val="24"/>
          <w:shd w:val="clear" w:color="auto" w:fill="FFFFFF"/>
          <w:lang w:val="ru-RU"/>
        </w:rPr>
        <w:t xml:space="preserve">Заявление </w:t>
      </w:r>
      <w:r w:rsidRPr="00F92921">
        <w:rPr>
          <w:rFonts w:ascii="Times New Roman" w:eastAsia="Calibri" w:hAnsi="Times New Roman" w:cs="Times New Roman"/>
          <w:spacing w:val="2"/>
          <w:sz w:val="24"/>
          <w:szCs w:val="24"/>
          <w:shd w:val="clear" w:color="auto" w:fill="FFFFFF"/>
          <w:lang w:val="ru-RU"/>
        </w:rPr>
        <w:t xml:space="preserve">на регистрацию в реестре организаций, осуществляющих </w:t>
      </w:r>
      <w:r w:rsidRPr="00FE3C8B">
        <w:rPr>
          <w:rFonts w:ascii="Times New Roman" w:hAnsi="Times New Roman"/>
          <w:spacing w:val="2"/>
          <w:sz w:val="24"/>
          <w:szCs w:val="24"/>
          <w:shd w:val="clear" w:color="auto" w:fill="FFFFFF"/>
          <w:lang w:val="ru-RU"/>
        </w:rPr>
        <w:t>сбор</w:t>
      </w:r>
      <w:r>
        <w:rPr>
          <w:rFonts w:ascii="Times New Roman" w:hAnsi="Times New Roman"/>
          <w:spacing w:val="2"/>
          <w:sz w:val="24"/>
          <w:szCs w:val="24"/>
          <w:shd w:val="clear" w:color="auto" w:fill="FFFFFF"/>
          <w:lang w:val="ru-RU"/>
        </w:rPr>
        <w:t xml:space="preserve"> и</w:t>
      </w:r>
      <w:r w:rsidRPr="00FE3C8B">
        <w:rPr>
          <w:rFonts w:ascii="Times New Roman" w:hAnsi="Times New Roman"/>
          <w:spacing w:val="2"/>
          <w:sz w:val="24"/>
          <w:szCs w:val="24"/>
          <w:shd w:val="clear" w:color="auto" w:fill="FFFFFF"/>
          <w:lang w:val="ru-RU"/>
        </w:rPr>
        <w:t xml:space="preserve"> переработку</w:t>
      </w:r>
      <w:r>
        <w:rPr>
          <w:rFonts w:ascii="Times New Roman" w:hAnsi="Times New Roman"/>
          <w:spacing w:val="2"/>
          <w:sz w:val="24"/>
          <w:szCs w:val="24"/>
          <w:shd w:val="clear" w:color="auto" w:fill="FFFFFF"/>
          <w:lang w:val="ru-RU"/>
        </w:rPr>
        <w:t xml:space="preserve"> отходов, </w:t>
      </w:r>
      <w:r w:rsidRPr="00F92921">
        <w:rPr>
          <w:rFonts w:ascii="Times New Roman" w:eastAsia="Calibri" w:hAnsi="Times New Roman" w:cs="Times New Roman"/>
          <w:spacing w:val="2"/>
          <w:sz w:val="24"/>
          <w:szCs w:val="24"/>
          <w:shd w:val="clear" w:color="auto" w:fill="FFFFFF"/>
          <w:lang w:val="ru-RU"/>
        </w:rPr>
        <w:t>заполненное по форме</w:t>
      </w:r>
      <w:r>
        <w:rPr>
          <w:rFonts w:ascii="Times New Roman" w:eastAsia="Calibri" w:hAnsi="Times New Roman" w:cs="Times New Roman"/>
          <w:spacing w:val="2"/>
          <w:sz w:val="24"/>
          <w:szCs w:val="24"/>
          <w:shd w:val="clear" w:color="auto" w:fill="FFFFFF"/>
          <w:lang w:val="ru-RU"/>
        </w:rPr>
        <w:t>, согласно Приложению № 2 настоящей</w:t>
      </w:r>
      <w:r w:rsidRPr="00F92921">
        <w:rPr>
          <w:rFonts w:ascii="Times New Roman" w:eastAsia="Calibri" w:hAnsi="Times New Roman" w:cs="Times New Roman"/>
          <w:spacing w:val="2"/>
          <w:sz w:val="24"/>
          <w:szCs w:val="24"/>
          <w:shd w:val="clear" w:color="auto" w:fill="FFFFFF"/>
          <w:lang w:val="ru-RU"/>
        </w:rPr>
        <w:t xml:space="preserve"> к Технической спецификации</w:t>
      </w:r>
      <w:r>
        <w:rPr>
          <w:rFonts w:ascii="Times New Roman" w:eastAsia="Calibri" w:hAnsi="Times New Roman" w:cs="Times New Roman"/>
          <w:spacing w:val="2"/>
          <w:sz w:val="24"/>
          <w:szCs w:val="24"/>
          <w:shd w:val="clear" w:color="auto" w:fill="FFFFFF"/>
          <w:lang w:val="ru-RU"/>
        </w:rPr>
        <w:t>,</w:t>
      </w:r>
      <w:r w:rsidRPr="00F92921">
        <w:rPr>
          <w:rFonts w:ascii="Times New Roman" w:eastAsia="Calibri" w:hAnsi="Times New Roman" w:cs="Times New Roman"/>
          <w:spacing w:val="2"/>
          <w:sz w:val="24"/>
          <w:szCs w:val="24"/>
          <w:shd w:val="clear" w:color="auto" w:fill="FFFFFF"/>
          <w:lang w:val="ru-RU"/>
        </w:rPr>
        <w:t xml:space="preserve"> подписанное первым руководителем, </w:t>
      </w:r>
      <w:r>
        <w:rPr>
          <w:rFonts w:ascii="Times New Roman" w:eastAsia="Calibri" w:hAnsi="Times New Roman" w:cs="Times New Roman"/>
          <w:spacing w:val="2"/>
          <w:sz w:val="24"/>
          <w:szCs w:val="24"/>
          <w:shd w:val="clear" w:color="auto" w:fill="FFFFFF"/>
          <w:lang w:val="ru-RU"/>
        </w:rPr>
        <w:t xml:space="preserve">скрепленное </w:t>
      </w:r>
      <w:r w:rsidRPr="00F92921">
        <w:rPr>
          <w:rFonts w:ascii="Times New Roman" w:eastAsia="Calibri" w:hAnsi="Times New Roman" w:cs="Times New Roman"/>
          <w:spacing w:val="2"/>
          <w:sz w:val="24"/>
          <w:szCs w:val="24"/>
          <w:shd w:val="clear" w:color="auto" w:fill="FFFFFF"/>
          <w:lang w:val="ru-RU"/>
        </w:rPr>
        <w:t>печатью потенциального поставщика</w:t>
      </w:r>
      <w:r>
        <w:rPr>
          <w:rFonts w:ascii="Times New Roman" w:eastAsia="Calibri" w:hAnsi="Times New Roman" w:cs="Times New Roman"/>
          <w:spacing w:val="2"/>
          <w:sz w:val="24"/>
          <w:szCs w:val="24"/>
          <w:shd w:val="clear" w:color="auto" w:fill="FFFFFF"/>
          <w:lang w:val="ru-RU"/>
        </w:rPr>
        <w:t xml:space="preserve"> (при наличии печати);</w:t>
      </w:r>
    </w:p>
    <w:p w14:paraId="1CF6462E" w14:textId="77777777" w:rsidR="001A7CE5" w:rsidRPr="00357D5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При осуществлении обезвреживания, использования и (или) утилизации ОЭЭО, </w:t>
      </w:r>
      <w:r>
        <w:rPr>
          <w:rFonts w:ascii="Times New Roman" w:eastAsia="Calibri" w:hAnsi="Times New Roman" w:cs="Times New Roman"/>
          <w:sz w:val="24"/>
          <w:szCs w:val="24"/>
          <w:lang w:val="ru-RU"/>
        </w:rPr>
        <w:t>–</w:t>
      </w:r>
      <w:r>
        <w:rPr>
          <w:rFonts w:ascii="Times New Roman" w:eastAsia="Calibri" w:hAnsi="Times New Roman" w:cs="Times New Roman"/>
          <w:spacing w:val="2"/>
          <w:sz w:val="24"/>
          <w:szCs w:val="24"/>
          <w:shd w:val="clear" w:color="auto" w:fill="FFFFFF"/>
          <w:lang w:val="ru-RU"/>
        </w:rPr>
        <w:t xml:space="preserve"> з</w:t>
      </w:r>
      <w:r w:rsidRPr="0091189F">
        <w:rPr>
          <w:rFonts w:ascii="Times New Roman" w:eastAsia="Calibri" w:hAnsi="Times New Roman" w:cs="Times New Roman"/>
          <w:spacing w:val="2"/>
          <w:sz w:val="24"/>
          <w:szCs w:val="24"/>
          <w:shd w:val="clear" w:color="auto" w:fill="FFFFFF"/>
          <w:lang w:val="ru-RU"/>
        </w:rPr>
        <w:t xml:space="preserve">аявление </w:t>
      </w:r>
      <w:r w:rsidRPr="00F92921">
        <w:rPr>
          <w:rFonts w:ascii="Times New Roman" w:eastAsia="Calibri" w:hAnsi="Times New Roman" w:cs="Times New Roman"/>
          <w:spacing w:val="2"/>
          <w:sz w:val="24"/>
          <w:szCs w:val="24"/>
          <w:shd w:val="clear" w:color="auto" w:fill="FFFFFF"/>
          <w:lang w:val="ru-RU"/>
        </w:rPr>
        <w:t>на регистрацию в реестре организаций, осуществляющих</w:t>
      </w:r>
      <w:r>
        <w:rPr>
          <w:rFonts w:ascii="Times New Roman" w:eastAsia="Calibri" w:hAnsi="Times New Roman" w:cs="Times New Roman"/>
          <w:spacing w:val="2"/>
          <w:sz w:val="24"/>
          <w:szCs w:val="24"/>
          <w:shd w:val="clear" w:color="auto" w:fill="FFFFFF"/>
          <w:lang w:val="ru-RU"/>
        </w:rPr>
        <w:t xml:space="preserve"> </w:t>
      </w:r>
      <w:r>
        <w:rPr>
          <w:rFonts w:ascii="Times New Roman" w:hAnsi="Times New Roman"/>
          <w:bCs/>
          <w:spacing w:val="2"/>
          <w:sz w:val="24"/>
          <w:szCs w:val="24"/>
          <w:shd w:val="clear" w:color="auto" w:fill="FFFFFF"/>
          <w:lang w:val="ru-RU"/>
        </w:rPr>
        <w:t>обезвреживание</w:t>
      </w:r>
      <w:r w:rsidRPr="00FE3C8B">
        <w:rPr>
          <w:rFonts w:ascii="Times New Roman" w:hAnsi="Times New Roman"/>
          <w:bCs/>
          <w:spacing w:val="2"/>
          <w:sz w:val="24"/>
          <w:szCs w:val="24"/>
          <w:shd w:val="clear" w:color="auto" w:fill="FFFFFF"/>
          <w:lang w:val="ru-RU"/>
        </w:rPr>
        <w:t xml:space="preserve"> </w:t>
      </w:r>
      <w:r>
        <w:rPr>
          <w:rFonts w:ascii="Times New Roman" w:hAnsi="Times New Roman"/>
          <w:bCs/>
          <w:spacing w:val="2"/>
          <w:sz w:val="24"/>
          <w:szCs w:val="24"/>
          <w:shd w:val="clear" w:color="auto" w:fill="FFFFFF"/>
          <w:lang w:val="ru-RU"/>
        </w:rPr>
        <w:t>и</w:t>
      </w:r>
      <w:r w:rsidRPr="00FE3C8B">
        <w:rPr>
          <w:rFonts w:ascii="Times New Roman" w:hAnsi="Times New Roman"/>
          <w:bCs/>
          <w:spacing w:val="2"/>
          <w:sz w:val="24"/>
          <w:szCs w:val="24"/>
          <w:shd w:val="clear" w:color="auto" w:fill="FFFFFF"/>
          <w:lang w:val="ru-RU"/>
        </w:rPr>
        <w:t xml:space="preserve"> утилизацию </w:t>
      </w:r>
      <w:r w:rsidRPr="00FE3C8B">
        <w:rPr>
          <w:rFonts w:ascii="Times New Roman" w:hAnsi="Times New Roman"/>
          <w:spacing w:val="2"/>
          <w:sz w:val="24"/>
          <w:szCs w:val="24"/>
          <w:shd w:val="clear" w:color="auto" w:fill="FFFFFF"/>
          <w:lang w:val="ru-RU"/>
        </w:rPr>
        <w:t>отходо</w:t>
      </w:r>
      <w:r>
        <w:rPr>
          <w:rFonts w:ascii="Times New Roman" w:hAnsi="Times New Roman"/>
          <w:spacing w:val="2"/>
          <w:sz w:val="24"/>
          <w:szCs w:val="24"/>
          <w:shd w:val="clear" w:color="auto" w:fill="FFFFFF"/>
          <w:lang w:val="ru-RU"/>
        </w:rPr>
        <w:t>в</w:t>
      </w:r>
      <w:r w:rsidRPr="00F92921">
        <w:rPr>
          <w:rFonts w:ascii="Times New Roman" w:eastAsia="Calibri" w:hAnsi="Times New Roman" w:cs="Times New Roman"/>
          <w:spacing w:val="2"/>
          <w:sz w:val="24"/>
          <w:szCs w:val="24"/>
          <w:shd w:val="clear" w:color="auto" w:fill="FFFFFF"/>
          <w:lang w:val="ru-RU"/>
        </w:rPr>
        <w:t>, заполненное по форме</w:t>
      </w:r>
      <w:r>
        <w:rPr>
          <w:rFonts w:ascii="Times New Roman" w:eastAsia="Calibri" w:hAnsi="Times New Roman" w:cs="Times New Roman"/>
          <w:spacing w:val="2"/>
          <w:sz w:val="24"/>
          <w:szCs w:val="24"/>
          <w:shd w:val="clear" w:color="auto" w:fill="FFFFFF"/>
          <w:lang w:val="ru-RU"/>
        </w:rPr>
        <w:t>, согласно Приложению № 3 настоящей</w:t>
      </w:r>
      <w:r w:rsidRPr="00F92921">
        <w:rPr>
          <w:rFonts w:ascii="Times New Roman" w:eastAsia="Calibri" w:hAnsi="Times New Roman" w:cs="Times New Roman"/>
          <w:spacing w:val="2"/>
          <w:sz w:val="24"/>
          <w:szCs w:val="24"/>
          <w:shd w:val="clear" w:color="auto" w:fill="FFFFFF"/>
          <w:lang w:val="ru-RU"/>
        </w:rPr>
        <w:t xml:space="preserve"> к Технической спецификации</w:t>
      </w:r>
      <w:r>
        <w:rPr>
          <w:rFonts w:ascii="Times New Roman" w:eastAsia="Calibri" w:hAnsi="Times New Roman" w:cs="Times New Roman"/>
          <w:spacing w:val="2"/>
          <w:sz w:val="24"/>
          <w:szCs w:val="24"/>
          <w:shd w:val="clear" w:color="auto" w:fill="FFFFFF"/>
          <w:lang w:val="ru-RU"/>
        </w:rPr>
        <w:t>,</w:t>
      </w:r>
      <w:r w:rsidRPr="00F92921">
        <w:rPr>
          <w:rFonts w:ascii="Times New Roman" w:eastAsia="Calibri" w:hAnsi="Times New Roman" w:cs="Times New Roman"/>
          <w:spacing w:val="2"/>
          <w:sz w:val="24"/>
          <w:szCs w:val="24"/>
          <w:shd w:val="clear" w:color="auto" w:fill="FFFFFF"/>
          <w:lang w:val="ru-RU"/>
        </w:rPr>
        <w:t xml:space="preserve"> подписанное первым руководителем, </w:t>
      </w:r>
      <w:r>
        <w:rPr>
          <w:rFonts w:ascii="Times New Roman" w:eastAsia="Calibri" w:hAnsi="Times New Roman" w:cs="Times New Roman"/>
          <w:spacing w:val="2"/>
          <w:sz w:val="24"/>
          <w:szCs w:val="24"/>
          <w:shd w:val="clear" w:color="auto" w:fill="FFFFFF"/>
          <w:lang w:val="ru-RU"/>
        </w:rPr>
        <w:t xml:space="preserve">скрепленное </w:t>
      </w:r>
      <w:r w:rsidRPr="00F92921">
        <w:rPr>
          <w:rFonts w:ascii="Times New Roman" w:eastAsia="Calibri" w:hAnsi="Times New Roman" w:cs="Times New Roman"/>
          <w:spacing w:val="2"/>
          <w:sz w:val="24"/>
          <w:szCs w:val="24"/>
          <w:shd w:val="clear" w:color="auto" w:fill="FFFFFF"/>
          <w:lang w:val="ru-RU"/>
        </w:rPr>
        <w:t>печатью потенциального поставщика</w:t>
      </w:r>
      <w:r>
        <w:rPr>
          <w:rFonts w:ascii="Times New Roman" w:eastAsia="Calibri" w:hAnsi="Times New Roman" w:cs="Times New Roman"/>
          <w:spacing w:val="2"/>
          <w:sz w:val="24"/>
          <w:szCs w:val="24"/>
          <w:shd w:val="clear" w:color="auto" w:fill="FFFFFF"/>
          <w:lang w:val="ru-RU"/>
        </w:rPr>
        <w:t xml:space="preserve"> (при наличии печати)</w:t>
      </w:r>
      <w:r w:rsidRPr="00F92921">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p>
    <w:p w14:paraId="2EEF0584" w14:textId="77777777" w:rsidR="001A7CE5"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Для прохождения регистрации в вышеуказанных реестрах необходимо отдельно приложить заявления к Технической спецификации.</w:t>
      </w:r>
    </w:p>
    <w:p w14:paraId="22B35246" w14:textId="77777777" w:rsidR="001A7CE5" w:rsidRPr="00F92921" w:rsidRDefault="001A7CE5" w:rsidP="001A7CE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В случае отказа потенциальному поставщику в регистрации в реестре</w:t>
      </w:r>
      <w:r>
        <w:rPr>
          <w:rFonts w:ascii="Times New Roman" w:eastAsia="Calibri" w:hAnsi="Times New Roman" w:cs="Times New Roman"/>
          <w:spacing w:val="2"/>
          <w:sz w:val="24"/>
          <w:szCs w:val="24"/>
          <w:shd w:val="clear" w:color="auto" w:fill="FFFFFF"/>
          <w:lang w:val="ru-RU"/>
        </w:rPr>
        <w:t>(-ах)</w:t>
      </w:r>
      <w:r w:rsidRPr="00F92921">
        <w:rPr>
          <w:rFonts w:ascii="Times New Roman" w:eastAsia="Calibri" w:hAnsi="Times New Roman" w:cs="Times New Roman"/>
          <w:spacing w:val="2"/>
          <w:sz w:val="24"/>
          <w:szCs w:val="24"/>
          <w:shd w:val="clear" w:color="auto" w:fill="FFFFFF"/>
          <w:lang w:val="ru-RU"/>
        </w:rPr>
        <w:t xml:space="preserve"> (непредставление заявления, необходимых сведений и (или) документов, несоответствие квалификационных и (или) материально-технических характеристик, требованиям Технической спецификации), заявка потенциального поставщика подлежит отклонению. </w:t>
      </w:r>
    </w:p>
    <w:p w14:paraId="54681F8B"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DD3DCC">
        <w:rPr>
          <w:rFonts w:ascii="Times New Roman" w:hAnsi="Times New Roman"/>
          <w:b/>
          <w:bCs/>
          <w:spacing w:val="2"/>
          <w:sz w:val="24"/>
          <w:szCs w:val="24"/>
          <w:shd w:val="clear" w:color="auto" w:fill="FFFFFF"/>
          <w:lang w:val="ru-RU"/>
        </w:rPr>
        <w:t>2.2</w:t>
      </w:r>
      <w:r>
        <w:rPr>
          <w:rFonts w:ascii="Times New Roman" w:hAnsi="Times New Roman"/>
          <w:b/>
          <w:bCs/>
          <w:spacing w:val="2"/>
          <w:sz w:val="24"/>
          <w:szCs w:val="24"/>
          <w:shd w:val="clear" w:color="auto" w:fill="FFFFFF"/>
          <w:lang w:val="ru-RU"/>
        </w:rPr>
        <w:t>.</w:t>
      </w:r>
      <w:r>
        <w:rPr>
          <w:rFonts w:ascii="Times New Roman" w:hAnsi="Times New Roman"/>
          <w:spacing w:val="2"/>
          <w:sz w:val="24"/>
          <w:szCs w:val="24"/>
          <w:shd w:val="clear" w:color="auto" w:fill="FFFFFF"/>
          <w:lang w:val="ru-RU"/>
        </w:rPr>
        <w:t> </w:t>
      </w:r>
      <w:r w:rsidRPr="00FE3C8B">
        <w:rPr>
          <w:rFonts w:ascii="Times New Roman" w:hAnsi="Times New Roman"/>
          <w:spacing w:val="2"/>
          <w:sz w:val="24"/>
          <w:szCs w:val="24"/>
          <w:shd w:val="clear" w:color="auto" w:fill="FFFFFF"/>
          <w:lang w:val="ru-RU"/>
        </w:rPr>
        <w:t xml:space="preserve">Заверенные потенциальным поставщиком копии документов для подтверждения наличия техники и оборудования для сбора, транспортировки (при самостоятельном осуществлении), переработки ОЭЭО, обезвреживания, использования и (или) утилизации </w:t>
      </w:r>
      <w:r w:rsidRPr="00FE3C8B">
        <w:rPr>
          <w:rFonts w:ascii="Times New Roman" w:hAnsi="Times New Roman"/>
          <w:spacing w:val="2"/>
          <w:sz w:val="24"/>
          <w:szCs w:val="24"/>
          <w:shd w:val="clear" w:color="auto" w:fill="FFFFFF"/>
          <w:lang w:val="ru-RU"/>
        </w:rPr>
        <w:lastRenderedPageBreak/>
        <w:t>извлекаемых при переработке ОЭЭО компонентов и составляющих (при самостоятельном осуществлении), а также весового оборудования:</w:t>
      </w:r>
    </w:p>
    <w:p w14:paraId="398F08B7" w14:textId="77777777" w:rsidR="001A7CE5" w:rsidRDefault="001A7CE5" w:rsidP="001A7CE5">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2.2.1. </w:t>
      </w:r>
      <w:r w:rsidRPr="00FE3C8B">
        <w:rPr>
          <w:rFonts w:ascii="Times New Roman" w:hAnsi="Times New Roman"/>
          <w:spacing w:val="2"/>
          <w:sz w:val="24"/>
          <w:szCs w:val="24"/>
          <w:shd w:val="clear" w:color="auto" w:fill="FFFFFF"/>
          <w:lang w:val="ru-RU"/>
        </w:rPr>
        <w:t xml:space="preserve">Договоры на приобретение </w:t>
      </w:r>
      <w:r>
        <w:rPr>
          <w:rFonts w:ascii="Times New Roman" w:hAnsi="Times New Roman"/>
          <w:spacing w:val="2"/>
          <w:sz w:val="24"/>
          <w:szCs w:val="24"/>
          <w:shd w:val="clear" w:color="auto" w:fill="FFFFFF"/>
          <w:lang w:val="ru-RU"/>
        </w:rPr>
        <w:t>(</w:t>
      </w:r>
      <w:r w:rsidRPr="00F92921">
        <w:rPr>
          <w:rFonts w:ascii="Times New Roman" w:eastAsia="Calibri" w:hAnsi="Times New Roman" w:cs="Times New Roman"/>
          <w:spacing w:val="2"/>
          <w:sz w:val="24"/>
          <w:szCs w:val="24"/>
          <w:shd w:val="clear" w:color="auto" w:fill="FFFFFF"/>
          <w:lang w:val="ru-RU"/>
        </w:rPr>
        <w:t>или</w:t>
      </w:r>
      <w:r>
        <w:rPr>
          <w:rFonts w:ascii="Times New Roman" w:eastAsia="Calibri" w:hAnsi="Times New Roman" w:cs="Times New Roman"/>
          <w:spacing w:val="2"/>
          <w:sz w:val="24"/>
          <w:szCs w:val="24"/>
          <w:shd w:val="clear" w:color="auto" w:fill="FFFFFF"/>
          <w:lang w:val="ru-RU"/>
        </w:rPr>
        <w:t xml:space="preserve"> получение в пользование на</w:t>
      </w:r>
      <w:r w:rsidRPr="00F92921">
        <w:rPr>
          <w:rFonts w:ascii="Times New Roman" w:eastAsia="Calibri" w:hAnsi="Times New Roman" w:cs="Times New Roman"/>
          <w:spacing w:val="2"/>
          <w:sz w:val="24"/>
          <w:szCs w:val="24"/>
          <w:shd w:val="clear" w:color="auto" w:fill="FFFFFF"/>
          <w:lang w:val="ru-RU"/>
        </w:rPr>
        <w:t xml:space="preserve"> ино</w:t>
      </w:r>
      <w:r>
        <w:rPr>
          <w:rFonts w:ascii="Times New Roman" w:eastAsia="Calibri" w:hAnsi="Times New Roman" w:cs="Times New Roman"/>
          <w:spacing w:val="2"/>
          <w:sz w:val="24"/>
          <w:szCs w:val="24"/>
          <w:shd w:val="clear" w:color="auto" w:fill="FFFFFF"/>
          <w:lang w:val="ru-RU"/>
        </w:rPr>
        <w:t>м</w:t>
      </w:r>
      <w:r w:rsidRPr="00F92921">
        <w:rPr>
          <w:rFonts w:ascii="Times New Roman" w:eastAsia="Calibri" w:hAnsi="Times New Roman" w:cs="Times New Roman"/>
          <w:spacing w:val="2"/>
          <w:sz w:val="24"/>
          <w:szCs w:val="24"/>
          <w:shd w:val="clear" w:color="auto" w:fill="FFFFFF"/>
          <w:lang w:val="ru-RU"/>
        </w:rPr>
        <w:t xml:space="preserve"> законно</w:t>
      </w:r>
      <w:r>
        <w:rPr>
          <w:rFonts w:ascii="Times New Roman" w:eastAsia="Calibri" w:hAnsi="Times New Roman" w:cs="Times New Roman"/>
          <w:spacing w:val="2"/>
          <w:sz w:val="24"/>
          <w:szCs w:val="24"/>
          <w:shd w:val="clear" w:color="auto" w:fill="FFFFFF"/>
          <w:lang w:val="ru-RU"/>
        </w:rPr>
        <w:t>м</w:t>
      </w:r>
      <w:r w:rsidRPr="00F92921">
        <w:rPr>
          <w:rFonts w:ascii="Times New Roman" w:eastAsia="Calibri" w:hAnsi="Times New Roman" w:cs="Times New Roman"/>
          <w:spacing w:val="2"/>
          <w:sz w:val="24"/>
          <w:szCs w:val="24"/>
          <w:shd w:val="clear" w:color="auto" w:fill="FFFFFF"/>
          <w:lang w:val="ru-RU"/>
        </w:rPr>
        <w:t xml:space="preserve"> основани</w:t>
      </w:r>
      <w:r>
        <w:rPr>
          <w:rFonts w:ascii="Times New Roman" w:eastAsia="Calibri" w:hAnsi="Times New Roman" w:cs="Times New Roman"/>
          <w:spacing w:val="2"/>
          <w:sz w:val="24"/>
          <w:szCs w:val="24"/>
          <w:shd w:val="clear" w:color="auto" w:fill="FFFFFF"/>
          <w:lang w:val="ru-RU"/>
        </w:rPr>
        <w:t>и</w:t>
      </w:r>
      <w:r w:rsidRPr="00F92921">
        <w:rPr>
          <w:rFonts w:ascii="Times New Roman" w:eastAsia="Calibri" w:hAnsi="Times New Roman" w:cs="Times New Roman"/>
          <w:spacing w:val="2"/>
          <w:sz w:val="24"/>
          <w:szCs w:val="24"/>
          <w:shd w:val="clear" w:color="auto" w:fill="FFFFFF"/>
          <w:lang w:val="ru-RU"/>
        </w:rPr>
        <w:t>)</w:t>
      </w:r>
      <w:r>
        <w:rPr>
          <w:rFonts w:ascii="Times New Roman" w:eastAsia="Calibri" w:hAnsi="Times New Roman" w:cs="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lang w:val="ru-RU"/>
        </w:rPr>
        <w:t>техники и оборудования.</w:t>
      </w:r>
      <w:r>
        <w:rPr>
          <w:rFonts w:ascii="Times New Roman" w:hAnsi="Times New Roman"/>
          <w:spacing w:val="2"/>
          <w:sz w:val="24"/>
          <w:szCs w:val="24"/>
          <w:shd w:val="clear" w:color="auto" w:fill="FFFFFF"/>
          <w:lang w:val="ru-RU"/>
        </w:rPr>
        <w:t xml:space="preserve"> </w:t>
      </w:r>
    </w:p>
    <w:p w14:paraId="3F4E1991" w14:textId="77777777" w:rsidR="001A7CE5"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14:paraId="32379549" w14:textId="77777777" w:rsidR="001A7CE5" w:rsidRPr="00F92921" w:rsidRDefault="001A7CE5" w:rsidP="001A7CE5">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В случае аренды (временного пользования, доверительного управления) техники и оборудования необходимо предоставление договоров.</w:t>
      </w:r>
    </w:p>
    <w:p w14:paraId="1966E18C"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2.</w:t>
      </w:r>
      <w:r>
        <w:rPr>
          <w:rFonts w:ascii="Times New Roman" w:hAnsi="Times New Roman"/>
          <w:spacing w:val="2"/>
          <w:sz w:val="24"/>
          <w:szCs w:val="24"/>
          <w:shd w:val="clear" w:color="auto" w:fill="FFFFFF"/>
          <w:lang w:val="ru-RU"/>
        </w:rPr>
        <w:t>2</w:t>
      </w:r>
      <w:r w:rsidRPr="00FE3C8B">
        <w:rPr>
          <w:rFonts w:ascii="Times New Roman" w:hAnsi="Times New Roman"/>
          <w:spacing w:val="2"/>
          <w:sz w:val="24"/>
          <w:szCs w:val="24"/>
          <w:shd w:val="clear" w:color="auto" w:fill="FFFFFF"/>
          <w:lang w:val="ru-RU"/>
        </w:rPr>
        <w:t>.</w:t>
      </w:r>
      <w:r>
        <w:rPr>
          <w:rFonts w:ascii="Times New Roman" w:hAnsi="Times New Roman"/>
          <w:spacing w:val="2"/>
          <w:sz w:val="24"/>
          <w:szCs w:val="24"/>
          <w:shd w:val="clear" w:color="auto" w:fill="FFFFFF"/>
          <w:lang w:val="ru-RU"/>
        </w:rPr>
        <w:t>2. </w:t>
      </w:r>
      <w:r w:rsidRPr="00FE3C8B">
        <w:rPr>
          <w:rFonts w:ascii="Times New Roman" w:hAnsi="Times New Roman"/>
          <w:spacing w:val="2"/>
          <w:sz w:val="24"/>
          <w:szCs w:val="24"/>
          <w:shd w:val="clear" w:color="auto" w:fill="FFFFFF"/>
          <w:lang w:val="ru-RU"/>
        </w:rPr>
        <w:t>Технические паспорта техники и оборудования (при наличии).</w:t>
      </w:r>
    </w:p>
    <w:p w14:paraId="1AE76B0A"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2.</w:t>
      </w:r>
      <w:r>
        <w:rPr>
          <w:rFonts w:ascii="Times New Roman" w:hAnsi="Times New Roman"/>
          <w:spacing w:val="2"/>
          <w:sz w:val="24"/>
          <w:szCs w:val="24"/>
          <w:shd w:val="clear" w:color="auto" w:fill="FFFFFF"/>
          <w:lang w:val="ru-RU"/>
        </w:rPr>
        <w:t>2</w:t>
      </w:r>
      <w:r w:rsidRPr="00FE3C8B">
        <w:rPr>
          <w:rFonts w:ascii="Times New Roman" w:hAnsi="Times New Roman"/>
          <w:spacing w:val="2"/>
          <w:sz w:val="24"/>
          <w:szCs w:val="24"/>
          <w:shd w:val="clear" w:color="auto" w:fill="FFFFFF"/>
          <w:lang w:val="ru-RU"/>
        </w:rPr>
        <w:t>.</w:t>
      </w:r>
      <w:r>
        <w:rPr>
          <w:rFonts w:ascii="Times New Roman" w:hAnsi="Times New Roman"/>
          <w:spacing w:val="2"/>
          <w:sz w:val="24"/>
          <w:szCs w:val="24"/>
          <w:shd w:val="clear" w:color="auto" w:fill="FFFFFF"/>
          <w:lang w:val="ru-RU"/>
        </w:rPr>
        <w:t>3. </w:t>
      </w:r>
      <w:r w:rsidRPr="00FE3C8B">
        <w:rPr>
          <w:rFonts w:ascii="Times New Roman" w:hAnsi="Times New Roman"/>
          <w:spacing w:val="2"/>
          <w:sz w:val="24"/>
          <w:szCs w:val="24"/>
          <w:shd w:val="clear" w:color="auto" w:fill="FFFFFF"/>
          <w:lang w:val="ru-RU"/>
        </w:rPr>
        <w:t xml:space="preserve">Один из нижеуказанных документов в зависимости от места приобретения техники и оборудования: </w:t>
      </w:r>
    </w:p>
    <w:p w14:paraId="3B02146F"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w:t>
      </w:r>
      <w:r w:rsidRPr="00FE3C8B">
        <w:rPr>
          <w:rFonts w:ascii="Times New Roman" w:hAnsi="Times New Roman"/>
          <w:spacing w:val="2"/>
          <w:sz w:val="24"/>
          <w:szCs w:val="24"/>
          <w:shd w:val="clear" w:color="auto" w:fill="FFFFFF"/>
          <w:lang w:val="ru-RU"/>
        </w:rPr>
        <w:t>счёт-фактура, приходная накладная/акт приема передач;</w:t>
      </w:r>
    </w:p>
    <w:p w14:paraId="59D6A9D5"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w:t>
      </w:r>
      <w:r w:rsidRPr="00FE3C8B">
        <w:rPr>
          <w:rFonts w:ascii="Times New Roman" w:hAnsi="Times New Roman"/>
          <w:spacing w:val="2"/>
          <w:sz w:val="24"/>
          <w:szCs w:val="24"/>
          <w:shd w:val="clear" w:color="auto" w:fill="FFFFFF"/>
          <w:lang w:val="ru-RU"/>
        </w:rPr>
        <w:t xml:space="preserve">налоговые отчеты форм 328 и 320 (при импорте в зоне </w:t>
      </w:r>
      <w:r>
        <w:rPr>
          <w:rFonts w:ascii="Times New Roman" w:hAnsi="Times New Roman"/>
          <w:spacing w:val="2"/>
          <w:sz w:val="24"/>
          <w:szCs w:val="24"/>
          <w:shd w:val="clear" w:color="auto" w:fill="FFFFFF"/>
          <w:lang w:val="ru-RU"/>
        </w:rPr>
        <w:t>ЕАЭС</w:t>
      </w:r>
      <w:r w:rsidRPr="00FE3C8B">
        <w:rPr>
          <w:rFonts w:ascii="Times New Roman" w:hAnsi="Times New Roman"/>
          <w:spacing w:val="2"/>
          <w:sz w:val="24"/>
          <w:szCs w:val="24"/>
          <w:shd w:val="clear" w:color="auto" w:fill="FFFFFF"/>
          <w:lang w:val="ru-RU"/>
        </w:rPr>
        <w:t>);</w:t>
      </w:r>
    </w:p>
    <w:p w14:paraId="1B3E4379"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w:t>
      </w:r>
      <w:r w:rsidRPr="00FE3C8B">
        <w:rPr>
          <w:rFonts w:ascii="Times New Roman" w:hAnsi="Times New Roman"/>
          <w:spacing w:val="2"/>
          <w:sz w:val="24"/>
          <w:szCs w:val="24"/>
          <w:shd w:val="clear" w:color="auto" w:fill="FFFFFF"/>
          <w:lang w:val="ru-RU"/>
        </w:rPr>
        <w:t>грузовая таможенная декларация при импорте товара с приложениями (при импорте вне зоны Таможенного союза).</w:t>
      </w:r>
    </w:p>
    <w:p w14:paraId="3EAF2C6F" w14:textId="77777777" w:rsidR="001A7CE5" w:rsidRPr="00FE3C8B" w:rsidRDefault="001A7CE5" w:rsidP="001A7CE5">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2.</w:t>
      </w:r>
      <w:r>
        <w:rPr>
          <w:rFonts w:ascii="Times New Roman" w:hAnsi="Times New Roman"/>
          <w:spacing w:val="2"/>
          <w:sz w:val="24"/>
          <w:szCs w:val="24"/>
          <w:shd w:val="clear" w:color="auto" w:fill="FFFFFF"/>
          <w:lang w:val="ru-RU"/>
        </w:rPr>
        <w:t>2</w:t>
      </w:r>
      <w:r w:rsidRPr="00FE3C8B">
        <w:rPr>
          <w:rFonts w:ascii="Times New Roman" w:hAnsi="Times New Roman"/>
          <w:spacing w:val="2"/>
          <w:sz w:val="24"/>
          <w:szCs w:val="24"/>
          <w:shd w:val="clear" w:color="auto" w:fill="FFFFFF"/>
          <w:lang w:val="ru-RU"/>
        </w:rPr>
        <w:t>.</w:t>
      </w:r>
      <w:r>
        <w:rPr>
          <w:rFonts w:ascii="Times New Roman" w:hAnsi="Times New Roman"/>
          <w:spacing w:val="2"/>
          <w:sz w:val="24"/>
          <w:szCs w:val="24"/>
          <w:shd w:val="clear" w:color="auto" w:fill="FFFFFF"/>
          <w:lang w:val="ru-RU"/>
        </w:rPr>
        <w:t>4. </w:t>
      </w:r>
      <w:r w:rsidRPr="00FE3C8B">
        <w:rPr>
          <w:rFonts w:ascii="Times New Roman" w:hAnsi="Times New Roman"/>
          <w:spacing w:val="2"/>
          <w:sz w:val="24"/>
          <w:szCs w:val="24"/>
          <w:shd w:val="clear" w:color="auto" w:fill="FFFFFF"/>
          <w:lang w:val="ru-RU"/>
        </w:rPr>
        <w:t>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14:paraId="61486FFF" w14:textId="77777777" w:rsidR="001A7CE5" w:rsidRDefault="001A7CE5" w:rsidP="001A7CE5">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 xml:space="preserve">Не допускается использование </w:t>
      </w:r>
      <w:r w:rsidRPr="00F92921">
        <w:rPr>
          <w:rFonts w:ascii="Times New Roman" w:eastAsia="Calibri" w:hAnsi="Times New Roman" w:cs="Times New Roman"/>
          <w:spacing w:val="2"/>
          <w:sz w:val="24"/>
          <w:szCs w:val="24"/>
          <w:shd w:val="clear" w:color="auto" w:fill="FFFFFF"/>
          <w:lang w:val="ru-RU"/>
        </w:rPr>
        <w:t xml:space="preserve">при оказании </w:t>
      </w:r>
      <w:r>
        <w:rPr>
          <w:rFonts w:ascii="Times New Roman" w:eastAsia="Calibri" w:hAnsi="Times New Roman" w:cs="Times New Roman"/>
          <w:spacing w:val="2"/>
          <w:sz w:val="24"/>
          <w:szCs w:val="24"/>
          <w:shd w:val="clear" w:color="auto" w:fill="FFFFFF"/>
          <w:lang w:val="ru-RU"/>
        </w:rPr>
        <w:t>У</w:t>
      </w:r>
      <w:r w:rsidRPr="00F92921">
        <w:rPr>
          <w:rFonts w:ascii="Times New Roman" w:eastAsia="Calibri" w:hAnsi="Times New Roman" w:cs="Times New Roman"/>
          <w:spacing w:val="2"/>
          <w:sz w:val="24"/>
          <w:szCs w:val="24"/>
          <w:shd w:val="clear" w:color="auto" w:fill="FFFFFF"/>
          <w:lang w:val="ru-RU"/>
        </w:rPr>
        <w:t>слуг одн</w:t>
      </w:r>
      <w:r>
        <w:rPr>
          <w:rFonts w:ascii="Times New Roman" w:eastAsia="Calibri" w:hAnsi="Times New Roman" w:cs="Times New Roman"/>
          <w:spacing w:val="2"/>
          <w:sz w:val="24"/>
          <w:szCs w:val="24"/>
          <w:shd w:val="clear" w:color="auto" w:fill="FFFFFF"/>
          <w:lang w:val="ru-RU"/>
        </w:rPr>
        <w:t>ой и той же</w:t>
      </w:r>
      <w:r w:rsidRPr="00F92921">
        <w:rPr>
          <w:rFonts w:ascii="Times New Roman" w:eastAsia="Calibri" w:hAnsi="Times New Roman" w:cs="Times New Roman"/>
          <w:spacing w:val="2"/>
          <w:sz w:val="24"/>
          <w:szCs w:val="24"/>
          <w:shd w:val="clear" w:color="auto" w:fill="FFFFFF"/>
          <w:lang w:val="ru-RU"/>
        </w:rPr>
        <w:t xml:space="preserve"> техники и</w:t>
      </w:r>
      <w:r>
        <w:rPr>
          <w:rFonts w:ascii="Times New Roman" w:eastAsia="Calibri" w:hAnsi="Times New Roman" w:cs="Times New Roman"/>
          <w:spacing w:val="2"/>
          <w:sz w:val="24"/>
          <w:szCs w:val="24"/>
          <w:shd w:val="clear" w:color="auto" w:fill="FFFFFF"/>
          <w:lang w:val="ru-RU"/>
        </w:rPr>
        <w:t>/или</w:t>
      </w:r>
      <w:r w:rsidRPr="00F92921">
        <w:rPr>
          <w:rFonts w:ascii="Times New Roman" w:eastAsia="Calibri" w:hAnsi="Times New Roman" w:cs="Times New Roman"/>
          <w:spacing w:val="2"/>
          <w:sz w:val="24"/>
          <w:szCs w:val="24"/>
          <w:shd w:val="clear" w:color="auto" w:fill="FFFFFF"/>
          <w:lang w:val="ru-RU"/>
        </w:rPr>
        <w:t xml:space="preserve"> оборудования двумя и более потенциальными поставщиками</w:t>
      </w:r>
      <w:r>
        <w:rPr>
          <w:rFonts w:ascii="Times New Roman" w:eastAsia="Calibri" w:hAnsi="Times New Roman" w:cs="Times New Roman"/>
          <w:spacing w:val="2"/>
          <w:sz w:val="24"/>
          <w:szCs w:val="24"/>
          <w:shd w:val="clear" w:color="auto" w:fill="FFFFFF"/>
          <w:lang w:val="ru-RU"/>
        </w:rPr>
        <w:t xml:space="preserve">. Тендерные </w:t>
      </w:r>
      <w:r w:rsidRPr="00F92921">
        <w:rPr>
          <w:rFonts w:ascii="Times New Roman" w:eastAsia="Calibri" w:hAnsi="Times New Roman" w:cs="Times New Roman"/>
          <w:spacing w:val="2"/>
          <w:sz w:val="24"/>
          <w:szCs w:val="24"/>
          <w:shd w:val="clear" w:color="auto" w:fill="FFFFFF"/>
          <w:lang w:val="ru-RU"/>
        </w:rPr>
        <w:t xml:space="preserve">заявки </w:t>
      </w:r>
      <w:r>
        <w:rPr>
          <w:rFonts w:ascii="Times New Roman" w:eastAsia="Calibri" w:hAnsi="Times New Roman" w:cs="Times New Roman"/>
          <w:spacing w:val="2"/>
          <w:sz w:val="24"/>
          <w:szCs w:val="24"/>
          <w:shd w:val="clear" w:color="auto" w:fill="FFFFFF"/>
          <w:lang w:val="ru-RU"/>
        </w:rPr>
        <w:t>таких</w:t>
      </w:r>
      <w:r w:rsidRPr="00F92921">
        <w:rPr>
          <w:rFonts w:ascii="Times New Roman" w:eastAsia="Calibri" w:hAnsi="Times New Roman" w:cs="Times New Roman"/>
          <w:spacing w:val="2"/>
          <w:sz w:val="24"/>
          <w:szCs w:val="24"/>
          <w:shd w:val="clear" w:color="auto" w:fill="FFFFFF"/>
          <w:lang w:val="ru-RU"/>
        </w:rPr>
        <w:t xml:space="preserve"> потенциальных поставщиков подлежат отклонению.</w:t>
      </w:r>
    </w:p>
    <w:p w14:paraId="32FD6307" w14:textId="77777777" w:rsidR="001A7CE5" w:rsidRPr="00F92921" w:rsidRDefault="001A7CE5" w:rsidP="001A7CE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DF1944">
        <w:rPr>
          <w:rFonts w:ascii="Times New Roman" w:eastAsia="Calibri" w:hAnsi="Times New Roman" w:cs="Times New Roman"/>
          <w:b/>
          <w:bCs/>
          <w:spacing w:val="2"/>
          <w:sz w:val="24"/>
          <w:szCs w:val="24"/>
          <w:shd w:val="clear" w:color="auto" w:fill="FFFFFF"/>
          <w:lang w:val="ru-RU"/>
        </w:rPr>
        <w:t>2.</w:t>
      </w:r>
      <w:r>
        <w:rPr>
          <w:rFonts w:ascii="Times New Roman" w:eastAsia="Calibri" w:hAnsi="Times New Roman" w:cs="Times New Roman"/>
          <w:b/>
          <w:bCs/>
          <w:spacing w:val="2"/>
          <w:sz w:val="24"/>
          <w:szCs w:val="24"/>
          <w:shd w:val="clear" w:color="auto" w:fill="FFFFFF"/>
          <w:lang w:val="ru-RU"/>
        </w:rPr>
        <w:t>3.</w:t>
      </w:r>
      <w:r w:rsidRPr="00DF1944">
        <w:rPr>
          <w:rFonts w:ascii="Times New Roman" w:eastAsia="Calibri" w:hAnsi="Times New Roman" w:cs="Times New Roman"/>
          <w:b/>
          <w:bCs/>
          <w:spacing w:val="2"/>
          <w:sz w:val="24"/>
          <w:szCs w:val="24"/>
          <w:shd w:val="clear" w:color="auto" w:fill="FFFFFF"/>
          <w:lang w:val="ru-RU"/>
        </w:rPr>
        <w:t> </w:t>
      </w:r>
      <w:r>
        <w:rPr>
          <w:rFonts w:ascii="Times New Roman" w:eastAsia="Calibri" w:hAnsi="Times New Roman" w:cs="Times New Roman"/>
          <w:spacing w:val="2"/>
          <w:sz w:val="24"/>
          <w:szCs w:val="24"/>
          <w:shd w:val="clear" w:color="auto" w:fill="FFFFFF"/>
          <w:lang w:val="ru-RU"/>
        </w:rPr>
        <w:t>Нормативный технический документ</w:t>
      </w:r>
      <w:r w:rsidRPr="00F92921">
        <w:rPr>
          <w:rFonts w:ascii="Times New Roman" w:eastAsia="Calibri" w:hAnsi="Times New Roman" w:cs="Times New Roman"/>
          <w:spacing w:val="2"/>
          <w:sz w:val="24"/>
          <w:szCs w:val="24"/>
          <w:shd w:val="clear" w:color="auto" w:fill="FFFFFF"/>
          <w:lang w:val="ru-RU"/>
        </w:rPr>
        <w:t xml:space="preserve"> (</w:t>
      </w:r>
      <w:r>
        <w:rPr>
          <w:rFonts w:ascii="Times New Roman" w:eastAsia="Calibri" w:hAnsi="Times New Roman" w:cs="Times New Roman"/>
          <w:spacing w:val="2"/>
          <w:sz w:val="24"/>
          <w:szCs w:val="24"/>
          <w:shd w:val="clear" w:color="auto" w:fill="FFFFFF"/>
          <w:lang w:val="ru-RU"/>
        </w:rPr>
        <w:t xml:space="preserve">национальный </w:t>
      </w:r>
      <w:r w:rsidRPr="00F92921">
        <w:rPr>
          <w:rFonts w:ascii="Times New Roman" w:eastAsia="Calibri" w:hAnsi="Times New Roman" w:cs="Times New Roman"/>
          <w:spacing w:val="2"/>
          <w:sz w:val="24"/>
          <w:szCs w:val="24"/>
          <w:shd w:val="clear" w:color="auto" w:fill="FFFFFF"/>
          <w:lang w:val="ru-RU"/>
        </w:rPr>
        <w:t>стандарт</w:t>
      </w:r>
      <w:r>
        <w:rPr>
          <w:rFonts w:ascii="Times New Roman" w:eastAsia="Calibri" w:hAnsi="Times New Roman" w:cs="Times New Roman"/>
          <w:spacing w:val="2"/>
          <w:sz w:val="24"/>
          <w:szCs w:val="24"/>
          <w:shd w:val="clear" w:color="auto" w:fill="FFFFFF"/>
          <w:lang w:val="ru-RU"/>
        </w:rPr>
        <w:t>, стандарт организации</w:t>
      </w:r>
      <w:r w:rsidRPr="00F92921">
        <w:rPr>
          <w:rFonts w:ascii="Times New Roman" w:eastAsia="Calibri" w:hAnsi="Times New Roman" w:cs="Times New Roman"/>
          <w:spacing w:val="2"/>
          <w:sz w:val="24"/>
          <w:szCs w:val="24"/>
          <w:shd w:val="clear" w:color="auto" w:fill="FFFFFF"/>
          <w:lang w:val="ru-RU"/>
        </w:rPr>
        <w:t xml:space="preserve"> или иной документ в соответствии с требованиями законодательства), который устанавливает требования и характеристики, производимой продукции в процессе</w:t>
      </w:r>
      <w:r>
        <w:rPr>
          <w:rFonts w:ascii="Times New Roman" w:eastAsia="Calibri" w:hAnsi="Times New Roman"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lang w:val="ru-RU"/>
        </w:rPr>
        <w:t xml:space="preserve">использования и (или) утилизации </w:t>
      </w:r>
      <w:r w:rsidRPr="00FE3C8B">
        <w:rPr>
          <w:rFonts w:ascii="Times New Roman" w:hAnsi="Times New Roman"/>
          <w:spacing w:val="2"/>
          <w:sz w:val="24"/>
          <w:szCs w:val="24"/>
          <w:shd w:val="clear" w:color="auto" w:fill="FFFFFF"/>
          <w:lang w:val="ru-RU"/>
        </w:rPr>
        <w:t xml:space="preserve">извлекаемых </w:t>
      </w:r>
      <w:r>
        <w:rPr>
          <w:rFonts w:ascii="Times New Roman" w:hAnsi="Times New Roman"/>
          <w:spacing w:val="2"/>
          <w:sz w:val="24"/>
          <w:szCs w:val="24"/>
          <w:shd w:val="clear" w:color="auto" w:fill="FFFFFF"/>
          <w:lang w:val="ru-RU"/>
        </w:rPr>
        <w:t xml:space="preserve">из ОЭЭО </w:t>
      </w:r>
      <w:r w:rsidRPr="00FE3C8B">
        <w:rPr>
          <w:rFonts w:ascii="Times New Roman" w:hAnsi="Times New Roman"/>
          <w:spacing w:val="2"/>
          <w:sz w:val="24"/>
          <w:szCs w:val="24"/>
          <w:shd w:val="clear" w:color="auto" w:fill="FFFFFF"/>
          <w:lang w:val="ru-RU"/>
        </w:rPr>
        <w:t>компонентов и составляющих</w:t>
      </w:r>
      <w:r>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lang w:val="ru-RU"/>
        </w:rPr>
        <w:t>(при самостоятельном осуществлении</w:t>
      </w:r>
      <w:r>
        <w:rPr>
          <w:rFonts w:ascii="Times New Roman" w:hAnsi="Times New Roman"/>
          <w:spacing w:val="2"/>
          <w:sz w:val="24"/>
          <w:szCs w:val="24"/>
          <w:shd w:val="clear" w:color="auto" w:fill="FFFFFF"/>
          <w:lang w:val="ru-RU"/>
        </w:rPr>
        <w:t xml:space="preserve"> и (или) производстве готовой продукции</w:t>
      </w:r>
      <w:r w:rsidRPr="00FE3C8B">
        <w:rPr>
          <w:rFonts w:ascii="Times New Roman" w:hAnsi="Times New Roman"/>
          <w:spacing w:val="2"/>
          <w:sz w:val="24"/>
          <w:szCs w:val="24"/>
          <w:shd w:val="clear" w:color="auto" w:fill="FFFFFF"/>
          <w:lang w:val="ru-RU"/>
        </w:rPr>
        <w:t>)</w:t>
      </w:r>
      <w:r>
        <w:rPr>
          <w:rFonts w:ascii="Times New Roman" w:hAnsi="Times New Roman"/>
          <w:spacing w:val="2"/>
          <w:sz w:val="24"/>
          <w:szCs w:val="24"/>
          <w:shd w:val="clear" w:color="auto" w:fill="FFFFFF"/>
          <w:lang w:val="ru-RU"/>
        </w:rPr>
        <w:t>.</w:t>
      </w:r>
    </w:p>
    <w:p w14:paraId="3DCCD1C5" w14:textId="77777777" w:rsidR="001A7CE5" w:rsidRPr="00FE3C8B" w:rsidRDefault="001A7CE5" w:rsidP="001A7CE5">
      <w:pPr>
        <w:pStyle w:val="a6"/>
        <w:ind w:firstLine="708"/>
        <w:jc w:val="both"/>
        <w:rPr>
          <w:rFonts w:ascii="Times New Roman" w:hAnsi="Times New Roman" w:cs="Times New Roman"/>
          <w:b/>
          <w:spacing w:val="2"/>
          <w:sz w:val="24"/>
          <w:szCs w:val="24"/>
          <w:shd w:val="clear" w:color="auto" w:fill="FFFFFF"/>
          <w:lang w:val="ru-RU"/>
        </w:rPr>
      </w:pPr>
      <w:r w:rsidRPr="00FE3C8B">
        <w:rPr>
          <w:rFonts w:ascii="Times New Roman" w:hAnsi="Times New Roman" w:cs="Times New Roman"/>
          <w:b/>
          <w:spacing w:val="2"/>
          <w:sz w:val="24"/>
          <w:szCs w:val="24"/>
          <w:shd w:val="clear" w:color="auto" w:fill="FFFFFF"/>
          <w:lang w:val="ru-RU"/>
        </w:rPr>
        <w:t>В)</w:t>
      </w:r>
      <w:r>
        <w:rPr>
          <w:rFonts w:ascii="Times New Roman" w:hAnsi="Times New Roman" w:cs="Times New Roman"/>
          <w:b/>
          <w:spacing w:val="2"/>
          <w:sz w:val="24"/>
          <w:szCs w:val="24"/>
          <w:shd w:val="clear" w:color="auto" w:fill="FFFFFF"/>
          <w:lang w:val="ru-RU"/>
        </w:rPr>
        <w:t> </w:t>
      </w:r>
      <w:r w:rsidRPr="00FE3C8B">
        <w:rPr>
          <w:rFonts w:ascii="Times New Roman" w:hAnsi="Times New Roman" w:cs="Times New Roman"/>
          <w:b/>
          <w:spacing w:val="2"/>
          <w:sz w:val="24"/>
          <w:szCs w:val="24"/>
          <w:shd w:val="clear" w:color="auto" w:fill="FFFFFF"/>
          <w:lang w:val="ru-RU"/>
        </w:rPr>
        <w:t xml:space="preserve">Программа </w:t>
      </w:r>
      <w:bookmarkStart w:id="20" w:name="_Hlk22111008"/>
      <w:r w:rsidRPr="00FE3C8B">
        <w:rPr>
          <w:rFonts w:ascii="Times New Roman" w:hAnsi="Times New Roman" w:cs="Times New Roman"/>
          <w:b/>
          <w:spacing w:val="2"/>
          <w:sz w:val="24"/>
          <w:szCs w:val="24"/>
          <w:shd w:val="clear" w:color="auto" w:fill="FFFFFF"/>
          <w:lang w:val="ru-RU"/>
        </w:rPr>
        <w:t>совершенствования материально-технической базы организаций, осуществляющих сбор, транспортировку, переработку, обезвреживание, использование и (или) утилизацию ОЭЭО</w:t>
      </w:r>
      <w:bookmarkEnd w:id="20"/>
    </w:p>
    <w:p w14:paraId="75983E51" w14:textId="77777777" w:rsidR="001A7CE5" w:rsidRPr="00FE3C8B" w:rsidRDefault="001A7CE5" w:rsidP="001A7CE5">
      <w:pPr>
        <w:pStyle w:val="a6"/>
        <w:ind w:firstLine="708"/>
        <w:jc w:val="both"/>
        <w:rPr>
          <w:rFonts w:ascii="Times New Roman" w:hAnsi="Times New Roman" w:cs="Times New Roman"/>
          <w:spacing w:val="2"/>
          <w:sz w:val="24"/>
          <w:szCs w:val="24"/>
          <w:shd w:val="clear" w:color="auto" w:fill="FFFFFF"/>
          <w:lang w:val="ru-RU"/>
        </w:rPr>
      </w:pPr>
      <w:r w:rsidRPr="00FE3C8B">
        <w:rPr>
          <w:rFonts w:ascii="Times New Roman" w:hAnsi="Times New Roman" w:cs="Times New Roman"/>
          <w:spacing w:val="2"/>
          <w:sz w:val="24"/>
          <w:szCs w:val="24"/>
          <w:shd w:val="clear" w:color="auto" w:fill="FFFFFF"/>
          <w:lang w:val="ru-RU"/>
        </w:rPr>
        <w:t xml:space="preserve">Для подтверждения обоснованного и целевого расходования аванса, выделяемого при заключении договоров по результатам проведения настоящих закупок, потенциальным поставщикам необходимо представить </w:t>
      </w:r>
      <w:r>
        <w:rPr>
          <w:rFonts w:ascii="Times New Roman" w:hAnsi="Times New Roman" w:cs="Times New Roman"/>
          <w:spacing w:val="2"/>
          <w:sz w:val="24"/>
          <w:szCs w:val="24"/>
          <w:shd w:val="clear" w:color="auto" w:fill="FFFFFF"/>
          <w:lang w:val="ru-RU"/>
        </w:rPr>
        <w:t>П</w:t>
      </w:r>
      <w:r w:rsidRPr="00FE3C8B">
        <w:rPr>
          <w:rFonts w:ascii="Times New Roman" w:hAnsi="Times New Roman" w:cs="Times New Roman"/>
          <w:spacing w:val="2"/>
          <w:sz w:val="24"/>
          <w:szCs w:val="24"/>
          <w:shd w:val="clear" w:color="auto" w:fill="FFFFFF"/>
          <w:lang w:val="ru-RU"/>
        </w:rPr>
        <w:t>рограмму</w:t>
      </w:r>
      <w:r w:rsidRPr="00BB72F0">
        <w:rPr>
          <w:lang w:val="ru-RU"/>
        </w:rPr>
        <w:t xml:space="preserve"> </w:t>
      </w:r>
      <w:r w:rsidRPr="00475628">
        <w:rPr>
          <w:rFonts w:ascii="Times New Roman" w:hAnsi="Times New Roman" w:cs="Times New Roman"/>
          <w:spacing w:val="2"/>
          <w:sz w:val="24"/>
          <w:szCs w:val="24"/>
          <w:shd w:val="clear" w:color="auto" w:fill="FFFFFF"/>
          <w:lang w:val="ru-RU"/>
        </w:rPr>
        <w:t>совершенствования материально-технической базы организаций, осуществляющих сбор, транспортировку, переработку, обезвреживание, использование и (или) утилизацию ОЭЭО</w:t>
      </w:r>
      <w:r>
        <w:rPr>
          <w:rFonts w:ascii="Times New Roman" w:hAnsi="Times New Roman" w:cs="Times New Roman"/>
          <w:spacing w:val="2"/>
          <w:sz w:val="24"/>
          <w:szCs w:val="24"/>
          <w:shd w:val="clear" w:color="auto" w:fill="FFFFFF"/>
          <w:lang w:val="ru-RU"/>
        </w:rPr>
        <w:t xml:space="preserve"> (далее – Программа)</w:t>
      </w:r>
      <w:r w:rsidRPr="00FE3C8B">
        <w:rPr>
          <w:rFonts w:ascii="Times New Roman" w:hAnsi="Times New Roman" w:cs="Times New Roman"/>
          <w:spacing w:val="2"/>
          <w:sz w:val="24"/>
          <w:szCs w:val="24"/>
          <w:shd w:val="clear" w:color="auto" w:fill="FFFFFF"/>
          <w:lang w:val="ru-RU"/>
        </w:rPr>
        <w:t xml:space="preserve"> по форме согласно Приложению № 4 к настоящей </w:t>
      </w:r>
      <w:r>
        <w:rPr>
          <w:rFonts w:ascii="Times New Roman" w:hAnsi="Times New Roman" w:cs="Times New Roman"/>
          <w:spacing w:val="2"/>
          <w:sz w:val="24"/>
          <w:szCs w:val="24"/>
          <w:shd w:val="clear" w:color="auto" w:fill="FFFFFF"/>
          <w:lang w:val="ru-RU"/>
        </w:rPr>
        <w:t>Т</w:t>
      </w:r>
      <w:r w:rsidRPr="00FE3C8B">
        <w:rPr>
          <w:rFonts w:ascii="Times New Roman" w:hAnsi="Times New Roman" w:cs="Times New Roman"/>
          <w:spacing w:val="2"/>
          <w:sz w:val="24"/>
          <w:szCs w:val="24"/>
          <w:shd w:val="clear" w:color="auto" w:fill="FFFFFF"/>
          <w:lang w:val="ru-RU"/>
        </w:rPr>
        <w:t>ехнической спецификации, для региона (-ов), в котором (-ых) потенциальный поставщик осуществляет деятельность по сбору, транспортировке, переработке</w:t>
      </w:r>
      <w:r>
        <w:rPr>
          <w:rFonts w:ascii="Times New Roman" w:hAnsi="Times New Roman" w:cs="Times New Roman"/>
          <w:spacing w:val="2"/>
          <w:sz w:val="24"/>
          <w:szCs w:val="24"/>
          <w:shd w:val="clear" w:color="auto" w:fill="FFFFFF"/>
          <w:lang w:val="ru-RU"/>
        </w:rPr>
        <w:t>, обезвреживанию, использованию</w:t>
      </w:r>
      <w:r w:rsidRPr="00FE3C8B">
        <w:rPr>
          <w:rFonts w:ascii="Times New Roman" w:hAnsi="Times New Roman" w:cs="Times New Roman"/>
          <w:spacing w:val="2"/>
          <w:sz w:val="24"/>
          <w:szCs w:val="24"/>
          <w:shd w:val="clear" w:color="auto" w:fill="FFFFFF"/>
          <w:lang w:val="ru-RU"/>
        </w:rPr>
        <w:t xml:space="preserve"> и</w:t>
      </w:r>
      <w:r>
        <w:rPr>
          <w:rFonts w:ascii="Times New Roman" w:hAnsi="Times New Roman" w:cs="Times New Roman"/>
          <w:spacing w:val="2"/>
          <w:sz w:val="24"/>
          <w:szCs w:val="24"/>
          <w:shd w:val="clear" w:color="auto" w:fill="FFFFFF"/>
          <w:lang w:val="ru-RU"/>
        </w:rPr>
        <w:t xml:space="preserve"> (или)</w:t>
      </w:r>
      <w:r w:rsidRPr="00FE3C8B">
        <w:rPr>
          <w:rFonts w:ascii="Times New Roman" w:hAnsi="Times New Roman" w:cs="Times New Roman"/>
          <w:spacing w:val="2"/>
          <w:sz w:val="24"/>
          <w:szCs w:val="24"/>
          <w:shd w:val="clear" w:color="auto" w:fill="FFFFFF"/>
          <w:lang w:val="ru-RU"/>
        </w:rPr>
        <w:t xml:space="preserve"> утилизации ОЭЭО.</w:t>
      </w:r>
    </w:p>
    <w:p w14:paraId="6C9B9BC4" w14:textId="77777777" w:rsidR="001A7CE5" w:rsidRPr="00FE3C8B" w:rsidRDefault="001A7CE5" w:rsidP="001A7CE5">
      <w:pPr>
        <w:pStyle w:val="a6"/>
        <w:ind w:firstLine="708"/>
        <w:jc w:val="both"/>
        <w:rPr>
          <w:rFonts w:ascii="Times New Roman" w:hAnsi="Times New Roman" w:cs="Times New Roman"/>
          <w:spacing w:val="2"/>
          <w:sz w:val="24"/>
          <w:szCs w:val="24"/>
          <w:shd w:val="clear" w:color="auto" w:fill="FFFFFF"/>
          <w:lang w:val="ru-RU"/>
        </w:rPr>
      </w:pPr>
      <w:r w:rsidRPr="00FE3C8B">
        <w:rPr>
          <w:rFonts w:ascii="Times New Roman" w:hAnsi="Times New Roman" w:cs="Times New Roman"/>
          <w:spacing w:val="2"/>
          <w:sz w:val="24"/>
          <w:szCs w:val="24"/>
          <w:shd w:val="clear" w:color="auto" w:fill="FFFFFF"/>
          <w:lang w:val="ru-RU"/>
        </w:rPr>
        <w:t xml:space="preserve">В рамках Программы </w:t>
      </w:r>
      <w:r>
        <w:rPr>
          <w:rFonts w:ascii="Times New Roman" w:hAnsi="Times New Roman" w:cs="Times New Roman"/>
          <w:spacing w:val="2"/>
          <w:sz w:val="24"/>
          <w:szCs w:val="24"/>
          <w:shd w:val="clear" w:color="auto" w:fill="FFFFFF"/>
          <w:lang w:val="ru-RU"/>
        </w:rPr>
        <w:t xml:space="preserve">должно быть </w:t>
      </w:r>
      <w:r w:rsidRPr="00FE3C8B">
        <w:rPr>
          <w:rFonts w:ascii="Times New Roman" w:hAnsi="Times New Roman" w:cs="Times New Roman"/>
          <w:spacing w:val="2"/>
          <w:sz w:val="24"/>
          <w:szCs w:val="24"/>
          <w:shd w:val="clear" w:color="auto" w:fill="FFFFFF"/>
          <w:lang w:val="ru-RU"/>
        </w:rPr>
        <w:t>предусмотрено материально-техническое дооснащение путем закупки и установки контейнеров для сбора ОЭЭО от физических лиц</w:t>
      </w:r>
      <w:r>
        <w:rPr>
          <w:rFonts w:ascii="Times New Roman" w:hAnsi="Times New Roman" w:cs="Times New Roman"/>
          <w:spacing w:val="2"/>
          <w:sz w:val="24"/>
          <w:szCs w:val="24"/>
          <w:shd w:val="clear" w:color="auto" w:fill="FFFFFF"/>
          <w:lang w:val="ru-RU"/>
        </w:rPr>
        <w:t xml:space="preserve"> на территориях городов</w:t>
      </w:r>
      <w:r w:rsidRPr="00FE3C8B">
        <w:rPr>
          <w:rFonts w:ascii="Times New Roman" w:hAnsi="Times New Roman" w:cs="Times New Roman"/>
          <w:spacing w:val="2"/>
          <w:sz w:val="24"/>
          <w:szCs w:val="24"/>
          <w:shd w:val="clear" w:color="auto" w:fill="FFFFFF"/>
          <w:lang w:val="ru-RU"/>
        </w:rPr>
        <w:t>;</w:t>
      </w:r>
    </w:p>
    <w:p w14:paraId="28B38F3D" w14:textId="77777777" w:rsidR="001A7CE5" w:rsidRPr="00FE3C8B" w:rsidRDefault="001A7CE5" w:rsidP="001A7CE5">
      <w:pPr>
        <w:pStyle w:val="a6"/>
        <w:ind w:firstLine="708"/>
        <w:jc w:val="both"/>
        <w:rPr>
          <w:rFonts w:ascii="Times New Roman" w:hAnsi="Times New Roman" w:cs="Times New Roman"/>
          <w:spacing w:val="2"/>
          <w:sz w:val="24"/>
          <w:szCs w:val="24"/>
          <w:shd w:val="clear" w:color="auto" w:fill="FFFFFF"/>
          <w:lang w:val="ru-RU"/>
        </w:rPr>
      </w:pPr>
      <w:r w:rsidRPr="00FE3C8B">
        <w:rPr>
          <w:rFonts w:ascii="Times New Roman" w:hAnsi="Times New Roman" w:cs="Times New Roman"/>
          <w:spacing w:val="2"/>
          <w:sz w:val="24"/>
          <w:szCs w:val="24"/>
          <w:shd w:val="clear" w:color="auto" w:fill="FFFFFF"/>
          <w:lang w:val="ru-RU"/>
        </w:rPr>
        <w:t>В рамках Программы должны закупаться</w:t>
      </w:r>
      <w:r w:rsidRPr="002B5DEF">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изготавливаться</w:t>
      </w:r>
      <w:r w:rsidRPr="00FE3C8B">
        <w:rPr>
          <w:rFonts w:ascii="Times New Roman" w:hAnsi="Times New Roman" w:cs="Times New Roman"/>
          <w:spacing w:val="2"/>
          <w:sz w:val="24"/>
          <w:szCs w:val="24"/>
          <w:shd w:val="clear" w:color="auto" w:fill="FFFFFF"/>
          <w:lang w:val="ru-RU"/>
        </w:rPr>
        <w:t xml:space="preserve"> и устанавливаться нов</w:t>
      </w:r>
      <w:r>
        <w:rPr>
          <w:rFonts w:ascii="Times New Roman" w:hAnsi="Times New Roman" w:cs="Times New Roman"/>
          <w:spacing w:val="2"/>
          <w:sz w:val="24"/>
          <w:szCs w:val="24"/>
          <w:shd w:val="clear" w:color="auto" w:fill="FFFFFF"/>
          <w:lang w:val="ru-RU"/>
        </w:rPr>
        <w:t>ы</w:t>
      </w:r>
      <w:r w:rsidRPr="00FE3C8B">
        <w:rPr>
          <w:rFonts w:ascii="Times New Roman" w:hAnsi="Times New Roman" w:cs="Times New Roman"/>
          <w:spacing w:val="2"/>
          <w:sz w:val="24"/>
          <w:szCs w:val="24"/>
          <w:shd w:val="clear" w:color="auto" w:fill="FFFFFF"/>
          <w:lang w:val="ru-RU"/>
        </w:rPr>
        <w:t xml:space="preserve">е (не бывшие в употреблении) </w:t>
      </w:r>
      <w:r>
        <w:rPr>
          <w:rFonts w:ascii="Times New Roman" w:hAnsi="Times New Roman" w:cs="Times New Roman"/>
          <w:spacing w:val="2"/>
          <w:sz w:val="24"/>
          <w:szCs w:val="24"/>
          <w:shd w:val="clear" w:color="auto" w:fill="FFFFFF"/>
          <w:lang w:val="ru-RU"/>
        </w:rPr>
        <w:t>контейнеры</w:t>
      </w:r>
      <w:r w:rsidRPr="00FE3C8B">
        <w:rPr>
          <w:rFonts w:ascii="Times New Roman" w:hAnsi="Times New Roman" w:cs="Times New Roman"/>
          <w:spacing w:val="2"/>
          <w:sz w:val="24"/>
          <w:szCs w:val="24"/>
          <w:shd w:val="clear" w:color="auto" w:fill="FFFFFF"/>
          <w:lang w:val="ru-RU"/>
        </w:rPr>
        <w:t xml:space="preserve"> не ранее </w:t>
      </w:r>
      <w:r>
        <w:rPr>
          <w:rFonts w:ascii="Times New Roman" w:hAnsi="Times New Roman" w:cs="Times New Roman"/>
          <w:spacing w:val="2"/>
          <w:sz w:val="24"/>
          <w:szCs w:val="24"/>
          <w:shd w:val="clear" w:color="auto" w:fill="FFFFFF"/>
          <w:lang w:val="ru-RU"/>
        </w:rPr>
        <w:t xml:space="preserve">октября </w:t>
      </w:r>
      <w:r w:rsidRPr="00FE3C8B">
        <w:rPr>
          <w:rFonts w:ascii="Times New Roman" w:hAnsi="Times New Roman" w:cs="Times New Roman"/>
          <w:spacing w:val="2"/>
          <w:sz w:val="24"/>
          <w:szCs w:val="24"/>
          <w:shd w:val="clear" w:color="auto" w:fill="FFFFFF"/>
          <w:lang w:val="ru-RU"/>
        </w:rPr>
        <w:t>2019 года</w:t>
      </w:r>
      <w:r>
        <w:rPr>
          <w:rFonts w:ascii="Times New Roman" w:hAnsi="Times New Roman" w:cs="Times New Roman"/>
          <w:spacing w:val="2"/>
          <w:sz w:val="24"/>
          <w:szCs w:val="24"/>
          <w:shd w:val="clear" w:color="auto" w:fill="FFFFFF"/>
          <w:lang w:val="ru-RU"/>
        </w:rPr>
        <w:t xml:space="preserve"> изготовления,</w:t>
      </w:r>
      <w:r w:rsidRPr="00FE3C8B">
        <w:rPr>
          <w:rFonts w:ascii="Times New Roman" w:hAnsi="Times New Roman" w:cs="Times New Roman"/>
          <w:spacing w:val="2"/>
          <w:sz w:val="24"/>
          <w:szCs w:val="24"/>
          <w:shd w:val="clear" w:color="auto" w:fill="FFFFFF"/>
          <w:lang w:val="ru-RU"/>
        </w:rPr>
        <w:t xml:space="preserve"> не допускается аренда (получение на право хозяйственного ведения и т.п.) </w:t>
      </w:r>
      <w:r>
        <w:rPr>
          <w:rFonts w:ascii="Times New Roman" w:hAnsi="Times New Roman" w:cs="Times New Roman"/>
          <w:spacing w:val="2"/>
          <w:sz w:val="24"/>
          <w:szCs w:val="24"/>
          <w:shd w:val="clear" w:color="auto" w:fill="FFFFFF"/>
          <w:lang w:val="ru-RU"/>
        </w:rPr>
        <w:t>контейнеров</w:t>
      </w:r>
      <w:r w:rsidRPr="00FE3C8B">
        <w:rPr>
          <w:rFonts w:ascii="Times New Roman" w:hAnsi="Times New Roman" w:cs="Times New Roman"/>
          <w:spacing w:val="2"/>
          <w:sz w:val="24"/>
          <w:szCs w:val="24"/>
          <w:shd w:val="clear" w:color="auto" w:fill="FFFFFF"/>
          <w:lang w:val="ru-RU"/>
        </w:rPr>
        <w:t>.</w:t>
      </w:r>
    </w:p>
    <w:p w14:paraId="0B8AD355" w14:textId="77777777" w:rsidR="001A7CE5" w:rsidRDefault="001A7CE5" w:rsidP="001A7CE5">
      <w:pPr>
        <w:pStyle w:val="a6"/>
        <w:ind w:firstLine="708"/>
        <w:jc w:val="both"/>
        <w:rPr>
          <w:rFonts w:ascii="Times New Roman" w:hAnsi="Times New Roman" w:cs="Times New Roman"/>
          <w:spacing w:val="2"/>
          <w:sz w:val="24"/>
          <w:szCs w:val="24"/>
          <w:shd w:val="clear" w:color="auto" w:fill="FFFFFF"/>
          <w:lang w:val="ru-RU"/>
        </w:rPr>
      </w:pPr>
      <w:r w:rsidRPr="00FE3C8B">
        <w:rPr>
          <w:rFonts w:ascii="Times New Roman" w:hAnsi="Times New Roman" w:cs="Times New Roman"/>
          <w:spacing w:val="2"/>
          <w:sz w:val="24"/>
          <w:szCs w:val="24"/>
          <w:shd w:val="clear" w:color="auto" w:fill="FFFFFF"/>
          <w:lang w:val="ru-RU"/>
        </w:rPr>
        <w:t xml:space="preserve">В Программе необходимо указать обоснованный размер аванса (не менее 25% от Общей суммы Договора (Приложение № </w:t>
      </w:r>
      <w:r>
        <w:rPr>
          <w:rFonts w:ascii="Times New Roman" w:hAnsi="Times New Roman" w:cs="Times New Roman"/>
          <w:spacing w:val="2"/>
          <w:sz w:val="24"/>
          <w:szCs w:val="24"/>
          <w:shd w:val="clear" w:color="auto" w:fill="FFFFFF"/>
          <w:lang w:val="ru-RU"/>
        </w:rPr>
        <w:t>8</w:t>
      </w:r>
      <w:r w:rsidRPr="00FE3C8B">
        <w:rPr>
          <w:rFonts w:ascii="Times New Roman" w:hAnsi="Times New Roman" w:cs="Times New Roman"/>
          <w:spacing w:val="2"/>
          <w:sz w:val="24"/>
          <w:szCs w:val="24"/>
          <w:shd w:val="clear" w:color="auto" w:fill="FFFFFF"/>
          <w:lang w:val="ru-RU"/>
        </w:rPr>
        <w:t xml:space="preserve"> к Тендерной документации)), подлежащего уплате Заказчиком после заключения договора, </w:t>
      </w:r>
      <w:r w:rsidRPr="00886CA7">
        <w:rPr>
          <w:rFonts w:ascii="Times New Roman" w:hAnsi="Times New Roman" w:cs="Times New Roman"/>
          <w:spacing w:val="2"/>
          <w:sz w:val="24"/>
          <w:szCs w:val="24"/>
          <w:shd w:val="clear" w:color="auto" w:fill="FFFFFF"/>
          <w:lang w:val="ru-RU"/>
        </w:rPr>
        <w:t xml:space="preserve">предоставления </w:t>
      </w:r>
      <w:r>
        <w:rPr>
          <w:rFonts w:ascii="Times New Roman" w:hAnsi="Times New Roman" w:cs="Times New Roman"/>
          <w:spacing w:val="2"/>
          <w:sz w:val="24"/>
          <w:szCs w:val="24"/>
          <w:shd w:val="clear" w:color="auto" w:fill="FFFFFF"/>
          <w:lang w:val="ru-RU"/>
        </w:rPr>
        <w:t xml:space="preserve">потенциальным поставщиком </w:t>
      </w:r>
      <w:r w:rsidRPr="00886CA7">
        <w:rPr>
          <w:rFonts w:ascii="Times New Roman" w:hAnsi="Times New Roman" w:cs="Times New Roman"/>
          <w:spacing w:val="2"/>
          <w:sz w:val="24"/>
          <w:szCs w:val="24"/>
          <w:shd w:val="clear" w:color="auto" w:fill="FFFFFF"/>
          <w:lang w:val="ru-RU"/>
        </w:rPr>
        <w:t>счет</w:t>
      </w:r>
      <w:r>
        <w:rPr>
          <w:rFonts w:ascii="Times New Roman" w:hAnsi="Times New Roman" w:cs="Times New Roman"/>
          <w:spacing w:val="2"/>
          <w:sz w:val="24"/>
          <w:szCs w:val="24"/>
          <w:shd w:val="clear" w:color="auto" w:fill="FFFFFF"/>
          <w:lang w:val="ru-RU"/>
        </w:rPr>
        <w:t>а</w:t>
      </w:r>
      <w:r w:rsidRPr="00886CA7">
        <w:rPr>
          <w:rFonts w:ascii="Times New Roman" w:hAnsi="Times New Roman" w:cs="Times New Roman"/>
          <w:spacing w:val="2"/>
          <w:sz w:val="24"/>
          <w:szCs w:val="24"/>
          <w:shd w:val="clear" w:color="auto" w:fill="FFFFFF"/>
          <w:lang w:val="ru-RU"/>
        </w:rPr>
        <w:t xml:space="preserve"> на оплату, выставленный </w:t>
      </w:r>
      <w:r>
        <w:rPr>
          <w:rFonts w:ascii="Times New Roman" w:hAnsi="Times New Roman" w:cs="Times New Roman"/>
          <w:spacing w:val="2"/>
          <w:sz w:val="24"/>
          <w:szCs w:val="24"/>
          <w:shd w:val="clear" w:color="auto" w:fill="FFFFFF"/>
          <w:lang w:val="ru-RU"/>
        </w:rPr>
        <w:t>потенциальным поставщиком</w:t>
      </w:r>
      <w:r w:rsidRPr="00886CA7">
        <w:rPr>
          <w:rFonts w:ascii="Times New Roman" w:hAnsi="Times New Roman" w:cs="Times New Roman"/>
          <w:spacing w:val="2"/>
          <w:sz w:val="24"/>
          <w:szCs w:val="24"/>
          <w:shd w:val="clear" w:color="auto" w:fill="FFFFFF"/>
          <w:lang w:val="ru-RU"/>
        </w:rPr>
        <w:t xml:space="preserve"> в адрес Заказчика на сумму аванса, с </w:t>
      </w:r>
      <w:r w:rsidRPr="00886CA7">
        <w:rPr>
          <w:rFonts w:ascii="Times New Roman" w:hAnsi="Times New Roman" w:cs="Times New Roman"/>
          <w:spacing w:val="2"/>
          <w:sz w:val="24"/>
          <w:szCs w:val="24"/>
          <w:shd w:val="clear" w:color="auto" w:fill="FFFFFF"/>
          <w:lang w:val="ru-RU"/>
        </w:rPr>
        <w:lastRenderedPageBreak/>
        <w:t>приложением счета на оплату от поставщика Исполнителя на контейнеры, и договора на поставку контейнеров.</w:t>
      </w:r>
      <w:r>
        <w:rPr>
          <w:rFonts w:ascii="Times New Roman" w:hAnsi="Times New Roman" w:cs="Times New Roman"/>
          <w:spacing w:val="2"/>
          <w:sz w:val="24"/>
          <w:szCs w:val="24"/>
          <w:shd w:val="clear" w:color="auto" w:fill="FFFFFF"/>
          <w:lang w:val="ru-RU"/>
        </w:rPr>
        <w:t xml:space="preserve"> А</w:t>
      </w:r>
      <w:r w:rsidRPr="00886CA7">
        <w:rPr>
          <w:rFonts w:ascii="Times New Roman" w:hAnsi="Times New Roman" w:cs="Times New Roman"/>
          <w:spacing w:val="2"/>
          <w:sz w:val="24"/>
          <w:szCs w:val="24"/>
          <w:shd w:val="clear" w:color="auto" w:fill="FFFFFF"/>
          <w:lang w:val="ru-RU"/>
        </w:rPr>
        <w:t>ванс</w:t>
      </w:r>
      <w:r>
        <w:rPr>
          <w:rFonts w:ascii="Times New Roman" w:hAnsi="Times New Roman" w:cs="Times New Roman"/>
          <w:spacing w:val="2"/>
          <w:sz w:val="24"/>
          <w:szCs w:val="24"/>
          <w:shd w:val="clear" w:color="auto" w:fill="FFFFFF"/>
          <w:lang w:val="ru-RU"/>
        </w:rPr>
        <w:t xml:space="preserve">, </w:t>
      </w:r>
      <w:r w:rsidRPr="00FE3C8B">
        <w:rPr>
          <w:rFonts w:ascii="Times New Roman" w:hAnsi="Times New Roman" w:cs="Times New Roman"/>
          <w:spacing w:val="2"/>
          <w:sz w:val="24"/>
          <w:szCs w:val="24"/>
          <w:shd w:val="clear" w:color="auto" w:fill="FFFFFF"/>
          <w:lang w:val="ru-RU"/>
        </w:rPr>
        <w:t>необходим</w:t>
      </w:r>
      <w:r>
        <w:rPr>
          <w:rFonts w:ascii="Times New Roman" w:hAnsi="Times New Roman" w:cs="Times New Roman"/>
          <w:spacing w:val="2"/>
          <w:sz w:val="24"/>
          <w:szCs w:val="24"/>
          <w:shd w:val="clear" w:color="auto" w:fill="FFFFFF"/>
          <w:lang w:val="ru-RU"/>
        </w:rPr>
        <w:t>ый</w:t>
      </w:r>
      <w:r w:rsidRPr="00FE3C8B">
        <w:rPr>
          <w:rFonts w:ascii="Times New Roman" w:hAnsi="Times New Roman" w:cs="Times New Roman"/>
          <w:spacing w:val="2"/>
          <w:sz w:val="24"/>
          <w:szCs w:val="24"/>
          <w:shd w:val="clear" w:color="auto" w:fill="FFFFFF"/>
          <w:lang w:val="ru-RU"/>
        </w:rPr>
        <w:t xml:space="preserve"> потенциальному поставщику для приобретения </w:t>
      </w:r>
      <w:r>
        <w:rPr>
          <w:rFonts w:ascii="Times New Roman" w:hAnsi="Times New Roman" w:cs="Times New Roman"/>
          <w:spacing w:val="2"/>
          <w:sz w:val="24"/>
          <w:szCs w:val="24"/>
          <w:shd w:val="clear" w:color="auto" w:fill="FFFFFF"/>
          <w:lang w:val="ru-RU"/>
        </w:rPr>
        <w:t>контейнеров</w:t>
      </w:r>
      <w:r w:rsidRPr="00FE3C8B">
        <w:rPr>
          <w:rFonts w:ascii="Times New Roman" w:hAnsi="Times New Roman" w:cs="Times New Roman"/>
          <w:spacing w:val="2"/>
          <w:sz w:val="24"/>
          <w:szCs w:val="24"/>
          <w:shd w:val="clear" w:color="auto" w:fill="FFFFFF"/>
          <w:lang w:val="ru-RU"/>
        </w:rPr>
        <w:t xml:space="preserve"> в соответствии с Программой</w:t>
      </w:r>
      <w:r>
        <w:rPr>
          <w:rFonts w:ascii="Times New Roman" w:hAnsi="Times New Roman" w:cs="Times New Roman"/>
          <w:spacing w:val="2"/>
          <w:sz w:val="24"/>
          <w:szCs w:val="24"/>
          <w:shd w:val="clear" w:color="auto" w:fill="FFFFFF"/>
          <w:lang w:val="ru-RU"/>
        </w:rPr>
        <w:t>, выплачивается</w:t>
      </w:r>
      <w:r w:rsidRPr="00886CA7">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двумя траншами:</w:t>
      </w:r>
    </w:p>
    <w:p w14:paraId="67DA11E2" w14:textId="6292683A" w:rsidR="001A7CE5" w:rsidRDefault="001A7CE5" w:rsidP="001A7CE5">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 в части реализации на 2020 год – </w:t>
      </w:r>
      <w:r w:rsidRPr="00886CA7">
        <w:rPr>
          <w:rFonts w:ascii="Times New Roman" w:hAnsi="Times New Roman" w:cs="Times New Roman"/>
          <w:spacing w:val="2"/>
          <w:sz w:val="24"/>
          <w:szCs w:val="24"/>
          <w:shd w:val="clear" w:color="auto" w:fill="FFFFFF"/>
          <w:lang w:val="ru-RU"/>
        </w:rPr>
        <w:t xml:space="preserve">не позднее 5 (пяти) банковских дней с момента предоставления </w:t>
      </w:r>
      <w:r>
        <w:rPr>
          <w:rFonts w:ascii="Times New Roman" w:hAnsi="Times New Roman" w:cs="Times New Roman"/>
          <w:spacing w:val="2"/>
          <w:sz w:val="24"/>
          <w:szCs w:val="24"/>
          <w:shd w:val="clear" w:color="auto" w:fill="FFFFFF"/>
          <w:lang w:val="ru-RU"/>
        </w:rPr>
        <w:t>потенциальным поставщиком документов</w:t>
      </w:r>
      <w:r w:rsidR="008A548D">
        <w:rPr>
          <w:rFonts w:ascii="Times New Roman" w:hAnsi="Times New Roman" w:cs="Times New Roman"/>
          <w:spacing w:val="2"/>
          <w:sz w:val="24"/>
          <w:szCs w:val="24"/>
          <w:shd w:val="clear" w:color="auto" w:fill="FFFFFF"/>
          <w:lang w:val="ru-RU"/>
        </w:rPr>
        <w:t>, указанных в настоящем абзаце</w:t>
      </w:r>
      <w:r>
        <w:rPr>
          <w:rFonts w:ascii="Times New Roman" w:hAnsi="Times New Roman" w:cs="Times New Roman"/>
          <w:spacing w:val="2"/>
          <w:sz w:val="24"/>
          <w:szCs w:val="24"/>
          <w:shd w:val="clear" w:color="auto" w:fill="FFFFFF"/>
          <w:lang w:val="ru-RU"/>
        </w:rPr>
        <w:t xml:space="preserve">; </w:t>
      </w:r>
    </w:p>
    <w:p w14:paraId="33ECF92C" w14:textId="5AF82864" w:rsidR="001A7CE5" w:rsidRPr="00CB088E" w:rsidRDefault="001A7CE5" w:rsidP="001A7CE5">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 в части реализации на 2021 год – во втором полугодии 2020 года после </w:t>
      </w:r>
      <w:r w:rsidRPr="00886CA7">
        <w:rPr>
          <w:rFonts w:ascii="Times New Roman" w:hAnsi="Times New Roman" w:cs="Times New Roman"/>
          <w:spacing w:val="2"/>
          <w:sz w:val="24"/>
          <w:szCs w:val="24"/>
          <w:shd w:val="clear" w:color="auto" w:fill="FFFFFF"/>
          <w:lang w:val="ru-RU"/>
        </w:rPr>
        <w:t xml:space="preserve">предоставления </w:t>
      </w:r>
      <w:r>
        <w:rPr>
          <w:rFonts w:ascii="Times New Roman" w:hAnsi="Times New Roman" w:cs="Times New Roman"/>
          <w:spacing w:val="2"/>
          <w:sz w:val="24"/>
          <w:szCs w:val="24"/>
          <w:shd w:val="clear" w:color="auto" w:fill="FFFFFF"/>
          <w:lang w:val="ru-RU"/>
        </w:rPr>
        <w:t xml:space="preserve">потенциальным поставщиком </w:t>
      </w:r>
      <w:r w:rsidR="008A548D">
        <w:rPr>
          <w:rFonts w:ascii="Times New Roman" w:hAnsi="Times New Roman" w:cs="Times New Roman"/>
          <w:spacing w:val="2"/>
          <w:sz w:val="24"/>
          <w:szCs w:val="24"/>
          <w:shd w:val="clear" w:color="auto" w:fill="FFFFFF"/>
          <w:lang w:val="ru-RU"/>
        </w:rPr>
        <w:t>документов, указанных в настоящем абзаце</w:t>
      </w:r>
      <w:r>
        <w:rPr>
          <w:rFonts w:ascii="Times New Roman" w:hAnsi="Times New Roman" w:cs="Times New Roman"/>
          <w:spacing w:val="2"/>
          <w:sz w:val="24"/>
          <w:szCs w:val="24"/>
          <w:shd w:val="clear" w:color="auto" w:fill="FFFFFF"/>
          <w:lang w:val="ru-RU"/>
        </w:rPr>
        <w:t>.</w:t>
      </w:r>
    </w:p>
    <w:p w14:paraId="251FE04E" w14:textId="77777777" w:rsidR="001A7CE5" w:rsidRDefault="001A7CE5" w:rsidP="001A7CE5">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Срок реализации Программы:</w:t>
      </w:r>
    </w:p>
    <w:p w14:paraId="52ECE993" w14:textId="77777777" w:rsidR="001A7CE5" w:rsidRDefault="001A7CE5" w:rsidP="001A7CE5">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в 2020 году – до 1 июня 2020 года;</w:t>
      </w:r>
    </w:p>
    <w:p w14:paraId="65C9930D" w14:textId="77777777" w:rsidR="001A7CE5" w:rsidRPr="00CB088E" w:rsidRDefault="001A7CE5" w:rsidP="001A7CE5">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в 2021 году – до 1 июня 2021 года.</w:t>
      </w:r>
    </w:p>
    <w:p w14:paraId="011B5416" w14:textId="77777777" w:rsidR="001A7CE5" w:rsidRPr="00FE3C8B" w:rsidRDefault="001A7CE5" w:rsidP="001A7CE5">
      <w:pPr>
        <w:pStyle w:val="a6"/>
        <w:ind w:firstLine="708"/>
        <w:jc w:val="both"/>
        <w:rPr>
          <w:rFonts w:ascii="Times New Roman" w:hAnsi="Times New Roman" w:cs="Times New Roman"/>
          <w:spacing w:val="2"/>
          <w:sz w:val="24"/>
          <w:szCs w:val="24"/>
          <w:shd w:val="clear" w:color="auto" w:fill="FFFFFF"/>
          <w:lang w:val="ru-RU"/>
        </w:rPr>
      </w:pPr>
      <w:r w:rsidRPr="00FE3C8B">
        <w:rPr>
          <w:rFonts w:ascii="Times New Roman" w:hAnsi="Times New Roman" w:cs="Times New Roman"/>
          <w:spacing w:val="2"/>
          <w:sz w:val="24"/>
          <w:szCs w:val="24"/>
          <w:shd w:val="clear" w:color="auto" w:fill="FFFFFF"/>
          <w:lang w:val="ru-RU"/>
        </w:rPr>
        <w:t xml:space="preserve">Программа должна быть </w:t>
      </w:r>
      <w:r>
        <w:rPr>
          <w:rFonts w:ascii="Times New Roman" w:hAnsi="Times New Roman" w:cs="Times New Roman"/>
          <w:spacing w:val="2"/>
          <w:sz w:val="24"/>
          <w:szCs w:val="24"/>
          <w:shd w:val="clear" w:color="auto" w:fill="FFFFFF"/>
          <w:lang w:val="ru-RU"/>
        </w:rPr>
        <w:t xml:space="preserve">письменно </w:t>
      </w:r>
      <w:r w:rsidRPr="00FE3C8B">
        <w:rPr>
          <w:rFonts w:ascii="Times New Roman" w:hAnsi="Times New Roman" w:cs="Times New Roman"/>
          <w:spacing w:val="2"/>
          <w:sz w:val="24"/>
          <w:szCs w:val="24"/>
          <w:shd w:val="clear" w:color="auto" w:fill="FFFFFF"/>
          <w:lang w:val="ru-RU"/>
        </w:rPr>
        <w:t>согласована (одобрена к реализации) местными исполнительными органами городов, в котором (-ых) планируется реализация Программы</w:t>
      </w:r>
      <w:r>
        <w:rPr>
          <w:rFonts w:ascii="Times New Roman" w:hAnsi="Times New Roman" w:cs="Times New Roman"/>
          <w:spacing w:val="2"/>
          <w:sz w:val="24"/>
          <w:szCs w:val="24"/>
          <w:shd w:val="clear" w:color="auto" w:fill="FFFFFF"/>
          <w:lang w:val="ru-RU"/>
        </w:rPr>
        <w:t xml:space="preserve">, необходимо предоставить заверенную потенциальным поставщиком копию письменного согласования </w:t>
      </w:r>
      <w:r w:rsidRPr="00FE3C8B">
        <w:rPr>
          <w:rFonts w:ascii="Times New Roman" w:hAnsi="Times New Roman" w:cs="Times New Roman"/>
          <w:spacing w:val="2"/>
          <w:sz w:val="24"/>
          <w:szCs w:val="24"/>
          <w:shd w:val="clear" w:color="auto" w:fill="FFFFFF"/>
          <w:lang w:val="ru-RU"/>
        </w:rPr>
        <w:t>(одобрен</w:t>
      </w:r>
      <w:r>
        <w:rPr>
          <w:rFonts w:ascii="Times New Roman" w:hAnsi="Times New Roman" w:cs="Times New Roman"/>
          <w:spacing w:val="2"/>
          <w:sz w:val="24"/>
          <w:szCs w:val="24"/>
          <w:shd w:val="clear" w:color="auto" w:fill="FFFFFF"/>
          <w:lang w:val="ru-RU"/>
        </w:rPr>
        <w:t>ия</w:t>
      </w:r>
      <w:r w:rsidRPr="00FE3C8B">
        <w:rPr>
          <w:rFonts w:ascii="Times New Roman" w:hAnsi="Times New Roman" w:cs="Times New Roman"/>
          <w:spacing w:val="2"/>
          <w:sz w:val="24"/>
          <w:szCs w:val="24"/>
          <w:shd w:val="clear" w:color="auto" w:fill="FFFFFF"/>
          <w:lang w:val="ru-RU"/>
        </w:rPr>
        <w:t xml:space="preserve"> к реализации).</w:t>
      </w:r>
    </w:p>
    <w:p w14:paraId="107574DC" w14:textId="77777777" w:rsidR="001A7CE5" w:rsidRPr="00FE3C8B" w:rsidRDefault="001A7CE5" w:rsidP="001A7CE5">
      <w:pPr>
        <w:pStyle w:val="a6"/>
        <w:ind w:firstLine="708"/>
        <w:jc w:val="both"/>
        <w:rPr>
          <w:rFonts w:ascii="Times New Roman" w:hAnsi="Times New Roman" w:cs="Times New Roman"/>
          <w:spacing w:val="2"/>
          <w:sz w:val="24"/>
          <w:szCs w:val="24"/>
          <w:shd w:val="clear" w:color="auto" w:fill="FFFFFF"/>
          <w:lang w:val="ru-RU"/>
        </w:rPr>
      </w:pPr>
      <w:r w:rsidRPr="00FE3C8B">
        <w:rPr>
          <w:rFonts w:ascii="Times New Roman" w:hAnsi="Times New Roman" w:cs="Times New Roman"/>
          <w:spacing w:val="2"/>
          <w:sz w:val="24"/>
          <w:szCs w:val="24"/>
          <w:shd w:val="clear" w:color="auto" w:fill="FFFFFF"/>
          <w:lang w:val="ru-RU"/>
        </w:rPr>
        <w:t xml:space="preserve">Согласование (одобрение к реализации) может быть выражено в любой официальной форме. </w:t>
      </w:r>
    </w:p>
    <w:p w14:paraId="0510DD7D" w14:textId="77777777" w:rsidR="001A7CE5" w:rsidRPr="00FE3C8B" w:rsidRDefault="001A7CE5" w:rsidP="001A7CE5">
      <w:pPr>
        <w:pStyle w:val="a6"/>
        <w:ind w:firstLine="708"/>
        <w:jc w:val="both"/>
        <w:rPr>
          <w:rFonts w:ascii="Times New Roman" w:hAnsi="Times New Roman" w:cs="Times New Roman"/>
          <w:spacing w:val="2"/>
          <w:sz w:val="24"/>
          <w:szCs w:val="24"/>
          <w:shd w:val="clear" w:color="auto" w:fill="FFFFFF"/>
          <w:lang w:val="ru-RU"/>
        </w:rPr>
      </w:pPr>
      <w:r w:rsidRPr="00FE3C8B">
        <w:rPr>
          <w:rFonts w:ascii="Times New Roman" w:hAnsi="Times New Roman" w:cs="Times New Roman"/>
          <w:spacing w:val="2"/>
          <w:sz w:val="24"/>
          <w:szCs w:val="24"/>
          <w:shd w:val="clear" w:color="auto" w:fill="FFFFFF"/>
          <w:lang w:val="ru-RU"/>
        </w:rPr>
        <w:t>Заказчик имеет право:</w:t>
      </w:r>
    </w:p>
    <w:p w14:paraId="730DC0E9" w14:textId="77777777" w:rsidR="001A7CE5" w:rsidRDefault="001A7CE5" w:rsidP="001A7CE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дополнительно запросить подтверждение согласования (одобрения к реализации) Программы местными исполнительными органами;</w:t>
      </w:r>
    </w:p>
    <w:p w14:paraId="71AEB18D" w14:textId="77777777" w:rsidR="001A7CE5" w:rsidRDefault="001A7CE5" w:rsidP="001A7CE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дополнительно запросить необходимую уточняющую информацию по сведениям, изложенным в Программе;</w:t>
      </w:r>
    </w:p>
    <w:p w14:paraId="55DE5D0A" w14:textId="77777777" w:rsidR="001A7CE5" w:rsidRDefault="001A7CE5" w:rsidP="001A7CE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 затребовать </w:t>
      </w:r>
      <w:r w:rsidRPr="002B5DEF">
        <w:rPr>
          <w:rFonts w:ascii="Times New Roman" w:hAnsi="Times New Roman" w:cs="Times New Roman"/>
          <w:spacing w:val="2"/>
          <w:sz w:val="24"/>
          <w:szCs w:val="24"/>
          <w:shd w:val="clear" w:color="auto" w:fill="FFFFFF"/>
          <w:lang w:val="ru-RU"/>
        </w:rPr>
        <w:t xml:space="preserve">обоснованную </w:t>
      </w:r>
      <w:r>
        <w:rPr>
          <w:rFonts w:ascii="Times New Roman" w:hAnsi="Times New Roman" w:cs="Times New Roman"/>
          <w:spacing w:val="2"/>
          <w:sz w:val="24"/>
          <w:szCs w:val="24"/>
          <w:shd w:val="clear" w:color="auto" w:fill="FFFFFF"/>
          <w:lang w:val="ru-RU"/>
        </w:rPr>
        <w:t xml:space="preserve">корректировку Программы потенциальных поставщиков </w:t>
      </w:r>
      <w:r w:rsidRPr="002B5DEF">
        <w:rPr>
          <w:rFonts w:ascii="Times New Roman" w:hAnsi="Times New Roman" w:cs="Times New Roman"/>
          <w:spacing w:val="2"/>
          <w:sz w:val="24"/>
          <w:szCs w:val="24"/>
          <w:shd w:val="clear" w:color="auto" w:fill="FFFFFF"/>
          <w:lang w:val="ru-RU"/>
        </w:rPr>
        <w:t xml:space="preserve">с предоставлением соответствующего обоснования </w:t>
      </w:r>
      <w:r>
        <w:rPr>
          <w:rFonts w:ascii="Times New Roman" w:hAnsi="Times New Roman" w:cs="Times New Roman"/>
          <w:spacing w:val="2"/>
          <w:sz w:val="24"/>
          <w:szCs w:val="24"/>
          <w:shd w:val="clear" w:color="auto" w:fill="FFFFFF"/>
          <w:lang w:val="ru-RU"/>
        </w:rPr>
        <w:t>при необходимости ее корректировки;</w:t>
      </w:r>
    </w:p>
    <w:p w14:paraId="4EA43B59" w14:textId="77777777" w:rsidR="001A7CE5" w:rsidRDefault="001A7CE5" w:rsidP="001A7CE5">
      <w:pPr>
        <w:pStyle w:val="a6"/>
        <w:ind w:firstLine="709"/>
        <w:jc w:val="both"/>
        <w:rPr>
          <w:rFonts w:ascii="Times New Roman" w:hAnsi="Times New Roman" w:cs="Times New Roman"/>
          <w:spacing w:val="2"/>
          <w:sz w:val="24"/>
          <w:szCs w:val="24"/>
          <w:shd w:val="clear" w:color="auto" w:fill="FFFFFF"/>
          <w:lang w:val="ru-RU"/>
        </w:rPr>
      </w:pPr>
      <w:r w:rsidRPr="00C6075D">
        <w:rPr>
          <w:rFonts w:ascii="Times New Roman" w:hAnsi="Times New Roman" w:cs="Times New Roman"/>
          <w:spacing w:val="2"/>
          <w:sz w:val="24"/>
          <w:szCs w:val="24"/>
          <w:shd w:val="clear" w:color="auto" w:fill="FFFFFF"/>
          <w:lang w:val="ru-RU"/>
        </w:rPr>
        <w:t xml:space="preserve">- запросить корректировку цены на </w:t>
      </w:r>
      <w:r>
        <w:rPr>
          <w:rFonts w:ascii="Times New Roman" w:hAnsi="Times New Roman" w:cs="Times New Roman"/>
          <w:spacing w:val="2"/>
          <w:sz w:val="24"/>
          <w:szCs w:val="24"/>
          <w:shd w:val="clear" w:color="auto" w:fill="FFFFFF"/>
          <w:lang w:val="ru-RU"/>
        </w:rPr>
        <w:t>контейнеры</w:t>
      </w:r>
      <w:r w:rsidRPr="00C6075D">
        <w:rPr>
          <w:rFonts w:ascii="Times New Roman" w:hAnsi="Times New Roman" w:cs="Times New Roman"/>
          <w:spacing w:val="2"/>
          <w:sz w:val="24"/>
          <w:szCs w:val="24"/>
          <w:shd w:val="clear" w:color="auto" w:fill="FFFFFF"/>
          <w:lang w:val="ru-RU"/>
        </w:rPr>
        <w:t>, в случае если в Программе она будет превышать свою рыночную стоимость</w:t>
      </w:r>
      <w:r>
        <w:rPr>
          <w:rFonts w:ascii="Times New Roman" w:hAnsi="Times New Roman" w:cs="Times New Roman"/>
          <w:spacing w:val="2"/>
          <w:sz w:val="24"/>
          <w:szCs w:val="24"/>
          <w:shd w:val="clear" w:color="auto" w:fill="FFFFFF"/>
          <w:lang w:val="ru-RU"/>
        </w:rPr>
        <w:t xml:space="preserve"> (оцениваемую Заказчиком)</w:t>
      </w:r>
      <w:r w:rsidRPr="00C6075D">
        <w:rPr>
          <w:rFonts w:ascii="Times New Roman" w:hAnsi="Times New Roman" w:cs="Times New Roman"/>
          <w:spacing w:val="2"/>
          <w:sz w:val="24"/>
          <w:szCs w:val="24"/>
          <w:shd w:val="clear" w:color="auto" w:fill="FFFFFF"/>
          <w:lang w:val="ru-RU"/>
        </w:rPr>
        <w:t>.</w:t>
      </w:r>
    </w:p>
    <w:p w14:paraId="5ABF4694" w14:textId="77777777" w:rsidR="001A7CE5" w:rsidRPr="00FE3C8B" w:rsidRDefault="001A7CE5" w:rsidP="001A7CE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Тендерная заявка п</w:t>
      </w:r>
      <w:r w:rsidRPr="00FE3C8B">
        <w:rPr>
          <w:rFonts w:ascii="Times New Roman" w:hAnsi="Times New Roman" w:cs="Times New Roman"/>
          <w:spacing w:val="2"/>
          <w:sz w:val="24"/>
          <w:szCs w:val="24"/>
          <w:shd w:val="clear" w:color="auto" w:fill="FFFFFF"/>
          <w:lang w:val="ru-RU"/>
        </w:rPr>
        <w:t>отенциальн</w:t>
      </w:r>
      <w:r>
        <w:rPr>
          <w:rFonts w:ascii="Times New Roman" w:hAnsi="Times New Roman" w:cs="Times New Roman"/>
          <w:spacing w:val="2"/>
          <w:sz w:val="24"/>
          <w:szCs w:val="24"/>
          <w:shd w:val="clear" w:color="auto" w:fill="FFFFFF"/>
          <w:lang w:val="ru-RU"/>
        </w:rPr>
        <w:t>ого</w:t>
      </w:r>
      <w:r w:rsidRPr="00FE3C8B">
        <w:rPr>
          <w:rFonts w:ascii="Times New Roman" w:hAnsi="Times New Roman" w:cs="Times New Roman"/>
          <w:spacing w:val="2"/>
          <w:sz w:val="24"/>
          <w:szCs w:val="24"/>
          <w:shd w:val="clear" w:color="auto" w:fill="FFFFFF"/>
          <w:lang w:val="ru-RU"/>
        </w:rPr>
        <w:t xml:space="preserve"> поставщик</w:t>
      </w:r>
      <w:r>
        <w:rPr>
          <w:rFonts w:ascii="Times New Roman" w:hAnsi="Times New Roman" w:cs="Times New Roman"/>
          <w:spacing w:val="2"/>
          <w:sz w:val="24"/>
          <w:szCs w:val="24"/>
          <w:shd w:val="clear" w:color="auto" w:fill="FFFFFF"/>
          <w:lang w:val="ru-RU"/>
        </w:rPr>
        <w:t>а</w:t>
      </w:r>
      <w:r w:rsidRPr="00FE3C8B">
        <w:rPr>
          <w:rFonts w:ascii="Times New Roman" w:hAnsi="Times New Roman" w:cs="Times New Roman"/>
          <w:spacing w:val="2"/>
          <w:sz w:val="24"/>
          <w:szCs w:val="24"/>
          <w:shd w:val="clear" w:color="auto" w:fill="FFFFFF"/>
          <w:lang w:val="ru-RU"/>
        </w:rPr>
        <w:t xml:space="preserve"> подлежит отклонению в участии в настоящих закупках в случаях, предусмотренных пунктом 3</w:t>
      </w:r>
      <w:r>
        <w:rPr>
          <w:rFonts w:ascii="Times New Roman" w:hAnsi="Times New Roman" w:cs="Times New Roman"/>
          <w:spacing w:val="2"/>
          <w:sz w:val="24"/>
          <w:szCs w:val="24"/>
          <w:shd w:val="clear" w:color="auto" w:fill="FFFFFF"/>
          <w:lang w:val="ru-RU"/>
        </w:rPr>
        <w:t>8</w:t>
      </w:r>
      <w:r w:rsidRPr="00FE3C8B">
        <w:rPr>
          <w:rFonts w:ascii="Times New Roman" w:hAnsi="Times New Roman" w:cs="Times New Roman"/>
          <w:spacing w:val="2"/>
          <w:sz w:val="24"/>
          <w:szCs w:val="24"/>
          <w:shd w:val="clear" w:color="auto" w:fill="FFFFFF"/>
          <w:lang w:val="ru-RU"/>
        </w:rPr>
        <w:t xml:space="preserve"> Тендерной документации, а также в следующих случаях:</w:t>
      </w:r>
    </w:p>
    <w:p w14:paraId="77037347" w14:textId="77777777" w:rsidR="001A7CE5" w:rsidRDefault="001A7CE5" w:rsidP="001A7CE5">
      <w:pPr>
        <w:pStyle w:val="a6"/>
        <w:numPr>
          <w:ilvl w:val="0"/>
          <w:numId w:val="39"/>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непредставления Программы;</w:t>
      </w:r>
    </w:p>
    <w:p w14:paraId="5A6A70FD" w14:textId="77777777" w:rsidR="001A7CE5" w:rsidRDefault="001A7CE5" w:rsidP="001A7CE5">
      <w:pPr>
        <w:pStyle w:val="a6"/>
        <w:numPr>
          <w:ilvl w:val="0"/>
          <w:numId w:val="39"/>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несоответствия Программы требованиям к содержанию Программы, предусмотренным настоящим разделом;</w:t>
      </w:r>
    </w:p>
    <w:p w14:paraId="407D800A" w14:textId="77777777" w:rsidR="001A7CE5" w:rsidRDefault="001A7CE5" w:rsidP="001A7CE5">
      <w:pPr>
        <w:pStyle w:val="a6"/>
        <w:numPr>
          <w:ilvl w:val="0"/>
          <w:numId w:val="39"/>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несогласия с правом Заказчика на дополнительный запрос о подтверждении согласования (одобрения к реализации) Программы местными исполнительными органами;</w:t>
      </w:r>
    </w:p>
    <w:p w14:paraId="29A5C937" w14:textId="77777777" w:rsidR="001A7CE5" w:rsidRDefault="001A7CE5" w:rsidP="001A7CE5">
      <w:pPr>
        <w:pStyle w:val="a6"/>
        <w:numPr>
          <w:ilvl w:val="0"/>
          <w:numId w:val="39"/>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отказа от корректировки Программы;</w:t>
      </w:r>
    </w:p>
    <w:p w14:paraId="582504B1" w14:textId="77777777" w:rsidR="001A7CE5" w:rsidRPr="00C6075D" w:rsidRDefault="001A7CE5" w:rsidP="001A7CE5">
      <w:pPr>
        <w:pStyle w:val="a6"/>
        <w:numPr>
          <w:ilvl w:val="0"/>
          <w:numId w:val="39"/>
        </w:numPr>
        <w:tabs>
          <w:tab w:val="left" w:pos="993"/>
        </w:tabs>
        <w:ind w:left="0" w:firstLine="709"/>
        <w:jc w:val="both"/>
        <w:rPr>
          <w:rFonts w:ascii="Times New Roman" w:hAnsi="Times New Roman" w:cs="Times New Roman"/>
          <w:spacing w:val="2"/>
          <w:sz w:val="24"/>
          <w:szCs w:val="24"/>
          <w:shd w:val="clear" w:color="auto" w:fill="FFFFFF"/>
          <w:lang w:val="ru-RU"/>
        </w:rPr>
      </w:pPr>
      <w:r w:rsidRPr="00C6075D">
        <w:rPr>
          <w:rFonts w:ascii="Times New Roman" w:hAnsi="Times New Roman" w:cs="Times New Roman"/>
          <w:spacing w:val="2"/>
          <w:sz w:val="24"/>
          <w:szCs w:val="24"/>
          <w:shd w:val="clear" w:color="auto" w:fill="FFFFFF"/>
          <w:lang w:val="ru-RU"/>
        </w:rPr>
        <w:t xml:space="preserve">отказа от корректировки </w:t>
      </w:r>
      <w:r>
        <w:rPr>
          <w:rFonts w:ascii="Times New Roman" w:hAnsi="Times New Roman" w:cs="Times New Roman"/>
          <w:spacing w:val="2"/>
          <w:sz w:val="24"/>
          <w:szCs w:val="24"/>
          <w:shd w:val="clear" w:color="auto" w:fill="FFFFFF"/>
          <w:lang w:val="ru-RU"/>
        </w:rPr>
        <w:t xml:space="preserve">внешнего вида, технических характеристик и (или) </w:t>
      </w:r>
      <w:r w:rsidRPr="00C6075D">
        <w:rPr>
          <w:rFonts w:ascii="Times New Roman" w:hAnsi="Times New Roman" w:cs="Times New Roman"/>
          <w:spacing w:val="2"/>
          <w:sz w:val="24"/>
          <w:szCs w:val="24"/>
          <w:shd w:val="clear" w:color="auto" w:fill="FFFFFF"/>
          <w:lang w:val="ru-RU"/>
        </w:rPr>
        <w:t xml:space="preserve">цен на </w:t>
      </w:r>
      <w:r>
        <w:rPr>
          <w:rFonts w:ascii="Times New Roman" w:hAnsi="Times New Roman" w:cs="Times New Roman"/>
          <w:spacing w:val="2"/>
          <w:sz w:val="24"/>
          <w:szCs w:val="24"/>
          <w:shd w:val="clear" w:color="auto" w:fill="FFFFFF"/>
          <w:lang w:val="ru-RU"/>
        </w:rPr>
        <w:t>контейнеры</w:t>
      </w:r>
      <w:r w:rsidRPr="00C6075D">
        <w:rPr>
          <w:rFonts w:ascii="Times New Roman" w:hAnsi="Times New Roman" w:cs="Times New Roman"/>
          <w:spacing w:val="2"/>
          <w:sz w:val="24"/>
          <w:szCs w:val="24"/>
          <w:shd w:val="clear" w:color="auto" w:fill="FFFFFF"/>
          <w:lang w:val="ru-RU"/>
        </w:rPr>
        <w:t>;</w:t>
      </w:r>
    </w:p>
    <w:p w14:paraId="1F31DF9B" w14:textId="77777777" w:rsidR="001A7CE5" w:rsidRDefault="001A7CE5" w:rsidP="001A7CE5">
      <w:pPr>
        <w:pStyle w:val="a6"/>
        <w:numPr>
          <w:ilvl w:val="0"/>
          <w:numId w:val="39"/>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отказа от получения аванса для материально-технического оснащения;</w:t>
      </w:r>
    </w:p>
    <w:p w14:paraId="575C06F6" w14:textId="77777777" w:rsidR="001A7CE5" w:rsidRDefault="001A7CE5" w:rsidP="001A7CE5">
      <w:pPr>
        <w:pStyle w:val="a6"/>
        <w:numPr>
          <w:ilvl w:val="0"/>
          <w:numId w:val="39"/>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w:t>
      </w:r>
      <w:r w:rsidRPr="0052716E">
        <w:rPr>
          <w:rFonts w:ascii="Times New Roman" w:hAnsi="Times New Roman" w:cs="Times New Roman"/>
          <w:spacing w:val="2"/>
          <w:sz w:val="24"/>
          <w:szCs w:val="24"/>
          <w:shd w:val="clear" w:color="auto" w:fill="FFFFFF"/>
          <w:lang w:val="ru-RU"/>
        </w:rPr>
        <w:t>редоставлени</w:t>
      </w:r>
      <w:r>
        <w:rPr>
          <w:rFonts w:ascii="Times New Roman" w:hAnsi="Times New Roman" w:cs="Times New Roman"/>
          <w:spacing w:val="2"/>
          <w:sz w:val="24"/>
          <w:szCs w:val="24"/>
          <w:shd w:val="clear" w:color="auto" w:fill="FFFFFF"/>
          <w:lang w:val="ru-RU"/>
        </w:rPr>
        <w:t>я</w:t>
      </w:r>
      <w:r w:rsidRPr="0052716E">
        <w:rPr>
          <w:rFonts w:ascii="Times New Roman" w:hAnsi="Times New Roman" w:cs="Times New Roman"/>
          <w:spacing w:val="2"/>
          <w:sz w:val="24"/>
          <w:szCs w:val="24"/>
          <w:shd w:val="clear" w:color="auto" w:fill="FFFFFF"/>
          <w:lang w:val="ru-RU"/>
        </w:rPr>
        <w:t xml:space="preserve"> необоснованного заявленного объёма О</w:t>
      </w:r>
      <w:r>
        <w:rPr>
          <w:rFonts w:ascii="Times New Roman" w:hAnsi="Times New Roman" w:cs="Times New Roman"/>
          <w:spacing w:val="2"/>
          <w:sz w:val="24"/>
          <w:szCs w:val="24"/>
          <w:shd w:val="clear" w:color="auto" w:fill="FFFFFF"/>
          <w:lang w:val="ru-RU"/>
        </w:rPr>
        <w:t>ЭЭО;</w:t>
      </w:r>
    </w:p>
    <w:p w14:paraId="0083FA6A" w14:textId="77777777" w:rsidR="001A7CE5" w:rsidRPr="00C6075D" w:rsidRDefault="001A7CE5" w:rsidP="001A7CE5">
      <w:pPr>
        <w:pStyle w:val="a6"/>
        <w:numPr>
          <w:ilvl w:val="0"/>
          <w:numId w:val="39"/>
        </w:numPr>
        <w:tabs>
          <w:tab w:val="left" w:pos="993"/>
        </w:tabs>
        <w:ind w:left="0" w:firstLine="709"/>
        <w:jc w:val="both"/>
        <w:rPr>
          <w:rFonts w:ascii="Times New Roman" w:hAnsi="Times New Roman" w:cs="Times New Roman"/>
          <w:spacing w:val="2"/>
          <w:sz w:val="24"/>
          <w:szCs w:val="24"/>
          <w:shd w:val="clear" w:color="auto" w:fill="FFFFFF"/>
          <w:lang w:val="ru-RU"/>
        </w:rPr>
      </w:pPr>
      <w:r w:rsidRPr="00C6075D">
        <w:rPr>
          <w:rFonts w:ascii="Times New Roman" w:hAnsi="Times New Roman" w:cs="Times New Roman"/>
          <w:spacing w:val="2"/>
          <w:sz w:val="24"/>
          <w:szCs w:val="24"/>
          <w:shd w:val="clear" w:color="auto" w:fill="FFFFFF"/>
          <w:lang w:val="ru-RU"/>
        </w:rPr>
        <w:t xml:space="preserve">срок реализации Программы </w:t>
      </w:r>
      <w:r>
        <w:rPr>
          <w:rFonts w:ascii="Times New Roman" w:hAnsi="Times New Roman" w:cs="Times New Roman"/>
          <w:spacing w:val="2"/>
          <w:sz w:val="24"/>
          <w:szCs w:val="24"/>
          <w:shd w:val="clear" w:color="auto" w:fill="FFFFFF"/>
          <w:lang w:val="ru-RU"/>
        </w:rPr>
        <w:t>позднее срока, требуемого настоящей Технической спецификацией;</w:t>
      </w:r>
    </w:p>
    <w:p w14:paraId="622A6F53" w14:textId="77777777" w:rsidR="001A7CE5" w:rsidRPr="00FE3C8B" w:rsidRDefault="001A7CE5" w:rsidP="001A7CE5">
      <w:pPr>
        <w:pStyle w:val="a6"/>
        <w:tabs>
          <w:tab w:val="left" w:pos="993"/>
        </w:tabs>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9</w:t>
      </w:r>
      <w:r w:rsidRPr="00FE3C8B">
        <w:rPr>
          <w:rFonts w:ascii="Times New Roman" w:hAnsi="Times New Roman" w:cs="Times New Roman"/>
          <w:spacing w:val="2"/>
          <w:sz w:val="24"/>
          <w:szCs w:val="24"/>
          <w:shd w:val="clear" w:color="auto" w:fill="FFFFFF"/>
          <w:lang w:val="ru-RU"/>
        </w:rPr>
        <w:t>)</w:t>
      </w:r>
      <w:r w:rsidRPr="00FE3C8B">
        <w:rPr>
          <w:rFonts w:ascii="Times New Roman" w:hAnsi="Times New Roman" w:cs="Times New Roman"/>
          <w:spacing w:val="2"/>
          <w:sz w:val="24"/>
          <w:szCs w:val="24"/>
          <w:shd w:val="clear" w:color="auto" w:fill="FFFFFF"/>
          <w:lang w:val="ru-RU"/>
        </w:rPr>
        <w:tab/>
        <w:t>отказа от замены соисполнителя (-ей) в случае его (их) несоответствия целям настоящих закупок</w:t>
      </w:r>
      <w:r>
        <w:rPr>
          <w:rFonts w:ascii="Times New Roman" w:hAnsi="Times New Roman" w:cs="Times New Roman"/>
          <w:spacing w:val="2"/>
          <w:sz w:val="24"/>
          <w:szCs w:val="24"/>
          <w:shd w:val="clear" w:color="auto" w:fill="FFFFFF"/>
          <w:lang w:val="ru-RU"/>
        </w:rPr>
        <w:t xml:space="preserve"> и требованиям настоящей Технической спецификации</w:t>
      </w:r>
      <w:r w:rsidRPr="00FE3C8B">
        <w:rPr>
          <w:rFonts w:ascii="Times New Roman" w:hAnsi="Times New Roman" w:cs="Times New Roman"/>
          <w:spacing w:val="2"/>
          <w:sz w:val="24"/>
          <w:szCs w:val="24"/>
          <w:shd w:val="clear" w:color="auto" w:fill="FFFFFF"/>
          <w:lang w:val="ru-RU"/>
        </w:rPr>
        <w:t>.</w:t>
      </w:r>
    </w:p>
    <w:p w14:paraId="10FDB38D" w14:textId="77777777" w:rsidR="001A7CE5" w:rsidRPr="00FE3C8B" w:rsidRDefault="001A7CE5" w:rsidP="001A7CE5">
      <w:pPr>
        <w:spacing w:after="0" w:line="240" w:lineRule="auto"/>
        <w:ind w:firstLine="709"/>
        <w:jc w:val="both"/>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Г</w:t>
      </w:r>
      <w:r w:rsidRPr="00FE3C8B">
        <w:rPr>
          <w:rFonts w:ascii="Times New Roman" w:eastAsia="Calibri" w:hAnsi="Times New Roman" w:cs="Times New Roman"/>
          <w:b/>
          <w:bCs/>
          <w:sz w:val="24"/>
          <w:szCs w:val="24"/>
          <w:lang w:val="ru-RU"/>
        </w:rPr>
        <w:t>)</w:t>
      </w:r>
      <w:r>
        <w:rPr>
          <w:rFonts w:ascii="Times New Roman" w:eastAsia="Calibri" w:hAnsi="Times New Roman" w:cs="Times New Roman"/>
          <w:b/>
          <w:bCs/>
          <w:sz w:val="24"/>
          <w:szCs w:val="24"/>
          <w:lang w:val="ru-RU"/>
        </w:rPr>
        <w:t> </w:t>
      </w:r>
      <w:r w:rsidRPr="00FE3C8B">
        <w:rPr>
          <w:rFonts w:ascii="Times New Roman" w:eastAsia="Calibri" w:hAnsi="Times New Roman" w:cs="Times New Roman"/>
          <w:b/>
          <w:bCs/>
          <w:sz w:val="24"/>
          <w:szCs w:val="24"/>
          <w:lang w:val="ru-RU"/>
        </w:rPr>
        <w:t>Требования к порядку проведения проверки документов, подтверждающих объемы оказанных Услуг</w:t>
      </w:r>
    </w:p>
    <w:p w14:paraId="6FDDD27B" w14:textId="77777777" w:rsidR="001A7CE5" w:rsidRDefault="001A7CE5" w:rsidP="001A7CE5">
      <w:pPr>
        <w:spacing w:after="0" w:line="240" w:lineRule="auto"/>
        <w:ind w:firstLine="709"/>
        <w:jc w:val="both"/>
        <w:rPr>
          <w:rFonts w:ascii="Times New Roman" w:eastAsia="Calibri" w:hAnsi="Times New Roman" w:cs="Times New Roman"/>
          <w:spacing w:val="2"/>
          <w:sz w:val="24"/>
          <w:szCs w:val="24"/>
          <w:shd w:val="clear" w:color="auto" w:fill="FFFFFF"/>
          <w:lang w:val="ru-RU"/>
        </w:rPr>
      </w:pPr>
      <w:bookmarkStart w:id="21" w:name="_Hlk531358254"/>
      <w:bookmarkStart w:id="22" w:name="_Hlk530476053"/>
      <w:r w:rsidRPr="00FE3C8B">
        <w:rPr>
          <w:rFonts w:ascii="Times New Roman" w:eastAsia="Calibri" w:hAnsi="Times New Roman" w:cs="Times New Roman"/>
          <w:spacing w:val="2"/>
          <w:sz w:val="24"/>
          <w:szCs w:val="24"/>
          <w:shd w:val="clear" w:color="auto" w:fill="FFFFFF"/>
          <w:lang w:val="ru-RU"/>
        </w:rPr>
        <w:t xml:space="preserve">В целях подтверждения </w:t>
      </w:r>
      <w:bookmarkStart w:id="23" w:name="_Hlk531361440"/>
      <w:r w:rsidRPr="00FE3C8B">
        <w:rPr>
          <w:rFonts w:ascii="Times New Roman" w:eastAsia="Calibri" w:hAnsi="Times New Roman" w:cs="Times New Roman"/>
          <w:spacing w:val="2"/>
          <w:sz w:val="24"/>
          <w:szCs w:val="24"/>
          <w:shd w:val="clear" w:color="auto" w:fill="FFFFFF"/>
          <w:lang w:val="ru-RU"/>
        </w:rPr>
        <w:t xml:space="preserve">факта и объема, количественно-качественных характеристик оказываемых услуг и наличия правовых оснований у потенциального поставщика для осуществления деятельности, имеющей отношение </w:t>
      </w:r>
      <w:bookmarkEnd w:id="23"/>
      <w:r w:rsidRPr="00FE3C8B">
        <w:rPr>
          <w:rFonts w:ascii="Times New Roman" w:eastAsia="Calibri" w:hAnsi="Times New Roman" w:cs="Times New Roman"/>
          <w:spacing w:val="2"/>
          <w:sz w:val="24"/>
          <w:szCs w:val="24"/>
          <w:shd w:val="clear" w:color="auto" w:fill="FFFFFF"/>
          <w:lang w:val="ru-RU"/>
        </w:rPr>
        <w:t xml:space="preserve">к предмету закупок, Заказчик вправе </w:t>
      </w:r>
      <w:bookmarkStart w:id="24" w:name="_Hlk530410921"/>
      <w:r w:rsidRPr="00FE3C8B">
        <w:rPr>
          <w:rFonts w:ascii="Times New Roman" w:eastAsia="Calibri" w:hAnsi="Times New Roman" w:cs="Times New Roman"/>
          <w:spacing w:val="2"/>
          <w:sz w:val="24"/>
          <w:szCs w:val="24"/>
          <w:shd w:val="clear" w:color="auto" w:fill="FFFFFF"/>
          <w:lang w:val="ru-RU"/>
        </w:rPr>
        <w:lastRenderedPageBreak/>
        <w:t xml:space="preserve">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bookmarkEnd w:id="24"/>
      <w:r w:rsidRPr="00FE3C8B">
        <w:rPr>
          <w:rFonts w:ascii="Times New Roman" w:eastAsia="Calibri" w:hAnsi="Times New Roman" w:cs="Times New Roman"/>
          <w:spacing w:val="2"/>
          <w:sz w:val="24"/>
          <w:szCs w:val="24"/>
          <w:shd w:val="clear" w:color="auto" w:fill="FFFFFF"/>
          <w:lang w:val="ru-RU"/>
        </w:rPr>
        <w:t>потенциального поставщика</w:t>
      </w:r>
      <w:bookmarkEnd w:id="21"/>
      <w:r w:rsidRPr="00FE3C8B">
        <w:rPr>
          <w:rFonts w:ascii="Times New Roman" w:eastAsia="Calibri" w:hAnsi="Times New Roman" w:cs="Times New Roman"/>
          <w:sz w:val="24"/>
          <w:szCs w:val="24"/>
          <w:lang w:val="ru-RU"/>
        </w:rPr>
        <w:t xml:space="preserve">, </w:t>
      </w:r>
      <w:r w:rsidRPr="00FE3C8B">
        <w:rPr>
          <w:rFonts w:ascii="Times New Roman" w:eastAsia="Calibri" w:hAnsi="Times New Roman" w:cs="Times New Roman"/>
          <w:spacing w:val="2"/>
          <w:sz w:val="24"/>
          <w:szCs w:val="24"/>
          <w:shd w:val="clear" w:color="auto" w:fill="FFFFFF"/>
          <w:lang w:val="ru-RU"/>
        </w:rPr>
        <w:t>изучать и анализировать производственные процессы потенциального поставщика услуг, бухгалтерские документы, регистры и прочие источники информации в порядке и на условиях согласно проекту Договора о закупках услуг (Приложение № 8 к Тендерной документации).</w:t>
      </w:r>
      <w:bookmarkEnd w:id="22"/>
      <w:r>
        <w:rPr>
          <w:rFonts w:ascii="Times New Roman" w:eastAsia="Calibri" w:hAnsi="Times New Roman" w:cs="Times New Roman"/>
          <w:spacing w:val="2"/>
          <w:sz w:val="24"/>
          <w:szCs w:val="24"/>
          <w:shd w:val="clear" w:color="auto" w:fill="FFFFFF"/>
          <w:lang w:val="ru-RU"/>
        </w:rPr>
        <w:t xml:space="preserve"> </w:t>
      </w:r>
    </w:p>
    <w:p w14:paraId="2BE0A39C" w14:textId="77777777" w:rsidR="001A7CE5" w:rsidRPr="00FE3C8B" w:rsidRDefault="001A7CE5" w:rsidP="001A7CE5">
      <w:pPr>
        <w:spacing w:after="0" w:line="240" w:lineRule="auto"/>
        <w:ind w:firstLine="709"/>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 xml:space="preserve">Потенциальный поставщик участием в настоящих закупках и подписанием заявки </w:t>
      </w:r>
      <w:r w:rsidRPr="005848BF">
        <w:rPr>
          <w:rFonts w:ascii="Times New Roman" w:eastAsia="Calibri" w:hAnsi="Times New Roman" w:cs="Times New Roman"/>
          <w:spacing w:val="2"/>
          <w:sz w:val="24"/>
          <w:szCs w:val="24"/>
          <w:shd w:val="clear" w:color="auto" w:fill="FFFFFF"/>
          <w:lang w:val="ru-RU"/>
        </w:rPr>
        <w:t xml:space="preserve">на участие в тендере </w:t>
      </w:r>
      <w:r>
        <w:rPr>
          <w:rFonts w:ascii="Times New Roman" w:eastAsia="Calibri" w:hAnsi="Times New Roman" w:cs="Times New Roman"/>
          <w:spacing w:val="2"/>
          <w:sz w:val="24"/>
          <w:szCs w:val="24"/>
          <w:shd w:val="clear" w:color="auto" w:fill="FFFFFF"/>
          <w:lang w:val="ru-RU"/>
        </w:rPr>
        <w:t xml:space="preserve">подтверждает свое согласие на осуществление Заказчиком вышеуказанных действий по проверке документов.  </w:t>
      </w:r>
    </w:p>
    <w:p w14:paraId="63F152F0" w14:textId="77777777" w:rsidR="001A7CE5" w:rsidRPr="00FE3C8B" w:rsidRDefault="001A7CE5" w:rsidP="001A7CE5">
      <w:pPr>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FE3C8B">
        <w:rPr>
          <w:rFonts w:ascii="Times New Roman" w:eastAsia="Calibri" w:hAnsi="Times New Roman" w:cs="Times New Roman"/>
          <w:spacing w:val="2"/>
          <w:sz w:val="24"/>
          <w:szCs w:val="24"/>
          <w:shd w:val="clear" w:color="auto" w:fill="FFFFFF"/>
          <w:lang w:val="ru-RU"/>
        </w:rPr>
        <w:t xml:space="preserve">При этом Заказчик имеет право на проведение технического аудита с привлечением соответствующих экспертов и подготовкой на его основе обязательных к исполнению предписаний. Отклонение от аудита и (или) неисполнение предписаний </w:t>
      </w:r>
      <w:r>
        <w:rPr>
          <w:rFonts w:ascii="Times New Roman" w:eastAsia="Calibri" w:hAnsi="Times New Roman" w:cs="Times New Roman"/>
          <w:spacing w:val="2"/>
          <w:sz w:val="24"/>
          <w:szCs w:val="24"/>
          <w:shd w:val="clear" w:color="auto" w:fill="FFFFFF"/>
          <w:lang w:val="ru-RU"/>
        </w:rPr>
        <w:t>по решению Заказчика может повлечь</w:t>
      </w:r>
      <w:r w:rsidRPr="00FE3C8B">
        <w:rPr>
          <w:rFonts w:ascii="Times New Roman" w:eastAsia="Calibri" w:hAnsi="Times New Roman" w:cs="Times New Roman"/>
          <w:spacing w:val="2"/>
          <w:sz w:val="24"/>
          <w:szCs w:val="24"/>
          <w:shd w:val="clear" w:color="auto" w:fill="FFFFFF"/>
          <w:lang w:val="ru-RU"/>
        </w:rPr>
        <w:t xml:space="preserve"> за собой расторжение Договора</w:t>
      </w:r>
      <w:r>
        <w:rPr>
          <w:rFonts w:ascii="Times New Roman" w:eastAsia="Calibri" w:hAnsi="Times New Roman" w:cs="Times New Roman"/>
          <w:spacing w:val="2"/>
          <w:sz w:val="24"/>
          <w:szCs w:val="24"/>
          <w:shd w:val="clear" w:color="auto" w:fill="FFFFFF"/>
          <w:lang w:val="ru-RU"/>
        </w:rPr>
        <w:t xml:space="preserve"> о закупках услуг</w:t>
      </w:r>
      <w:r w:rsidRPr="00FE3C8B">
        <w:rPr>
          <w:rFonts w:ascii="Times New Roman" w:eastAsia="Calibri" w:hAnsi="Times New Roman" w:cs="Times New Roman"/>
          <w:spacing w:val="2"/>
          <w:sz w:val="24"/>
          <w:szCs w:val="24"/>
          <w:shd w:val="clear" w:color="auto" w:fill="FFFFFF"/>
          <w:lang w:val="ru-RU"/>
        </w:rPr>
        <w:t>.</w:t>
      </w:r>
    </w:p>
    <w:bookmarkEnd w:id="18"/>
    <w:p w14:paraId="3C07B507" w14:textId="77777777" w:rsidR="001A7CE5" w:rsidRDefault="001A7CE5" w:rsidP="001A7CE5">
      <w:pPr>
        <w:tabs>
          <w:tab w:val="left" w:pos="993"/>
        </w:tabs>
        <w:spacing w:after="0" w:line="240" w:lineRule="auto"/>
        <w:ind w:firstLine="708"/>
        <w:jc w:val="both"/>
        <w:rPr>
          <w:rFonts w:ascii="Times New Roman" w:eastAsia="Calibri" w:hAnsi="Times New Roman" w:cs="Times New Roman"/>
          <w:b/>
          <w:spacing w:val="2"/>
          <w:sz w:val="24"/>
          <w:szCs w:val="24"/>
          <w:shd w:val="clear" w:color="auto" w:fill="FFFFFF"/>
          <w:lang w:val="ru-RU"/>
        </w:rPr>
      </w:pPr>
      <w:r>
        <w:rPr>
          <w:rFonts w:ascii="Times New Roman" w:eastAsia="Calibri" w:hAnsi="Times New Roman" w:cs="Times New Roman"/>
          <w:b/>
          <w:spacing w:val="2"/>
          <w:sz w:val="24"/>
          <w:szCs w:val="24"/>
          <w:shd w:val="clear" w:color="auto" w:fill="FFFFFF"/>
          <w:lang w:val="ru-RU"/>
        </w:rPr>
        <w:t>Д</w:t>
      </w:r>
      <w:r w:rsidRPr="00E82297">
        <w:rPr>
          <w:rFonts w:ascii="Times New Roman" w:eastAsia="Calibri" w:hAnsi="Times New Roman" w:cs="Times New Roman"/>
          <w:b/>
          <w:spacing w:val="2"/>
          <w:sz w:val="24"/>
          <w:szCs w:val="24"/>
          <w:shd w:val="clear" w:color="auto" w:fill="FFFFFF"/>
          <w:lang w:val="ru-RU"/>
        </w:rPr>
        <w:t>)</w:t>
      </w:r>
      <w:r>
        <w:rPr>
          <w:rFonts w:ascii="Times New Roman" w:eastAsia="Calibri" w:hAnsi="Times New Roman" w:cs="Times New Roman"/>
          <w:b/>
          <w:spacing w:val="2"/>
          <w:sz w:val="24"/>
          <w:szCs w:val="24"/>
          <w:shd w:val="clear" w:color="auto" w:fill="FFFFFF"/>
          <w:lang w:val="ru-RU"/>
        </w:rPr>
        <w:t> Дополнительная часть Технической спецификации</w:t>
      </w:r>
    </w:p>
    <w:p w14:paraId="0EB8A058" w14:textId="77777777" w:rsidR="001A7CE5" w:rsidRPr="00C6075D" w:rsidRDefault="001A7CE5" w:rsidP="001A7CE5">
      <w:pPr>
        <w:tabs>
          <w:tab w:val="left" w:pos="993"/>
        </w:tabs>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C6075D">
        <w:rPr>
          <w:rFonts w:ascii="Times New Roman" w:eastAsia="Calibri" w:hAnsi="Times New Roman" w:cs="Times New Roman"/>
          <w:spacing w:val="2"/>
          <w:sz w:val="24"/>
          <w:szCs w:val="24"/>
          <w:shd w:val="clear" w:color="auto" w:fill="FFFFFF"/>
          <w:lang w:val="ru-RU"/>
        </w:rPr>
        <w:t xml:space="preserve">Документы, подтверждающие качество оказания услуг, предоставленные </w:t>
      </w:r>
      <w:r>
        <w:rPr>
          <w:rFonts w:ascii="Times New Roman" w:eastAsia="Calibri" w:hAnsi="Times New Roman" w:cs="Times New Roman"/>
          <w:spacing w:val="2"/>
          <w:sz w:val="24"/>
          <w:szCs w:val="24"/>
          <w:shd w:val="clear" w:color="auto" w:fill="FFFFFF"/>
          <w:lang w:val="ru-RU"/>
        </w:rPr>
        <w:t>потенциальным поставщиком</w:t>
      </w:r>
      <w:r w:rsidRPr="00C6075D">
        <w:rPr>
          <w:rFonts w:ascii="Times New Roman" w:eastAsia="Calibri" w:hAnsi="Times New Roman" w:cs="Times New Roman"/>
          <w:spacing w:val="2"/>
          <w:sz w:val="24"/>
          <w:szCs w:val="24"/>
          <w:shd w:val="clear" w:color="auto" w:fill="FFFFFF"/>
          <w:lang w:val="ru-RU"/>
        </w:rPr>
        <w:t xml:space="preserve"> в </w:t>
      </w:r>
      <w:r>
        <w:rPr>
          <w:rFonts w:ascii="Times New Roman" w:eastAsia="Calibri" w:hAnsi="Times New Roman" w:cs="Times New Roman"/>
          <w:spacing w:val="2"/>
          <w:sz w:val="24"/>
          <w:szCs w:val="24"/>
          <w:shd w:val="clear" w:color="auto" w:fill="FFFFFF"/>
          <w:lang w:val="ru-RU"/>
        </w:rPr>
        <w:t xml:space="preserve">тендерной </w:t>
      </w:r>
      <w:r w:rsidRPr="00C6075D">
        <w:rPr>
          <w:rFonts w:ascii="Times New Roman" w:eastAsia="Calibri" w:hAnsi="Times New Roman" w:cs="Times New Roman"/>
          <w:spacing w:val="2"/>
          <w:sz w:val="24"/>
          <w:szCs w:val="24"/>
          <w:shd w:val="clear" w:color="auto" w:fill="FFFFFF"/>
          <w:lang w:val="ru-RU"/>
        </w:rPr>
        <w:t>заявке, являются неотъемлемой частью настоящей Технической спецификацией.</w:t>
      </w:r>
      <w:r w:rsidRPr="00C6075D">
        <w:rPr>
          <w:rFonts w:ascii="Times New Roman" w:eastAsia="Calibri" w:hAnsi="Times New Roman" w:cs="Times New Roman"/>
          <w:b/>
          <w:spacing w:val="2"/>
          <w:sz w:val="24"/>
          <w:szCs w:val="24"/>
          <w:shd w:val="clear" w:color="auto" w:fill="FFFFFF"/>
          <w:lang w:val="ru-RU"/>
        </w:rPr>
        <w:t xml:space="preserve">   </w:t>
      </w:r>
    </w:p>
    <w:p w14:paraId="5BEBF86E" w14:textId="77777777" w:rsidR="001A7CE5" w:rsidRPr="00C6075D" w:rsidRDefault="001A7CE5" w:rsidP="001A7CE5">
      <w:pPr>
        <w:tabs>
          <w:tab w:val="left" w:pos="993"/>
        </w:tabs>
        <w:spacing w:after="0" w:line="240" w:lineRule="auto"/>
        <w:ind w:firstLine="708"/>
        <w:jc w:val="both"/>
        <w:rPr>
          <w:rFonts w:ascii="Times New Roman" w:eastAsia="Calibri" w:hAnsi="Times New Roman" w:cs="Times New Roman"/>
          <w:spacing w:val="2"/>
          <w:sz w:val="24"/>
          <w:szCs w:val="24"/>
          <w:shd w:val="clear" w:color="auto" w:fill="FFFFFF"/>
          <w:lang w:val="ru-RU"/>
        </w:rPr>
      </w:pPr>
    </w:p>
    <w:p w14:paraId="203DD94D" w14:textId="4E9E4F05" w:rsidR="001A7CE5" w:rsidRDefault="001A7CE5">
      <w:pPr>
        <w:rPr>
          <w:rFonts w:ascii="Times New Roman" w:eastAsia="Calibri" w:hAnsi="Times New Roman" w:cs="Times New Roman"/>
          <w:spacing w:val="2"/>
          <w:sz w:val="24"/>
          <w:szCs w:val="24"/>
          <w:highlight w:val="yellow"/>
          <w:shd w:val="clear" w:color="auto" w:fill="FFFFFF"/>
          <w:lang w:val="ru-RU"/>
        </w:rPr>
      </w:pPr>
      <w:r>
        <w:rPr>
          <w:rFonts w:ascii="Times New Roman" w:eastAsia="Calibri" w:hAnsi="Times New Roman" w:cs="Times New Roman"/>
          <w:spacing w:val="2"/>
          <w:sz w:val="24"/>
          <w:szCs w:val="24"/>
          <w:highlight w:val="yellow"/>
          <w:shd w:val="clear" w:color="auto" w:fill="FFFFFF"/>
          <w:lang w:val="ru-RU"/>
        </w:rPr>
        <w:br w:type="page"/>
      </w:r>
    </w:p>
    <w:p w14:paraId="60AEF5A3" w14:textId="09A39EF4" w:rsidR="00F92921" w:rsidRPr="00F92921" w:rsidRDefault="00F92921" w:rsidP="00F92921">
      <w:pPr>
        <w:spacing w:after="0" w:line="240" w:lineRule="auto"/>
        <w:ind w:firstLine="567"/>
        <w:jc w:val="right"/>
        <w:rPr>
          <w:rFonts w:ascii="Times New Roman" w:eastAsia="Times New Roman" w:hAnsi="Times New Roman" w:cs="Times New Roman"/>
          <w:i/>
          <w:lang w:val="ru-RU" w:eastAsia="ru-RU"/>
        </w:rPr>
      </w:pPr>
      <w:r w:rsidRPr="00F92921">
        <w:rPr>
          <w:rFonts w:ascii="Times New Roman" w:eastAsia="Times New Roman" w:hAnsi="Times New Roman" w:cs="Times New Roman"/>
          <w:i/>
          <w:lang w:val="ru-RU" w:eastAsia="ru-RU"/>
        </w:rPr>
        <w:lastRenderedPageBreak/>
        <w:t xml:space="preserve">Приложение </w:t>
      </w:r>
      <w:r w:rsidR="00CB088E">
        <w:rPr>
          <w:rFonts w:ascii="Times New Roman" w:eastAsia="Times New Roman" w:hAnsi="Times New Roman" w:cs="Times New Roman"/>
          <w:i/>
          <w:lang w:val="ru-RU" w:eastAsia="ru-RU"/>
        </w:rPr>
        <w:t xml:space="preserve">№ 1 </w:t>
      </w:r>
      <w:r w:rsidRPr="00F92921">
        <w:rPr>
          <w:rFonts w:ascii="Times New Roman" w:eastAsia="Times New Roman" w:hAnsi="Times New Roman" w:cs="Times New Roman"/>
          <w:i/>
          <w:lang w:val="ru-RU" w:eastAsia="ru-RU"/>
        </w:rPr>
        <w:t>к Технической спецификации</w:t>
      </w:r>
    </w:p>
    <w:p w14:paraId="3312602F" w14:textId="77777777" w:rsidR="00F92921" w:rsidRPr="00F92921" w:rsidRDefault="00F92921" w:rsidP="00F92921">
      <w:pPr>
        <w:spacing w:after="0" w:line="240" w:lineRule="auto"/>
        <w:ind w:firstLine="567"/>
        <w:jc w:val="right"/>
        <w:rPr>
          <w:rFonts w:ascii="Times New Roman" w:eastAsia="Times New Roman" w:hAnsi="Times New Roman" w:cs="Times New Roman"/>
          <w:i/>
          <w:lang w:val="ru-RU" w:eastAsia="ru-RU"/>
        </w:rPr>
      </w:pPr>
    </w:p>
    <w:p w14:paraId="678428BA" w14:textId="77777777" w:rsidR="002A12CB" w:rsidRDefault="002A12CB" w:rsidP="002A12CB">
      <w:pPr>
        <w:spacing w:after="0" w:line="240" w:lineRule="auto"/>
        <w:ind w:firstLine="567"/>
        <w:jc w:val="right"/>
        <w:rPr>
          <w:rFonts w:ascii="Times New Roman" w:eastAsia="Times New Roman" w:hAnsi="Times New Roman" w:cs="Times New Roman"/>
          <w:i/>
          <w:lang w:val="ru-RU" w:eastAsia="ru-RU"/>
        </w:rPr>
      </w:pPr>
      <w:bookmarkStart w:id="25" w:name="a24"/>
      <w:bookmarkEnd w:id="25"/>
    </w:p>
    <w:p w14:paraId="541B618E" w14:textId="77777777" w:rsidR="002A12CB" w:rsidRPr="009B6BEF" w:rsidRDefault="002A12CB" w:rsidP="002A12CB">
      <w:pPr>
        <w:spacing w:after="0" w:line="240" w:lineRule="auto"/>
        <w:ind w:firstLine="567"/>
        <w:jc w:val="right"/>
        <w:rPr>
          <w:rFonts w:ascii="Times New Roman" w:eastAsia="Times New Roman" w:hAnsi="Times New Roman" w:cs="Times New Roman"/>
          <w:i/>
          <w:lang w:val="ru-RU" w:eastAsia="ru-RU"/>
        </w:rPr>
      </w:pPr>
    </w:p>
    <w:tbl>
      <w:tblPr>
        <w:tblStyle w:val="ab"/>
        <w:tblW w:w="0" w:type="auto"/>
        <w:tblLook w:val="04A0" w:firstRow="1" w:lastRow="0" w:firstColumn="1" w:lastColumn="0" w:noHBand="0" w:noVBand="1"/>
      </w:tblPr>
      <w:tblGrid>
        <w:gridCol w:w="4952"/>
        <w:gridCol w:w="4953"/>
      </w:tblGrid>
      <w:tr w:rsidR="002A12CB" w:rsidRPr="00D67F9E" w14:paraId="60ADEE12" w14:textId="77777777" w:rsidTr="002A12CB">
        <w:tc>
          <w:tcPr>
            <w:tcW w:w="4952" w:type="dxa"/>
            <w:shd w:val="clear" w:color="auto" w:fill="auto"/>
          </w:tcPr>
          <w:p w14:paraId="397A6A57" w14:textId="77777777" w:rsidR="002A12CB" w:rsidRPr="00D67F9E" w:rsidRDefault="002A12CB" w:rsidP="002A12CB">
            <w:pPr>
              <w:pStyle w:val="af4"/>
              <w:jc w:val="center"/>
              <w:rPr>
                <w:b/>
              </w:rPr>
            </w:pPr>
            <w:r w:rsidRPr="00D67F9E">
              <w:rPr>
                <w:b/>
              </w:rPr>
              <w:t>Классификация по габаритности ЭЭО</w:t>
            </w:r>
          </w:p>
        </w:tc>
        <w:tc>
          <w:tcPr>
            <w:tcW w:w="4953" w:type="dxa"/>
            <w:shd w:val="clear" w:color="auto" w:fill="auto"/>
          </w:tcPr>
          <w:p w14:paraId="284E58B5" w14:textId="77777777" w:rsidR="002A12CB" w:rsidRPr="00D67F9E" w:rsidRDefault="002A12CB" w:rsidP="002A12CB">
            <w:pPr>
              <w:pStyle w:val="af4"/>
              <w:jc w:val="center"/>
              <w:rPr>
                <w:b/>
              </w:rPr>
            </w:pPr>
            <w:r w:rsidRPr="00D67F9E">
              <w:rPr>
                <w:b/>
              </w:rPr>
              <w:t>Вид продукции ЭЭО</w:t>
            </w:r>
          </w:p>
        </w:tc>
      </w:tr>
      <w:tr w:rsidR="002A12CB" w:rsidRPr="00105686" w14:paraId="4396FA0A" w14:textId="77777777" w:rsidTr="002A12CB">
        <w:tc>
          <w:tcPr>
            <w:tcW w:w="4952" w:type="dxa"/>
            <w:vMerge w:val="restart"/>
            <w:shd w:val="clear" w:color="auto" w:fill="auto"/>
          </w:tcPr>
          <w:p w14:paraId="0B930BF9" w14:textId="77777777" w:rsidR="002A12CB" w:rsidRPr="00A905DD" w:rsidRDefault="002A12CB" w:rsidP="002A12CB">
            <w:pPr>
              <w:pStyle w:val="af4"/>
              <w:jc w:val="both"/>
              <w:rPr>
                <w:lang w:val="en-US"/>
              </w:rPr>
            </w:pPr>
            <w:r w:rsidRPr="00D67F9E">
              <w:t>Крупногабаритное ЭЭО</w:t>
            </w:r>
          </w:p>
        </w:tc>
        <w:tc>
          <w:tcPr>
            <w:tcW w:w="4953" w:type="dxa"/>
            <w:shd w:val="clear" w:color="auto" w:fill="auto"/>
          </w:tcPr>
          <w:p w14:paraId="233F045C"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устройства для приготовления и подогрева пищи только на газовом или на газовом и других видах топлива бытовые</w:t>
            </w:r>
          </w:p>
        </w:tc>
      </w:tr>
      <w:tr w:rsidR="002A12CB" w:rsidRPr="00105686" w14:paraId="7C43D8D4" w14:textId="77777777" w:rsidTr="002A12CB">
        <w:tc>
          <w:tcPr>
            <w:tcW w:w="4952" w:type="dxa"/>
            <w:vMerge/>
            <w:shd w:val="clear" w:color="auto" w:fill="auto"/>
          </w:tcPr>
          <w:p w14:paraId="12032974" w14:textId="77777777" w:rsidR="002A12CB" w:rsidRPr="00D67F9E" w:rsidRDefault="002A12CB" w:rsidP="002A12CB">
            <w:pPr>
              <w:pStyle w:val="af4"/>
              <w:jc w:val="both"/>
            </w:pPr>
          </w:p>
        </w:tc>
        <w:tc>
          <w:tcPr>
            <w:tcW w:w="4953" w:type="dxa"/>
            <w:shd w:val="clear" w:color="auto" w:fill="auto"/>
          </w:tcPr>
          <w:p w14:paraId="1E59F620"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холодильники, морозильники и прочее холодильное или морозильное оборудование электрическое или других типов бытовые</w:t>
            </w:r>
          </w:p>
        </w:tc>
      </w:tr>
      <w:tr w:rsidR="002A12CB" w:rsidRPr="00D67F9E" w14:paraId="00AFE16D" w14:textId="77777777" w:rsidTr="002A12CB">
        <w:tc>
          <w:tcPr>
            <w:tcW w:w="4952" w:type="dxa"/>
            <w:vMerge/>
            <w:shd w:val="clear" w:color="auto" w:fill="auto"/>
          </w:tcPr>
          <w:p w14:paraId="51E2277D" w14:textId="77777777" w:rsidR="002A12CB" w:rsidRPr="00D67F9E" w:rsidRDefault="002A12CB" w:rsidP="002A12CB">
            <w:pPr>
              <w:pStyle w:val="af4"/>
              <w:jc w:val="both"/>
            </w:pPr>
          </w:p>
        </w:tc>
        <w:tc>
          <w:tcPr>
            <w:tcW w:w="4953" w:type="dxa"/>
            <w:shd w:val="clear" w:color="auto" w:fill="auto"/>
          </w:tcPr>
          <w:p w14:paraId="6C11C498"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посудомоечные машины бытовые</w:t>
            </w:r>
          </w:p>
        </w:tc>
      </w:tr>
      <w:tr w:rsidR="002A12CB" w:rsidRPr="00D67F9E" w14:paraId="279CD9E4" w14:textId="77777777" w:rsidTr="002A12CB">
        <w:tc>
          <w:tcPr>
            <w:tcW w:w="4952" w:type="dxa"/>
            <w:vMerge/>
            <w:shd w:val="clear" w:color="auto" w:fill="auto"/>
          </w:tcPr>
          <w:p w14:paraId="7667BCC7" w14:textId="77777777" w:rsidR="002A12CB" w:rsidRPr="00D67F9E" w:rsidRDefault="002A12CB" w:rsidP="002A12CB">
            <w:pPr>
              <w:pStyle w:val="af4"/>
              <w:jc w:val="both"/>
            </w:pPr>
          </w:p>
        </w:tc>
        <w:tc>
          <w:tcPr>
            <w:tcW w:w="4953" w:type="dxa"/>
            <w:shd w:val="clear" w:color="auto" w:fill="auto"/>
          </w:tcPr>
          <w:p w14:paraId="04C2289E"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прочие посудомоечные машины бытовые</w:t>
            </w:r>
          </w:p>
        </w:tc>
      </w:tr>
      <w:tr w:rsidR="002A12CB" w:rsidRPr="00D67F9E" w14:paraId="0F2E1F6D" w14:textId="77777777" w:rsidTr="002A12CB">
        <w:tc>
          <w:tcPr>
            <w:tcW w:w="4952" w:type="dxa"/>
            <w:vMerge/>
            <w:shd w:val="clear" w:color="auto" w:fill="auto"/>
          </w:tcPr>
          <w:p w14:paraId="475FC4E9" w14:textId="77777777" w:rsidR="002A12CB" w:rsidRPr="00D67F9E" w:rsidRDefault="002A12CB" w:rsidP="002A12CB">
            <w:pPr>
              <w:pStyle w:val="af4"/>
              <w:jc w:val="both"/>
            </w:pPr>
          </w:p>
        </w:tc>
        <w:tc>
          <w:tcPr>
            <w:tcW w:w="4953" w:type="dxa"/>
            <w:shd w:val="clear" w:color="auto" w:fill="auto"/>
          </w:tcPr>
          <w:p w14:paraId="40120A9E"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машины стиральные бытовые</w:t>
            </w:r>
          </w:p>
        </w:tc>
      </w:tr>
      <w:tr w:rsidR="002A12CB" w:rsidRPr="00105686" w14:paraId="5B85A761" w14:textId="77777777" w:rsidTr="002A12CB">
        <w:tc>
          <w:tcPr>
            <w:tcW w:w="4952" w:type="dxa"/>
            <w:vMerge/>
            <w:shd w:val="clear" w:color="auto" w:fill="auto"/>
          </w:tcPr>
          <w:p w14:paraId="77784BC5" w14:textId="77777777" w:rsidR="002A12CB" w:rsidRPr="00D67F9E" w:rsidRDefault="002A12CB" w:rsidP="002A12CB">
            <w:pPr>
              <w:pStyle w:val="af4"/>
              <w:jc w:val="both"/>
            </w:pPr>
          </w:p>
        </w:tc>
        <w:tc>
          <w:tcPr>
            <w:tcW w:w="4953" w:type="dxa"/>
            <w:shd w:val="clear" w:color="auto" w:fill="auto"/>
          </w:tcPr>
          <w:p w14:paraId="5CFFC717"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машины сушильные емкостью не более 10 килограмма сухого белья бытовые</w:t>
            </w:r>
          </w:p>
        </w:tc>
      </w:tr>
      <w:tr w:rsidR="002A12CB" w:rsidRPr="00D67F9E" w14:paraId="3C81EB60" w14:textId="77777777" w:rsidTr="002A12CB">
        <w:tc>
          <w:tcPr>
            <w:tcW w:w="4952" w:type="dxa"/>
            <w:vMerge/>
            <w:shd w:val="clear" w:color="auto" w:fill="auto"/>
          </w:tcPr>
          <w:p w14:paraId="31730EE7" w14:textId="77777777" w:rsidR="002A12CB" w:rsidRPr="00D67F9E" w:rsidRDefault="002A12CB" w:rsidP="002A12CB">
            <w:pPr>
              <w:pStyle w:val="af4"/>
              <w:jc w:val="both"/>
            </w:pPr>
          </w:p>
        </w:tc>
        <w:tc>
          <w:tcPr>
            <w:tcW w:w="4953" w:type="dxa"/>
            <w:shd w:val="clear" w:color="auto" w:fill="auto"/>
          </w:tcPr>
          <w:p w14:paraId="260F8584"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 xml:space="preserve">прочие машины сушильные бытовые </w:t>
            </w:r>
          </w:p>
        </w:tc>
      </w:tr>
      <w:tr w:rsidR="002A12CB" w:rsidRPr="00105686" w14:paraId="65338D7D" w14:textId="77777777" w:rsidTr="002A12CB">
        <w:tc>
          <w:tcPr>
            <w:tcW w:w="4952" w:type="dxa"/>
            <w:vMerge/>
            <w:shd w:val="clear" w:color="auto" w:fill="auto"/>
          </w:tcPr>
          <w:p w14:paraId="5F2F9438" w14:textId="77777777" w:rsidR="002A12CB" w:rsidRPr="00D67F9E" w:rsidRDefault="002A12CB" w:rsidP="002A12CB">
            <w:pPr>
              <w:pStyle w:val="af4"/>
              <w:jc w:val="both"/>
            </w:pPr>
          </w:p>
        </w:tc>
        <w:tc>
          <w:tcPr>
            <w:tcW w:w="4953" w:type="dxa"/>
            <w:shd w:val="clear" w:color="auto" w:fill="auto"/>
          </w:tcPr>
          <w:p w14:paraId="3F561A16"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электроплиты (имеющие, по крайней мере, духовой шкаф и варочную панель) бытовые</w:t>
            </w:r>
          </w:p>
        </w:tc>
      </w:tr>
      <w:tr w:rsidR="002A12CB" w:rsidRPr="00105686" w14:paraId="78395EC7" w14:textId="77777777" w:rsidTr="002A12CB">
        <w:tc>
          <w:tcPr>
            <w:tcW w:w="4952" w:type="dxa"/>
            <w:vMerge w:val="restart"/>
            <w:shd w:val="clear" w:color="auto" w:fill="auto"/>
          </w:tcPr>
          <w:p w14:paraId="05C7E9E7" w14:textId="77777777" w:rsidR="002A12CB" w:rsidRPr="00D67F9E" w:rsidRDefault="002A12CB" w:rsidP="002A12CB">
            <w:pPr>
              <w:pStyle w:val="af4"/>
              <w:jc w:val="both"/>
            </w:pPr>
            <w:r w:rsidRPr="00D67F9E">
              <w:t>Среднегабаритное ЭЭО</w:t>
            </w:r>
          </w:p>
        </w:tc>
        <w:tc>
          <w:tcPr>
            <w:tcW w:w="4953" w:type="dxa"/>
            <w:shd w:val="clear" w:color="auto" w:fill="auto"/>
          </w:tcPr>
          <w:p w14:paraId="6164EF33"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оконного или настенного типа, в едином корпусе или «сплит-системы» бытовые</w:t>
            </w:r>
          </w:p>
        </w:tc>
      </w:tr>
      <w:tr w:rsidR="002A12CB" w:rsidRPr="00105686" w14:paraId="3DB6369A" w14:textId="77777777" w:rsidTr="002A12CB">
        <w:tc>
          <w:tcPr>
            <w:tcW w:w="4952" w:type="dxa"/>
            <w:vMerge/>
            <w:shd w:val="clear" w:color="auto" w:fill="auto"/>
          </w:tcPr>
          <w:p w14:paraId="4BF5DDAC" w14:textId="77777777" w:rsidR="002A12CB" w:rsidRPr="00D67F9E" w:rsidRDefault="002A12CB" w:rsidP="002A12CB">
            <w:pPr>
              <w:pStyle w:val="af4"/>
              <w:jc w:val="both"/>
            </w:pPr>
          </w:p>
        </w:tc>
        <w:tc>
          <w:tcPr>
            <w:tcW w:w="4953" w:type="dxa"/>
            <w:shd w:val="clear" w:color="auto" w:fill="auto"/>
          </w:tcPr>
          <w:p w14:paraId="3245E02F"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машины, которые выполняют две или более функции, такие как печать, копирование или факсимильная передача, имеющие возможность подключения к вычислительной машине или к сети бытовые</w:t>
            </w:r>
          </w:p>
        </w:tc>
      </w:tr>
      <w:tr w:rsidR="002A12CB" w:rsidRPr="00105686" w14:paraId="3F818D71" w14:textId="77777777" w:rsidTr="002A12CB">
        <w:tc>
          <w:tcPr>
            <w:tcW w:w="4952" w:type="dxa"/>
            <w:vMerge/>
            <w:shd w:val="clear" w:color="auto" w:fill="auto"/>
          </w:tcPr>
          <w:p w14:paraId="12598F62" w14:textId="77777777" w:rsidR="002A12CB" w:rsidRPr="00D67F9E" w:rsidRDefault="002A12CB" w:rsidP="002A12CB">
            <w:pPr>
              <w:pStyle w:val="af4"/>
              <w:jc w:val="both"/>
            </w:pPr>
          </w:p>
        </w:tc>
        <w:tc>
          <w:tcPr>
            <w:tcW w:w="4953" w:type="dxa"/>
            <w:shd w:val="clear" w:color="auto" w:fill="auto"/>
          </w:tcPr>
          <w:p w14:paraId="10DE697D"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прочие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 имеющие возможность подключения к вычислительной машине или к сети бытовые</w:t>
            </w:r>
          </w:p>
        </w:tc>
      </w:tr>
      <w:tr w:rsidR="002A12CB" w:rsidRPr="00105686" w14:paraId="3BB48599" w14:textId="77777777" w:rsidTr="002A12CB">
        <w:tc>
          <w:tcPr>
            <w:tcW w:w="4952" w:type="dxa"/>
            <w:vMerge/>
            <w:shd w:val="clear" w:color="auto" w:fill="auto"/>
          </w:tcPr>
          <w:p w14:paraId="681C0842" w14:textId="77777777" w:rsidR="002A12CB" w:rsidRPr="00D67F9E" w:rsidRDefault="002A12CB" w:rsidP="002A12CB">
            <w:pPr>
              <w:pStyle w:val="af4"/>
              <w:jc w:val="both"/>
            </w:pPr>
          </w:p>
        </w:tc>
        <w:tc>
          <w:tcPr>
            <w:tcW w:w="4953" w:type="dxa"/>
            <w:shd w:val="clear" w:color="auto" w:fill="auto"/>
          </w:tcPr>
          <w:p w14:paraId="1675AE83"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машины, выполняющие функцию копирования посредством сканирования оригинала и печати копий электростатическим способом бытовые</w:t>
            </w:r>
          </w:p>
        </w:tc>
      </w:tr>
      <w:tr w:rsidR="002A12CB" w:rsidRPr="00105686" w14:paraId="07995C22" w14:textId="77777777" w:rsidTr="002A12CB">
        <w:tc>
          <w:tcPr>
            <w:tcW w:w="4952" w:type="dxa"/>
            <w:vMerge/>
            <w:shd w:val="clear" w:color="auto" w:fill="auto"/>
          </w:tcPr>
          <w:p w14:paraId="1776064B" w14:textId="77777777" w:rsidR="002A12CB" w:rsidRPr="00D67F9E" w:rsidRDefault="002A12CB" w:rsidP="002A12CB">
            <w:pPr>
              <w:pStyle w:val="af4"/>
              <w:jc w:val="both"/>
            </w:pPr>
          </w:p>
        </w:tc>
        <w:tc>
          <w:tcPr>
            <w:tcW w:w="4953" w:type="dxa"/>
            <w:shd w:val="clear" w:color="auto" w:fill="auto"/>
          </w:tcPr>
          <w:p w14:paraId="25DC1834"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прочие копировальные аппараты со встроенной оптической системой бытовые</w:t>
            </w:r>
          </w:p>
        </w:tc>
      </w:tr>
      <w:tr w:rsidR="002A12CB" w:rsidRPr="00D67F9E" w14:paraId="645CA1A1" w14:textId="77777777" w:rsidTr="002A12CB">
        <w:tc>
          <w:tcPr>
            <w:tcW w:w="4952" w:type="dxa"/>
            <w:vMerge/>
            <w:shd w:val="clear" w:color="auto" w:fill="auto"/>
          </w:tcPr>
          <w:p w14:paraId="217044A4" w14:textId="77777777" w:rsidR="002A12CB" w:rsidRPr="00D67F9E" w:rsidRDefault="002A12CB" w:rsidP="002A12CB">
            <w:pPr>
              <w:pStyle w:val="af4"/>
              <w:jc w:val="both"/>
            </w:pPr>
          </w:p>
        </w:tc>
        <w:tc>
          <w:tcPr>
            <w:tcW w:w="4953" w:type="dxa"/>
            <w:shd w:val="clear" w:color="auto" w:fill="auto"/>
          </w:tcPr>
          <w:p w14:paraId="6B061B92"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швейные машины бытовые</w:t>
            </w:r>
          </w:p>
        </w:tc>
      </w:tr>
      <w:tr w:rsidR="002A12CB" w:rsidRPr="00D67F9E" w14:paraId="5DA60545" w14:textId="77777777" w:rsidTr="002A12CB">
        <w:tc>
          <w:tcPr>
            <w:tcW w:w="4952" w:type="dxa"/>
            <w:vMerge/>
            <w:shd w:val="clear" w:color="auto" w:fill="auto"/>
          </w:tcPr>
          <w:p w14:paraId="50B1856A" w14:textId="77777777" w:rsidR="002A12CB" w:rsidRPr="00D67F9E" w:rsidRDefault="002A12CB" w:rsidP="002A12CB">
            <w:pPr>
              <w:pStyle w:val="af4"/>
              <w:jc w:val="both"/>
            </w:pPr>
          </w:p>
        </w:tc>
        <w:tc>
          <w:tcPr>
            <w:tcW w:w="4953" w:type="dxa"/>
            <w:shd w:val="clear" w:color="auto" w:fill="auto"/>
          </w:tcPr>
          <w:p w14:paraId="45580AE0"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пылесосы бытовые</w:t>
            </w:r>
          </w:p>
        </w:tc>
      </w:tr>
      <w:tr w:rsidR="002A12CB" w:rsidRPr="00105686" w14:paraId="7F7A402D" w14:textId="77777777" w:rsidTr="002A12CB">
        <w:tc>
          <w:tcPr>
            <w:tcW w:w="4952" w:type="dxa"/>
            <w:vMerge/>
            <w:shd w:val="clear" w:color="auto" w:fill="auto"/>
          </w:tcPr>
          <w:p w14:paraId="4525165C" w14:textId="77777777" w:rsidR="002A12CB" w:rsidRPr="00D67F9E" w:rsidRDefault="002A12CB" w:rsidP="002A12CB">
            <w:pPr>
              <w:pStyle w:val="af4"/>
              <w:jc w:val="both"/>
            </w:pPr>
          </w:p>
        </w:tc>
        <w:tc>
          <w:tcPr>
            <w:tcW w:w="4953" w:type="dxa"/>
            <w:shd w:val="clear" w:color="auto" w:fill="auto"/>
          </w:tcPr>
          <w:p w14:paraId="3AD7AFA6"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машины электромеханические бытовые со встроенным электродвигателем, кроме указанных в товарной позиции 8508</w:t>
            </w:r>
          </w:p>
        </w:tc>
      </w:tr>
      <w:tr w:rsidR="002A12CB" w:rsidRPr="00105686" w14:paraId="76C5521D" w14:textId="77777777" w:rsidTr="002A12CB">
        <w:tc>
          <w:tcPr>
            <w:tcW w:w="4952" w:type="dxa"/>
            <w:vMerge/>
            <w:shd w:val="clear" w:color="auto" w:fill="auto"/>
          </w:tcPr>
          <w:p w14:paraId="0FFD0C7D" w14:textId="77777777" w:rsidR="002A12CB" w:rsidRPr="00D67F9E" w:rsidRDefault="002A12CB" w:rsidP="002A12CB">
            <w:pPr>
              <w:pStyle w:val="af4"/>
              <w:jc w:val="both"/>
            </w:pPr>
          </w:p>
        </w:tc>
        <w:tc>
          <w:tcPr>
            <w:tcW w:w="4953" w:type="dxa"/>
            <w:shd w:val="clear" w:color="auto" w:fill="auto"/>
          </w:tcPr>
          <w:p w14:paraId="79D4E0E9"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электрические водонагреватели проточные или накопительные (емкостные) и электронагреватели погружные бытовые</w:t>
            </w:r>
          </w:p>
        </w:tc>
      </w:tr>
      <w:tr w:rsidR="002A12CB" w:rsidRPr="00D67F9E" w14:paraId="67497D60" w14:textId="77777777" w:rsidTr="002A12CB">
        <w:tc>
          <w:tcPr>
            <w:tcW w:w="4952" w:type="dxa"/>
            <w:vMerge/>
            <w:shd w:val="clear" w:color="auto" w:fill="auto"/>
          </w:tcPr>
          <w:p w14:paraId="0AEC0BF6" w14:textId="77777777" w:rsidR="002A12CB" w:rsidRPr="00D67F9E" w:rsidRDefault="002A12CB" w:rsidP="002A12CB">
            <w:pPr>
              <w:pStyle w:val="af4"/>
              <w:jc w:val="both"/>
            </w:pPr>
          </w:p>
        </w:tc>
        <w:tc>
          <w:tcPr>
            <w:tcW w:w="4953" w:type="dxa"/>
            <w:shd w:val="clear" w:color="auto" w:fill="auto"/>
          </w:tcPr>
          <w:p w14:paraId="1C93A5B9"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радиаторы теплоаккумулирующие бытовые</w:t>
            </w:r>
          </w:p>
        </w:tc>
      </w:tr>
      <w:tr w:rsidR="002A12CB" w:rsidRPr="00105686" w14:paraId="0A224DCB" w14:textId="77777777" w:rsidTr="002A12CB">
        <w:tc>
          <w:tcPr>
            <w:tcW w:w="4952" w:type="dxa"/>
            <w:vMerge/>
            <w:shd w:val="clear" w:color="auto" w:fill="auto"/>
          </w:tcPr>
          <w:p w14:paraId="095BBD8B" w14:textId="77777777" w:rsidR="002A12CB" w:rsidRPr="00D67F9E" w:rsidRDefault="002A12CB" w:rsidP="002A12CB">
            <w:pPr>
              <w:pStyle w:val="af4"/>
              <w:jc w:val="both"/>
            </w:pPr>
          </w:p>
        </w:tc>
        <w:tc>
          <w:tcPr>
            <w:tcW w:w="4953" w:type="dxa"/>
            <w:shd w:val="clear" w:color="auto" w:fill="auto"/>
          </w:tcPr>
          <w:p w14:paraId="1F834607"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прочие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бытовые</w:t>
            </w:r>
          </w:p>
        </w:tc>
      </w:tr>
      <w:tr w:rsidR="002A12CB" w:rsidRPr="00105686" w14:paraId="5D4FDFAB" w14:textId="77777777" w:rsidTr="002A12CB">
        <w:tc>
          <w:tcPr>
            <w:tcW w:w="4952" w:type="dxa"/>
            <w:vMerge/>
            <w:shd w:val="clear" w:color="auto" w:fill="auto"/>
          </w:tcPr>
          <w:p w14:paraId="610F10A7" w14:textId="77777777" w:rsidR="002A12CB" w:rsidRPr="00D67F9E" w:rsidRDefault="002A12CB" w:rsidP="002A12CB">
            <w:pPr>
              <w:pStyle w:val="af4"/>
              <w:jc w:val="both"/>
            </w:pPr>
          </w:p>
        </w:tc>
        <w:tc>
          <w:tcPr>
            <w:tcW w:w="4953" w:type="dxa"/>
            <w:shd w:val="clear" w:color="auto" w:fill="auto"/>
          </w:tcPr>
          <w:p w14:paraId="19FEC172"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инструменты ручные пневматические, гидравлические или со встроенным электрическим или неэлектрическим двигателем бытовые</w:t>
            </w:r>
          </w:p>
        </w:tc>
      </w:tr>
      <w:tr w:rsidR="002A12CB" w:rsidRPr="00105686" w14:paraId="2D84D83A" w14:textId="77777777" w:rsidTr="002A12CB">
        <w:tc>
          <w:tcPr>
            <w:tcW w:w="4952" w:type="dxa"/>
            <w:vMerge/>
            <w:shd w:val="clear" w:color="auto" w:fill="auto"/>
          </w:tcPr>
          <w:p w14:paraId="5C44983C" w14:textId="77777777" w:rsidR="002A12CB" w:rsidRPr="00D67F9E" w:rsidRDefault="002A12CB" w:rsidP="002A12CB">
            <w:pPr>
              <w:pStyle w:val="af4"/>
              <w:jc w:val="both"/>
            </w:pPr>
          </w:p>
        </w:tc>
        <w:tc>
          <w:tcPr>
            <w:tcW w:w="4953" w:type="dxa"/>
            <w:shd w:val="clear" w:color="auto" w:fill="auto"/>
          </w:tcPr>
          <w:p w14:paraId="4E910BF7"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 бытовые</w:t>
            </w:r>
          </w:p>
        </w:tc>
      </w:tr>
      <w:tr w:rsidR="002A12CB" w:rsidRPr="00D67F9E" w14:paraId="6B236EB0" w14:textId="77777777" w:rsidTr="002A12CB">
        <w:tc>
          <w:tcPr>
            <w:tcW w:w="4952" w:type="dxa"/>
            <w:vMerge/>
            <w:shd w:val="clear" w:color="auto" w:fill="auto"/>
          </w:tcPr>
          <w:p w14:paraId="5C67E636" w14:textId="77777777" w:rsidR="002A12CB" w:rsidRPr="00D67F9E" w:rsidRDefault="002A12CB" w:rsidP="002A12CB">
            <w:pPr>
              <w:pStyle w:val="af4"/>
              <w:jc w:val="both"/>
            </w:pPr>
          </w:p>
        </w:tc>
        <w:tc>
          <w:tcPr>
            <w:tcW w:w="4953" w:type="dxa"/>
            <w:shd w:val="clear" w:color="auto" w:fill="auto"/>
          </w:tcPr>
          <w:p w14:paraId="18F787DA"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 xml:space="preserve">печи микроволновые бытовые </w:t>
            </w:r>
          </w:p>
        </w:tc>
      </w:tr>
      <w:tr w:rsidR="002A12CB" w:rsidRPr="00105686" w14:paraId="1E2C896B" w14:textId="77777777" w:rsidTr="002A12CB">
        <w:tc>
          <w:tcPr>
            <w:tcW w:w="4952" w:type="dxa"/>
            <w:vMerge/>
            <w:shd w:val="clear" w:color="auto" w:fill="auto"/>
          </w:tcPr>
          <w:p w14:paraId="495A547E" w14:textId="77777777" w:rsidR="002A12CB" w:rsidRPr="00D67F9E" w:rsidRDefault="002A12CB" w:rsidP="002A12CB">
            <w:pPr>
              <w:pStyle w:val="af4"/>
              <w:jc w:val="both"/>
            </w:pPr>
          </w:p>
        </w:tc>
        <w:tc>
          <w:tcPr>
            <w:tcW w:w="4953" w:type="dxa"/>
            <w:shd w:val="clear" w:color="auto" w:fill="auto"/>
          </w:tcPr>
          <w:p w14:paraId="296837AC"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электроплитки, варочные электрокотлы и варочные панели бытовые</w:t>
            </w:r>
          </w:p>
        </w:tc>
      </w:tr>
      <w:tr w:rsidR="002A12CB" w:rsidRPr="00D67F9E" w14:paraId="1B8F3BC3" w14:textId="77777777" w:rsidTr="002A12CB">
        <w:tc>
          <w:tcPr>
            <w:tcW w:w="4952" w:type="dxa"/>
            <w:vMerge/>
            <w:shd w:val="clear" w:color="auto" w:fill="auto"/>
          </w:tcPr>
          <w:p w14:paraId="2DA08FBC" w14:textId="77777777" w:rsidR="002A12CB" w:rsidRPr="00D67F9E" w:rsidRDefault="002A12CB" w:rsidP="002A12CB">
            <w:pPr>
              <w:pStyle w:val="af4"/>
              <w:jc w:val="both"/>
            </w:pPr>
          </w:p>
        </w:tc>
        <w:tc>
          <w:tcPr>
            <w:tcW w:w="4953" w:type="dxa"/>
            <w:shd w:val="clear" w:color="auto" w:fill="auto"/>
          </w:tcPr>
          <w:p w14:paraId="03B6EC2D"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 xml:space="preserve">грили и тостеры бытовые </w:t>
            </w:r>
          </w:p>
        </w:tc>
      </w:tr>
      <w:tr w:rsidR="002A12CB" w:rsidRPr="00D67F9E" w14:paraId="4A213E6F" w14:textId="77777777" w:rsidTr="002A12CB">
        <w:tc>
          <w:tcPr>
            <w:tcW w:w="4952" w:type="dxa"/>
            <w:vMerge/>
            <w:shd w:val="clear" w:color="auto" w:fill="auto"/>
          </w:tcPr>
          <w:p w14:paraId="60F47145" w14:textId="77777777" w:rsidR="002A12CB" w:rsidRPr="00D67F9E" w:rsidRDefault="002A12CB" w:rsidP="002A12CB">
            <w:pPr>
              <w:pStyle w:val="af4"/>
              <w:jc w:val="both"/>
            </w:pPr>
          </w:p>
        </w:tc>
        <w:tc>
          <w:tcPr>
            <w:tcW w:w="4953" w:type="dxa"/>
            <w:shd w:val="clear" w:color="auto" w:fill="auto"/>
          </w:tcPr>
          <w:p w14:paraId="1CAA3E35"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печи встраиваемые бытовые</w:t>
            </w:r>
          </w:p>
        </w:tc>
      </w:tr>
      <w:tr w:rsidR="002A12CB" w:rsidRPr="00D67F9E" w14:paraId="11BC8E95" w14:textId="77777777" w:rsidTr="002A12CB">
        <w:tc>
          <w:tcPr>
            <w:tcW w:w="4952" w:type="dxa"/>
            <w:vMerge/>
            <w:shd w:val="clear" w:color="auto" w:fill="auto"/>
          </w:tcPr>
          <w:p w14:paraId="78651797" w14:textId="77777777" w:rsidR="002A12CB" w:rsidRPr="00D67F9E" w:rsidRDefault="002A12CB" w:rsidP="002A12CB">
            <w:pPr>
              <w:pStyle w:val="af4"/>
              <w:jc w:val="both"/>
            </w:pPr>
          </w:p>
        </w:tc>
        <w:tc>
          <w:tcPr>
            <w:tcW w:w="4953" w:type="dxa"/>
            <w:shd w:val="clear" w:color="auto" w:fill="auto"/>
          </w:tcPr>
          <w:p w14:paraId="5946F1F1"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печи прочие бытовые</w:t>
            </w:r>
          </w:p>
        </w:tc>
      </w:tr>
      <w:tr w:rsidR="002A12CB" w:rsidRPr="00105686" w14:paraId="05408D22" w14:textId="77777777" w:rsidTr="002A12CB">
        <w:tc>
          <w:tcPr>
            <w:tcW w:w="4952" w:type="dxa"/>
            <w:vMerge/>
            <w:shd w:val="clear" w:color="auto" w:fill="auto"/>
          </w:tcPr>
          <w:p w14:paraId="09B6B06A" w14:textId="77777777" w:rsidR="002A12CB" w:rsidRPr="00D67F9E" w:rsidRDefault="002A12CB" w:rsidP="002A12CB">
            <w:pPr>
              <w:pStyle w:val="af4"/>
              <w:jc w:val="both"/>
            </w:pPr>
          </w:p>
        </w:tc>
        <w:tc>
          <w:tcPr>
            <w:tcW w:w="4953" w:type="dxa"/>
            <w:shd w:val="clear" w:color="auto" w:fill="auto"/>
          </w:tcPr>
          <w:p w14:paraId="409A9485"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приборы электронагревательные прочие для приготовления кофе или чая бытовые</w:t>
            </w:r>
          </w:p>
        </w:tc>
      </w:tr>
      <w:tr w:rsidR="002A12CB" w:rsidRPr="00105686" w14:paraId="6DC74B04" w14:textId="77777777" w:rsidTr="002A12CB">
        <w:tc>
          <w:tcPr>
            <w:tcW w:w="4952" w:type="dxa"/>
            <w:vMerge/>
            <w:shd w:val="clear" w:color="auto" w:fill="auto"/>
          </w:tcPr>
          <w:p w14:paraId="18730A86" w14:textId="77777777" w:rsidR="002A12CB" w:rsidRPr="00D67F9E" w:rsidRDefault="002A12CB" w:rsidP="002A12CB">
            <w:pPr>
              <w:pStyle w:val="af4"/>
              <w:jc w:val="both"/>
            </w:pPr>
          </w:p>
        </w:tc>
        <w:tc>
          <w:tcPr>
            <w:tcW w:w="4953" w:type="dxa"/>
            <w:shd w:val="clear" w:color="auto" w:fill="auto"/>
          </w:tcPr>
          <w:p w14:paraId="106780DD"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 xml:space="preserve">аппаратура звукозаписывающая или звуковоспроизводящая бытовые, кроме 851920 </w:t>
            </w:r>
          </w:p>
        </w:tc>
      </w:tr>
      <w:tr w:rsidR="002A12CB" w:rsidRPr="00105686" w14:paraId="11D6FA2A" w14:textId="77777777" w:rsidTr="002A12CB">
        <w:tc>
          <w:tcPr>
            <w:tcW w:w="4952" w:type="dxa"/>
            <w:vMerge/>
            <w:shd w:val="clear" w:color="auto" w:fill="auto"/>
          </w:tcPr>
          <w:p w14:paraId="1195C327" w14:textId="77777777" w:rsidR="002A12CB" w:rsidRPr="00D67F9E" w:rsidRDefault="002A12CB" w:rsidP="002A12CB">
            <w:pPr>
              <w:pStyle w:val="af4"/>
              <w:jc w:val="both"/>
            </w:pPr>
          </w:p>
        </w:tc>
        <w:tc>
          <w:tcPr>
            <w:tcW w:w="4953" w:type="dxa"/>
            <w:shd w:val="clear" w:color="auto" w:fill="auto"/>
          </w:tcPr>
          <w:p w14:paraId="396C7BD2"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аппаратура видеозаписывающая или видеовоспроизводящая, совмещенная или не совмещенная с видеотюнером бытовые</w:t>
            </w:r>
          </w:p>
        </w:tc>
      </w:tr>
      <w:tr w:rsidR="002A12CB" w:rsidRPr="00105686" w14:paraId="6FBBE663" w14:textId="77777777" w:rsidTr="002A12CB">
        <w:tc>
          <w:tcPr>
            <w:tcW w:w="4952" w:type="dxa"/>
            <w:vMerge/>
            <w:shd w:val="clear" w:color="auto" w:fill="auto"/>
          </w:tcPr>
          <w:p w14:paraId="7F47CCAF" w14:textId="77777777" w:rsidR="002A12CB" w:rsidRPr="00D67F9E" w:rsidRDefault="002A12CB" w:rsidP="002A12CB">
            <w:pPr>
              <w:pStyle w:val="af4"/>
              <w:jc w:val="both"/>
            </w:pPr>
          </w:p>
        </w:tc>
        <w:tc>
          <w:tcPr>
            <w:tcW w:w="4953" w:type="dxa"/>
            <w:shd w:val="clear" w:color="auto" w:fill="auto"/>
          </w:tcPr>
          <w:p w14:paraId="008454F5"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 (кроме предназначенной для промышленной сборки моторных транспортных средств товарных позиции 8701-8705, их узлов и агрегатов) бытовые</w:t>
            </w:r>
          </w:p>
        </w:tc>
      </w:tr>
      <w:tr w:rsidR="002A12CB" w:rsidRPr="00105686" w14:paraId="4812D230" w14:textId="77777777" w:rsidTr="002A12CB">
        <w:tc>
          <w:tcPr>
            <w:tcW w:w="4952" w:type="dxa"/>
            <w:vMerge/>
            <w:shd w:val="clear" w:color="auto" w:fill="auto"/>
          </w:tcPr>
          <w:p w14:paraId="16824454" w14:textId="77777777" w:rsidR="002A12CB" w:rsidRPr="00D67F9E" w:rsidRDefault="002A12CB" w:rsidP="002A12CB">
            <w:pPr>
              <w:pStyle w:val="af4"/>
              <w:jc w:val="both"/>
            </w:pPr>
          </w:p>
        </w:tc>
        <w:tc>
          <w:tcPr>
            <w:tcW w:w="4953" w:type="dxa"/>
            <w:shd w:val="clear" w:color="auto" w:fill="auto"/>
          </w:tcPr>
          <w:p w14:paraId="1E83F9CC"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 бытовые</w:t>
            </w:r>
          </w:p>
        </w:tc>
      </w:tr>
      <w:tr w:rsidR="002A12CB" w:rsidRPr="00105686" w14:paraId="40D8C067" w14:textId="77777777" w:rsidTr="002A12CB">
        <w:tc>
          <w:tcPr>
            <w:tcW w:w="4952" w:type="dxa"/>
            <w:vMerge/>
            <w:shd w:val="clear" w:color="auto" w:fill="auto"/>
          </w:tcPr>
          <w:p w14:paraId="1516556E" w14:textId="77777777" w:rsidR="002A12CB" w:rsidRPr="00D67F9E" w:rsidRDefault="002A12CB" w:rsidP="002A12CB">
            <w:pPr>
              <w:pStyle w:val="af4"/>
              <w:jc w:val="both"/>
            </w:pPr>
          </w:p>
        </w:tc>
        <w:tc>
          <w:tcPr>
            <w:tcW w:w="4953" w:type="dxa"/>
            <w:shd w:val="clear" w:color="auto" w:fill="auto"/>
          </w:tcPr>
          <w:p w14:paraId="14D81636"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консоли и оборудование для видеоигр, кроме части, бытовые</w:t>
            </w:r>
          </w:p>
        </w:tc>
      </w:tr>
      <w:tr w:rsidR="002A12CB" w:rsidRPr="00105686" w14:paraId="57B7918C" w14:textId="77777777" w:rsidTr="002A12CB">
        <w:tc>
          <w:tcPr>
            <w:tcW w:w="4952" w:type="dxa"/>
            <w:vMerge w:val="restart"/>
            <w:shd w:val="clear" w:color="auto" w:fill="auto"/>
          </w:tcPr>
          <w:p w14:paraId="5659FE64" w14:textId="77777777" w:rsidR="002A12CB" w:rsidRPr="00D67F9E" w:rsidRDefault="002A12CB" w:rsidP="002A12CB">
            <w:pPr>
              <w:pStyle w:val="af4"/>
              <w:jc w:val="both"/>
            </w:pPr>
            <w:r w:rsidRPr="00D67F9E">
              <w:t>Мелкогабаритное ЭЭО</w:t>
            </w:r>
          </w:p>
        </w:tc>
        <w:tc>
          <w:tcPr>
            <w:tcW w:w="4953" w:type="dxa"/>
            <w:shd w:val="clear" w:color="auto" w:fill="auto"/>
          </w:tcPr>
          <w:p w14:paraId="55812D66"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 бытовые</w:t>
            </w:r>
          </w:p>
        </w:tc>
      </w:tr>
      <w:tr w:rsidR="002A12CB" w:rsidRPr="00105686" w14:paraId="787319AB" w14:textId="77777777" w:rsidTr="002A12CB">
        <w:tc>
          <w:tcPr>
            <w:tcW w:w="4952" w:type="dxa"/>
            <w:vMerge/>
            <w:shd w:val="clear" w:color="auto" w:fill="auto"/>
          </w:tcPr>
          <w:p w14:paraId="38578C7D" w14:textId="77777777" w:rsidR="002A12CB" w:rsidRPr="00D67F9E" w:rsidRDefault="002A12CB" w:rsidP="002A12CB">
            <w:pPr>
              <w:pStyle w:val="af4"/>
              <w:jc w:val="both"/>
            </w:pPr>
          </w:p>
        </w:tc>
        <w:tc>
          <w:tcPr>
            <w:tcW w:w="4953" w:type="dxa"/>
            <w:shd w:val="clear" w:color="auto" w:fill="auto"/>
          </w:tcPr>
          <w:p w14:paraId="11B56F14"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электробритвы, машинки для стрижки волос и приспособления для удаления волос со встроенным электродвигателем, кроме 8510900000</w:t>
            </w:r>
          </w:p>
        </w:tc>
      </w:tr>
      <w:tr w:rsidR="002A12CB" w:rsidRPr="00D67F9E" w14:paraId="1DCE1E53" w14:textId="77777777" w:rsidTr="002A12CB">
        <w:tc>
          <w:tcPr>
            <w:tcW w:w="4952" w:type="dxa"/>
            <w:vMerge/>
            <w:shd w:val="clear" w:color="auto" w:fill="auto"/>
          </w:tcPr>
          <w:p w14:paraId="72ACB94B" w14:textId="77777777" w:rsidR="002A12CB" w:rsidRPr="00D67F9E" w:rsidRDefault="002A12CB" w:rsidP="002A12CB">
            <w:pPr>
              <w:pStyle w:val="af4"/>
              <w:jc w:val="both"/>
            </w:pPr>
          </w:p>
        </w:tc>
        <w:tc>
          <w:tcPr>
            <w:tcW w:w="4953" w:type="dxa"/>
            <w:shd w:val="clear" w:color="auto" w:fill="auto"/>
          </w:tcPr>
          <w:p w14:paraId="674D5BF8"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 xml:space="preserve">сушилки для волос </w:t>
            </w:r>
          </w:p>
        </w:tc>
      </w:tr>
      <w:tr w:rsidR="002A12CB" w:rsidRPr="00D67F9E" w14:paraId="2E4AF117" w14:textId="77777777" w:rsidTr="002A12CB">
        <w:tc>
          <w:tcPr>
            <w:tcW w:w="4952" w:type="dxa"/>
            <w:vMerge/>
            <w:shd w:val="clear" w:color="auto" w:fill="auto"/>
          </w:tcPr>
          <w:p w14:paraId="076E18D8" w14:textId="77777777" w:rsidR="002A12CB" w:rsidRPr="00D67F9E" w:rsidRDefault="002A12CB" w:rsidP="002A12CB">
            <w:pPr>
              <w:pStyle w:val="af4"/>
              <w:jc w:val="both"/>
            </w:pPr>
          </w:p>
        </w:tc>
        <w:tc>
          <w:tcPr>
            <w:tcW w:w="4953" w:type="dxa"/>
            <w:shd w:val="clear" w:color="auto" w:fill="auto"/>
          </w:tcPr>
          <w:p w14:paraId="25BBBCE9"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электроутюги бытовые</w:t>
            </w:r>
          </w:p>
        </w:tc>
      </w:tr>
      <w:tr w:rsidR="002A12CB" w:rsidRPr="00D67F9E" w14:paraId="62D22910" w14:textId="77777777" w:rsidTr="002A12CB">
        <w:tc>
          <w:tcPr>
            <w:tcW w:w="4952" w:type="dxa"/>
            <w:vMerge/>
            <w:shd w:val="clear" w:color="auto" w:fill="auto"/>
          </w:tcPr>
          <w:p w14:paraId="0C0FCCE9" w14:textId="77777777" w:rsidR="002A12CB" w:rsidRPr="00D67F9E" w:rsidRDefault="002A12CB" w:rsidP="002A12CB">
            <w:pPr>
              <w:pStyle w:val="af4"/>
              <w:jc w:val="both"/>
            </w:pPr>
          </w:p>
        </w:tc>
        <w:tc>
          <w:tcPr>
            <w:tcW w:w="4953" w:type="dxa"/>
            <w:shd w:val="clear" w:color="auto" w:fill="auto"/>
          </w:tcPr>
          <w:p w14:paraId="5534BA0B"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прочие приборы электронагревательные бытовые</w:t>
            </w:r>
          </w:p>
        </w:tc>
      </w:tr>
      <w:tr w:rsidR="002A12CB" w:rsidRPr="00D67F9E" w14:paraId="1C01E3A4" w14:textId="77777777" w:rsidTr="002A12CB">
        <w:tc>
          <w:tcPr>
            <w:tcW w:w="4952" w:type="dxa"/>
            <w:vMerge/>
            <w:shd w:val="clear" w:color="auto" w:fill="auto"/>
          </w:tcPr>
          <w:p w14:paraId="337E2853" w14:textId="77777777" w:rsidR="002A12CB" w:rsidRPr="00D67F9E" w:rsidRDefault="002A12CB" w:rsidP="002A12CB">
            <w:pPr>
              <w:pStyle w:val="af4"/>
              <w:jc w:val="both"/>
            </w:pPr>
          </w:p>
        </w:tc>
        <w:tc>
          <w:tcPr>
            <w:tcW w:w="4953" w:type="dxa"/>
            <w:shd w:val="clear" w:color="auto" w:fill="auto"/>
          </w:tcPr>
          <w:p w14:paraId="09DDC602"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тостеры бытовые</w:t>
            </w:r>
          </w:p>
        </w:tc>
      </w:tr>
      <w:tr w:rsidR="002A12CB" w:rsidRPr="00105686" w14:paraId="58235606" w14:textId="77777777" w:rsidTr="002A12CB">
        <w:tc>
          <w:tcPr>
            <w:tcW w:w="4952" w:type="dxa"/>
            <w:vMerge/>
            <w:shd w:val="clear" w:color="auto" w:fill="auto"/>
          </w:tcPr>
          <w:p w14:paraId="0F86C4CD" w14:textId="77777777" w:rsidR="002A12CB" w:rsidRPr="00D67F9E" w:rsidRDefault="002A12CB" w:rsidP="002A12CB">
            <w:pPr>
              <w:pStyle w:val="af4"/>
              <w:jc w:val="both"/>
            </w:pPr>
          </w:p>
        </w:tc>
        <w:tc>
          <w:tcPr>
            <w:tcW w:w="4953" w:type="dxa"/>
            <w:shd w:val="clear" w:color="auto" w:fill="auto"/>
          </w:tcPr>
          <w:p w14:paraId="4038A51E"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телефонные аппараты для проводной связи с беспроводной трубкой бытовые</w:t>
            </w:r>
          </w:p>
        </w:tc>
      </w:tr>
      <w:tr w:rsidR="002A12CB" w:rsidRPr="00105686" w14:paraId="6023B58B" w14:textId="77777777" w:rsidTr="002A12CB">
        <w:tc>
          <w:tcPr>
            <w:tcW w:w="4952" w:type="dxa"/>
            <w:vMerge/>
            <w:shd w:val="clear" w:color="auto" w:fill="auto"/>
          </w:tcPr>
          <w:p w14:paraId="5EA8141F" w14:textId="77777777" w:rsidR="002A12CB" w:rsidRPr="00D67F9E" w:rsidRDefault="002A12CB" w:rsidP="002A12CB">
            <w:pPr>
              <w:pStyle w:val="af4"/>
              <w:jc w:val="both"/>
            </w:pPr>
          </w:p>
        </w:tc>
        <w:tc>
          <w:tcPr>
            <w:tcW w:w="4953" w:type="dxa"/>
            <w:shd w:val="clear" w:color="auto" w:fill="auto"/>
          </w:tcPr>
          <w:p w14:paraId="7118D156"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телефонные аппараты для сотовых сетей связи или других беспроводных сетей связи</w:t>
            </w:r>
          </w:p>
        </w:tc>
      </w:tr>
      <w:tr w:rsidR="002A12CB" w:rsidRPr="00D67F9E" w14:paraId="37AAE509" w14:textId="77777777" w:rsidTr="002A12CB">
        <w:tc>
          <w:tcPr>
            <w:tcW w:w="4952" w:type="dxa"/>
            <w:vMerge/>
            <w:shd w:val="clear" w:color="auto" w:fill="auto"/>
          </w:tcPr>
          <w:p w14:paraId="54F88583" w14:textId="77777777" w:rsidR="002A12CB" w:rsidRPr="00D67F9E" w:rsidRDefault="002A12CB" w:rsidP="002A12CB">
            <w:pPr>
              <w:pStyle w:val="af4"/>
              <w:jc w:val="both"/>
            </w:pPr>
          </w:p>
        </w:tc>
        <w:tc>
          <w:tcPr>
            <w:tcW w:w="4953" w:type="dxa"/>
            <w:shd w:val="clear" w:color="auto" w:fill="auto"/>
          </w:tcPr>
          <w:p w14:paraId="5D26E1A2"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видеофоны, домофоны</w:t>
            </w:r>
          </w:p>
        </w:tc>
      </w:tr>
      <w:tr w:rsidR="002A12CB" w:rsidRPr="00105686" w14:paraId="31CF8BEE" w14:textId="77777777" w:rsidTr="002A12CB">
        <w:tc>
          <w:tcPr>
            <w:tcW w:w="4952" w:type="dxa"/>
            <w:vMerge/>
            <w:shd w:val="clear" w:color="auto" w:fill="auto"/>
          </w:tcPr>
          <w:p w14:paraId="3221544D" w14:textId="77777777" w:rsidR="002A12CB" w:rsidRPr="00D67F9E" w:rsidRDefault="002A12CB" w:rsidP="002A12CB">
            <w:pPr>
              <w:pStyle w:val="af4"/>
              <w:jc w:val="both"/>
            </w:pPr>
          </w:p>
        </w:tc>
        <w:tc>
          <w:tcPr>
            <w:tcW w:w="4953" w:type="dxa"/>
            <w:shd w:val="clear" w:color="auto" w:fill="auto"/>
          </w:tcPr>
          <w:p w14:paraId="43ABD322"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прочие телефонные аппараты, включая телефонные аппараты для сотовых сетей связи или других беспроводных сетей связи</w:t>
            </w:r>
          </w:p>
        </w:tc>
      </w:tr>
      <w:tr w:rsidR="002A12CB" w:rsidRPr="00D67F9E" w14:paraId="46890DAB" w14:textId="77777777" w:rsidTr="002A12CB">
        <w:tc>
          <w:tcPr>
            <w:tcW w:w="4952" w:type="dxa"/>
            <w:vMerge/>
            <w:shd w:val="clear" w:color="auto" w:fill="auto"/>
          </w:tcPr>
          <w:p w14:paraId="0237F55E" w14:textId="77777777" w:rsidR="002A12CB" w:rsidRPr="00D67F9E" w:rsidRDefault="002A12CB" w:rsidP="002A12CB">
            <w:pPr>
              <w:pStyle w:val="af4"/>
              <w:jc w:val="both"/>
            </w:pPr>
          </w:p>
        </w:tc>
        <w:tc>
          <w:tcPr>
            <w:tcW w:w="4953" w:type="dxa"/>
            <w:shd w:val="clear" w:color="auto" w:fill="auto"/>
          </w:tcPr>
          <w:p w14:paraId="37CCCAB3"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цифровые камеры</w:t>
            </w:r>
          </w:p>
        </w:tc>
      </w:tr>
      <w:tr w:rsidR="002A12CB" w:rsidRPr="00105686" w14:paraId="7D1DEF1F" w14:textId="77777777" w:rsidTr="002A12CB">
        <w:tc>
          <w:tcPr>
            <w:tcW w:w="4952" w:type="dxa"/>
            <w:vMerge/>
            <w:shd w:val="clear" w:color="auto" w:fill="auto"/>
          </w:tcPr>
          <w:p w14:paraId="12DE4565" w14:textId="77777777" w:rsidR="002A12CB" w:rsidRPr="00D67F9E" w:rsidRDefault="002A12CB" w:rsidP="002A12CB">
            <w:pPr>
              <w:pStyle w:val="af4"/>
              <w:jc w:val="both"/>
            </w:pPr>
          </w:p>
        </w:tc>
        <w:tc>
          <w:tcPr>
            <w:tcW w:w="4953" w:type="dxa"/>
            <w:shd w:val="clear" w:color="auto" w:fill="auto"/>
          </w:tcPr>
          <w:p w14:paraId="7418F939"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фотокамеры с моментальным получением готового снимка</w:t>
            </w:r>
          </w:p>
        </w:tc>
      </w:tr>
      <w:tr w:rsidR="002A12CB" w:rsidRPr="00105686" w14:paraId="1C3F5F7F" w14:textId="77777777" w:rsidTr="002A12CB">
        <w:tc>
          <w:tcPr>
            <w:tcW w:w="4952" w:type="dxa"/>
            <w:vMerge/>
            <w:shd w:val="clear" w:color="auto" w:fill="auto"/>
          </w:tcPr>
          <w:p w14:paraId="006B7C5D" w14:textId="77777777" w:rsidR="002A12CB" w:rsidRPr="00D67F9E" w:rsidRDefault="002A12CB" w:rsidP="002A12CB">
            <w:pPr>
              <w:pStyle w:val="af4"/>
              <w:jc w:val="both"/>
            </w:pPr>
          </w:p>
        </w:tc>
        <w:tc>
          <w:tcPr>
            <w:tcW w:w="4953" w:type="dxa"/>
            <w:shd w:val="clear" w:color="auto" w:fill="auto"/>
          </w:tcPr>
          <w:p w14:paraId="368EB841"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фотокамеры зеркальные, для катушечной фотопленки шириной не более 35 миллиметра</w:t>
            </w:r>
          </w:p>
        </w:tc>
      </w:tr>
      <w:tr w:rsidR="002A12CB" w:rsidRPr="00105686" w14:paraId="68AF96F2" w14:textId="77777777" w:rsidTr="002A12CB">
        <w:tc>
          <w:tcPr>
            <w:tcW w:w="4952" w:type="dxa"/>
            <w:vMerge/>
            <w:shd w:val="clear" w:color="auto" w:fill="auto"/>
          </w:tcPr>
          <w:p w14:paraId="463F4DD3" w14:textId="77777777" w:rsidR="002A12CB" w:rsidRPr="00D67F9E" w:rsidRDefault="002A12CB" w:rsidP="002A12CB">
            <w:pPr>
              <w:pStyle w:val="af4"/>
              <w:jc w:val="both"/>
            </w:pPr>
          </w:p>
        </w:tc>
        <w:tc>
          <w:tcPr>
            <w:tcW w:w="4953" w:type="dxa"/>
            <w:shd w:val="clear" w:color="auto" w:fill="auto"/>
          </w:tcPr>
          <w:p w14:paraId="05996475"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фотокамеры прочие, для катушечной фотопленки шириной менее 35 миллиметра</w:t>
            </w:r>
          </w:p>
        </w:tc>
      </w:tr>
      <w:tr w:rsidR="002A12CB" w:rsidRPr="00105686" w14:paraId="2CB1465C" w14:textId="77777777" w:rsidTr="002A12CB">
        <w:tc>
          <w:tcPr>
            <w:tcW w:w="4952" w:type="dxa"/>
            <w:vMerge/>
            <w:shd w:val="clear" w:color="auto" w:fill="auto"/>
          </w:tcPr>
          <w:p w14:paraId="333EB5D4" w14:textId="77777777" w:rsidR="002A12CB" w:rsidRPr="00D67F9E" w:rsidRDefault="002A12CB" w:rsidP="002A12CB">
            <w:pPr>
              <w:pStyle w:val="af4"/>
              <w:jc w:val="both"/>
            </w:pPr>
          </w:p>
        </w:tc>
        <w:tc>
          <w:tcPr>
            <w:tcW w:w="4953" w:type="dxa"/>
            <w:shd w:val="clear" w:color="auto" w:fill="auto"/>
          </w:tcPr>
          <w:p w14:paraId="07D25FC9"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фотокамеры прочие, для катушечной фотопленки шириной 35 миллиметра</w:t>
            </w:r>
          </w:p>
        </w:tc>
      </w:tr>
      <w:tr w:rsidR="002A12CB" w:rsidRPr="00D67F9E" w14:paraId="11E4D620" w14:textId="77777777" w:rsidTr="002A12CB">
        <w:tc>
          <w:tcPr>
            <w:tcW w:w="4952" w:type="dxa"/>
            <w:vMerge/>
            <w:shd w:val="clear" w:color="auto" w:fill="auto"/>
          </w:tcPr>
          <w:p w14:paraId="27E514EF" w14:textId="77777777" w:rsidR="002A12CB" w:rsidRPr="00D67F9E" w:rsidRDefault="002A12CB" w:rsidP="002A12CB">
            <w:pPr>
              <w:pStyle w:val="af4"/>
              <w:jc w:val="both"/>
            </w:pPr>
          </w:p>
        </w:tc>
        <w:tc>
          <w:tcPr>
            <w:tcW w:w="4953" w:type="dxa"/>
            <w:shd w:val="clear" w:color="auto" w:fill="auto"/>
          </w:tcPr>
          <w:p w14:paraId="1A60E2AD"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прочие фотокамеры</w:t>
            </w:r>
          </w:p>
        </w:tc>
      </w:tr>
      <w:tr w:rsidR="002A12CB" w:rsidRPr="00D67F9E" w14:paraId="1F36F273" w14:textId="77777777" w:rsidTr="002A12CB">
        <w:tc>
          <w:tcPr>
            <w:tcW w:w="4952" w:type="dxa"/>
            <w:vMerge/>
            <w:shd w:val="clear" w:color="auto" w:fill="auto"/>
          </w:tcPr>
          <w:p w14:paraId="12F743D9" w14:textId="77777777" w:rsidR="002A12CB" w:rsidRPr="00D67F9E" w:rsidRDefault="002A12CB" w:rsidP="002A12CB">
            <w:pPr>
              <w:pStyle w:val="af4"/>
              <w:jc w:val="both"/>
            </w:pPr>
          </w:p>
        </w:tc>
        <w:tc>
          <w:tcPr>
            <w:tcW w:w="4953" w:type="dxa"/>
            <w:shd w:val="clear" w:color="auto" w:fill="auto"/>
          </w:tcPr>
          <w:p w14:paraId="32F2947B"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фотовспышки разрядные (электронные)</w:t>
            </w:r>
          </w:p>
        </w:tc>
      </w:tr>
      <w:tr w:rsidR="002A12CB" w:rsidRPr="00105686" w14:paraId="12BE23A8" w14:textId="77777777" w:rsidTr="002A12CB">
        <w:tc>
          <w:tcPr>
            <w:tcW w:w="4952" w:type="dxa"/>
            <w:vMerge/>
            <w:shd w:val="clear" w:color="auto" w:fill="auto"/>
          </w:tcPr>
          <w:p w14:paraId="19FFEF5C" w14:textId="77777777" w:rsidR="002A12CB" w:rsidRPr="00D67F9E" w:rsidRDefault="002A12CB" w:rsidP="002A12CB">
            <w:pPr>
              <w:pStyle w:val="af4"/>
              <w:jc w:val="both"/>
            </w:pPr>
          </w:p>
        </w:tc>
        <w:tc>
          <w:tcPr>
            <w:tcW w:w="4953" w:type="dxa"/>
            <w:shd w:val="clear" w:color="auto" w:fill="auto"/>
          </w:tcPr>
          <w:p w14:paraId="0A8E5E23" w14:textId="77777777" w:rsidR="002A12CB" w:rsidRPr="00D67F9E" w:rsidRDefault="002A12CB" w:rsidP="002A12CB">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прочие фотовспышки и лампы-вспышки</w:t>
            </w:r>
          </w:p>
        </w:tc>
      </w:tr>
    </w:tbl>
    <w:p w14:paraId="236AADB0" w14:textId="77777777" w:rsidR="002A12CB" w:rsidRPr="0027438E"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eastAsia="ru-RU"/>
        </w:rPr>
        <w:t> </w:t>
      </w:r>
      <w:r w:rsidRPr="0027438E">
        <w:rPr>
          <w:rFonts w:ascii="Times New Roman" w:eastAsia="Times New Roman" w:hAnsi="Times New Roman" w:cs="Times New Roman"/>
          <w:sz w:val="24"/>
          <w:szCs w:val="24"/>
          <w:lang w:val="ru-RU" w:eastAsia="ru-RU"/>
        </w:rPr>
        <w:br w:type="page"/>
      </w:r>
    </w:p>
    <w:p w14:paraId="4E96019E" w14:textId="77777777" w:rsidR="002A12CB" w:rsidRDefault="002A12CB" w:rsidP="002A12CB">
      <w:pPr>
        <w:spacing w:after="0" w:line="240" w:lineRule="auto"/>
        <w:ind w:firstLine="709"/>
        <w:jc w:val="right"/>
        <w:rPr>
          <w:rFonts w:ascii="Times New Roman" w:eastAsia="Times New Roman" w:hAnsi="Times New Roman" w:cs="Times New Roman"/>
          <w:i/>
          <w:lang w:val="ru-RU" w:eastAsia="ru-RU"/>
        </w:rPr>
      </w:pPr>
      <w:r w:rsidRPr="008D0799">
        <w:rPr>
          <w:rFonts w:ascii="Times New Roman" w:eastAsia="Times New Roman" w:hAnsi="Times New Roman" w:cs="Times New Roman"/>
          <w:i/>
          <w:lang w:val="ru-RU" w:eastAsia="ru-RU"/>
        </w:rPr>
        <w:lastRenderedPageBreak/>
        <w:t xml:space="preserve">Приложение № </w:t>
      </w:r>
      <w:r>
        <w:rPr>
          <w:rFonts w:ascii="Times New Roman" w:eastAsia="Times New Roman" w:hAnsi="Times New Roman" w:cs="Times New Roman"/>
          <w:i/>
          <w:lang w:val="ru-RU" w:eastAsia="ru-RU"/>
        </w:rPr>
        <w:t>2</w:t>
      </w:r>
      <w:r w:rsidRPr="008D0799">
        <w:rPr>
          <w:rFonts w:ascii="Times New Roman" w:eastAsia="Times New Roman" w:hAnsi="Times New Roman" w:cs="Times New Roman"/>
          <w:i/>
          <w:lang w:val="ru-RU" w:eastAsia="ru-RU"/>
        </w:rPr>
        <w:t xml:space="preserve"> к Технической спецификации</w:t>
      </w:r>
    </w:p>
    <w:p w14:paraId="6BC8EB94" w14:textId="77777777" w:rsidR="002A12CB" w:rsidRDefault="002A12CB" w:rsidP="002A12CB">
      <w:pPr>
        <w:spacing w:after="0" w:line="240" w:lineRule="auto"/>
        <w:ind w:left="6237"/>
        <w:rPr>
          <w:rFonts w:ascii="Times New Roman" w:eastAsia="Times New Roman" w:hAnsi="Times New Roman" w:cs="Times New Roman"/>
          <w:sz w:val="24"/>
          <w:szCs w:val="24"/>
          <w:lang w:val="ru-RU" w:eastAsia="ru-RU"/>
        </w:rPr>
      </w:pPr>
    </w:p>
    <w:p w14:paraId="16027D29" w14:textId="77777777" w:rsidR="002A12CB" w:rsidRDefault="002A12CB" w:rsidP="002A12CB">
      <w:pPr>
        <w:spacing w:after="0" w:line="240" w:lineRule="auto"/>
        <w:ind w:left="6237"/>
        <w:rPr>
          <w:rFonts w:ascii="Times New Roman" w:eastAsia="Times New Roman" w:hAnsi="Times New Roman" w:cs="Times New Roman"/>
          <w:sz w:val="24"/>
          <w:szCs w:val="24"/>
          <w:lang w:val="ru-RU" w:eastAsia="ru-RU"/>
        </w:rPr>
      </w:pPr>
    </w:p>
    <w:p w14:paraId="7888530D" w14:textId="77777777" w:rsidR="002A12CB" w:rsidRPr="00F92921" w:rsidRDefault="002A12CB" w:rsidP="002A12CB">
      <w:pPr>
        <w:spacing w:after="0" w:line="240" w:lineRule="auto"/>
        <w:ind w:left="6237"/>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ТОО «Оператор расширенной ответственности производителя»</w:t>
      </w:r>
    </w:p>
    <w:p w14:paraId="20E70CAA" w14:textId="77777777" w:rsidR="002A12CB" w:rsidRDefault="002A12CB" w:rsidP="002A12CB">
      <w:pPr>
        <w:spacing w:before="240" w:after="240" w:line="240" w:lineRule="auto"/>
        <w:jc w:val="center"/>
        <w:rPr>
          <w:rFonts w:ascii="Times New Roman" w:eastAsia="Times New Roman" w:hAnsi="Times New Roman" w:cs="Times New Roman"/>
          <w:b/>
          <w:bCs/>
          <w:sz w:val="24"/>
          <w:szCs w:val="24"/>
          <w:lang w:val="ru-RU" w:eastAsia="ru-RU"/>
        </w:rPr>
      </w:pPr>
    </w:p>
    <w:p w14:paraId="5ADDA1CF" w14:textId="77777777" w:rsidR="002A12CB" w:rsidRPr="00B26162" w:rsidRDefault="002A12CB" w:rsidP="002A12CB">
      <w:pPr>
        <w:spacing w:before="240" w:after="240" w:line="240" w:lineRule="auto"/>
        <w:jc w:val="center"/>
        <w:rPr>
          <w:rFonts w:ascii="Times New Roman" w:eastAsia="Times New Roman" w:hAnsi="Times New Roman" w:cs="Times New Roman"/>
          <w:b/>
          <w:bCs/>
          <w:sz w:val="24"/>
          <w:szCs w:val="24"/>
          <w:lang w:val="ru-RU" w:eastAsia="ru-RU"/>
        </w:rPr>
      </w:pPr>
      <w:r w:rsidRPr="00B26162">
        <w:rPr>
          <w:rFonts w:ascii="Times New Roman" w:eastAsia="Times New Roman" w:hAnsi="Times New Roman" w:cs="Times New Roman"/>
          <w:b/>
          <w:bCs/>
          <w:sz w:val="24"/>
          <w:szCs w:val="24"/>
          <w:lang w:val="ru-RU" w:eastAsia="ru-RU"/>
        </w:rPr>
        <w:t>Заявление о включении</w:t>
      </w:r>
      <w:r w:rsidRPr="00B26162">
        <w:rPr>
          <w:rFonts w:ascii="Times New Roman" w:eastAsia="Times New Roman" w:hAnsi="Times New Roman" w:cs="Times New Roman"/>
          <w:b/>
          <w:bCs/>
          <w:sz w:val="24"/>
          <w:szCs w:val="24"/>
          <w:lang w:val="ru-RU" w:eastAsia="ru-RU"/>
        </w:rPr>
        <w:br/>
        <w:t xml:space="preserve">в реестр организаций, осуществляющих сбор и переработку отходов </w:t>
      </w:r>
    </w:p>
    <w:p w14:paraId="03956A0E" w14:textId="77777777" w:rsidR="002A12CB" w:rsidRPr="0065468C" w:rsidRDefault="002A12CB" w:rsidP="002A12CB">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Прошу включить</w:t>
      </w:r>
    </w:p>
    <w:p w14:paraId="16124520" w14:textId="77777777" w:rsidR="002A12CB" w:rsidRPr="0065468C" w:rsidRDefault="002A12CB" w:rsidP="002A12CB">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538"/>
        <w:gridCol w:w="2423"/>
      </w:tblGrid>
      <w:tr w:rsidR="002A12CB" w:rsidRPr="00105686" w14:paraId="7309CADC" w14:textId="77777777" w:rsidTr="002A12CB">
        <w:trPr>
          <w:trHeight w:val="240"/>
        </w:trPr>
        <w:tc>
          <w:tcPr>
            <w:tcW w:w="3784" w:type="pct"/>
            <w:tcBorders>
              <w:bottom w:val="single" w:sz="4" w:space="0" w:color="auto"/>
              <w:right w:val="single" w:sz="4" w:space="0" w:color="auto"/>
            </w:tcBorders>
            <w:tcMar>
              <w:top w:w="0" w:type="dxa"/>
              <w:left w:w="6" w:type="dxa"/>
              <w:bottom w:w="0" w:type="dxa"/>
              <w:right w:w="6" w:type="dxa"/>
            </w:tcMar>
            <w:hideMark/>
          </w:tcPr>
          <w:p w14:paraId="55F28C47"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216" w:type="pct"/>
            <w:tcBorders>
              <w:left w:val="single" w:sz="4" w:space="0" w:color="auto"/>
              <w:bottom w:val="single" w:sz="4" w:space="0" w:color="auto"/>
            </w:tcBorders>
            <w:tcMar>
              <w:top w:w="0" w:type="dxa"/>
              <w:left w:w="6" w:type="dxa"/>
              <w:bottom w:w="0" w:type="dxa"/>
              <w:right w:w="6" w:type="dxa"/>
            </w:tcMar>
            <w:hideMark/>
          </w:tcPr>
          <w:p w14:paraId="54FC6DB6"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2A12CB" w:rsidRPr="00105686" w14:paraId="300E00B8" w14:textId="77777777" w:rsidTr="002A12CB">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14:paraId="59B861C4"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14:paraId="118B822F"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2A12CB" w:rsidRPr="00105686" w14:paraId="10566475" w14:textId="77777777" w:rsidTr="002A12CB">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14:paraId="243E5CCD"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14:paraId="077AE2AB"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2A12CB" w:rsidRPr="0065468C" w14:paraId="1C39AEDA" w14:textId="77777777" w:rsidTr="002A12CB">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14:paraId="5D58A808" w14:textId="77777777" w:rsidR="002A12CB" w:rsidRPr="0065468C" w:rsidRDefault="002A12CB" w:rsidP="002A12CB">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xml:space="preserve">Банковские реквизиты </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14:paraId="2D331858" w14:textId="77777777" w:rsidR="002A12CB" w:rsidRPr="0065468C" w:rsidRDefault="002A12CB" w:rsidP="002A12CB">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r w:rsidR="002A12CB" w:rsidRPr="00105686" w14:paraId="31E97958" w14:textId="77777777" w:rsidTr="002A12CB">
        <w:trPr>
          <w:trHeight w:val="240"/>
        </w:trPr>
        <w:tc>
          <w:tcPr>
            <w:tcW w:w="3784" w:type="pct"/>
            <w:tcBorders>
              <w:top w:val="single" w:sz="4" w:space="0" w:color="auto"/>
              <w:right w:val="single" w:sz="4" w:space="0" w:color="auto"/>
            </w:tcBorders>
            <w:tcMar>
              <w:top w:w="0" w:type="dxa"/>
              <w:left w:w="6" w:type="dxa"/>
              <w:bottom w:w="0" w:type="dxa"/>
              <w:right w:w="6" w:type="dxa"/>
            </w:tcMar>
            <w:hideMark/>
          </w:tcPr>
          <w:p w14:paraId="6BF5B497"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Контактный телефон, адрес электронной почты</w:t>
            </w:r>
          </w:p>
        </w:tc>
        <w:tc>
          <w:tcPr>
            <w:tcW w:w="1216" w:type="pct"/>
            <w:tcBorders>
              <w:top w:val="single" w:sz="4" w:space="0" w:color="auto"/>
              <w:left w:val="single" w:sz="4" w:space="0" w:color="auto"/>
            </w:tcBorders>
            <w:tcMar>
              <w:top w:w="0" w:type="dxa"/>
              <w:left w:w="6" w:type="dxa"/>
              <w:bottom w:w="0" w:type="dxa"/>
              <w:right w:w="6" w:type="dxa"/>
            </w:tcMar>
            <w:hideMark/>
          </w:tcPr>
          <w:p w14:paraId="4C1DE510"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14:paraId="64E0F956" w14:textId="77777777" w:rsidR="002A12CB" w:rsidRPr="00B26162"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14:paraId="25CA4650" w14:textId="77777777" w:rsidR="002A12CB" w:rsidRPr="00B26162" w:rsidRDefault="002A12CB" w:rsidP="002A12CB">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в реестр организаций, осуществляющих сбор и переработку отходов.</w:t>
      </w:r>
    </w:p>
    <w:p w14:paraId="5BF83E62" w14:textId="77777777" w:rsidR="002A12CB" w:rsidRPr="00B26162"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Сбор и переработка отходов организацией осуществляется посредством:</w:t>
      </w:r>
    </w:p>
    <w:p w14:paraId="5D7E0ED7" w14:textId="77777777" w:rsidR="002A12CB" w:rsidRPr="00B26162"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Контейнеров (емкостей) для сбора отходов:</w:t>
      </w:r>
    </w:p>
    <w:p w14:paraId="480C34C2" w14:textId="77777777" w:rsidR="002A12CB" w:rsidRPr="00B26162"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4995"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07"/>
        <w:gridCol w:w="1560"/>
        <w:gridCol w:w="1476"/>
        <w:gridCol w:w="1539"/>
        <w:gridCol w:w="1813"/>
        <w:gridCol w:w="1756"/>
      </w:tblGrid>
      <w:tr w:rsidR="002A12CB" w:rsidRPr="00105686" w14:paraId="61BE840D" w14:textId="77777777" w:rsidTr="002A12CB">
        <w:trPr>
          <w:trHeight w:val="240"/>
        </w:trPr>
        <w:tc>
          <w:tcPr>
            <w:tcW w:w="913" w:type="pct"/>
            <w:tcBorders>
              <w:bottom w:val="single" w:sz="4" w:space="0" w:color="auto"/>
              <w:right w:val="single" w:sz="4" w:space="0" w:color="auto"/>
            </w:tcBorders>
            <w:tcMar>
              <w:top w:w="0" w:type="dxa"/>
              <w:left w:w="6" w:type="dxa"/>
              <w:bottom w:w="0" w:type="dxa"/>
              <w:right w:w="6" w:type="dxa"/>
            </w:tcMar>
            <w:vAlign w:val="center"/>
          </w:tcPr>
          <w:p w14:paraId="1750CA79"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Город или район, в котором установлены контейнеры (емкости)</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11744F30" w14:textId="77777777" w:rsidR="002A12CB" w:rsidRPr="0065468C" w:rsidRDefault="002A12CB" w:rsidP="002A12CB">
            <w:pPr>
              <w:spacing w:after="0" w:line="240" w:lineRule="auto"/>
              <w:jc w:val="center"/>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Наименование собираемых отходов</w:t>
            </w:r>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360EA600"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Материал, из которого изготовлены контейнеры (емкости)</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6B03255D"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Объем контейнера (емкости), куб.</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метров</w:t>
            </w:r>
          </w:p>
        </w:tc>
        <w:tc>
          <w:tcPr>
            <w:tcW w:w="887" w:type="pct"/>
            <w:tcBorders>
              <w:left w:val="single" w:sz="4" w:space="0" w:color="auto"/>
              <w:bottom w:val="single" w:sz="4" w:space="0" w:color="auto"/>
            </w:tcBorders>
            <w:tcMar>
              <w:top w:w="0" w:type="dxa"/>
              <w:left w:w="6" w:type="dxa"/>
              <w:bottom w:w="0" w:type="dxa"/>
              <w:right w:w="6" w:type="dxa"/>
            </w:tcMar>
            <w:vAlign w:val="center"/>
          </w:tcPr>
          <w:p w14:paraId="72BD590B"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Иная информация о контейнере(емкости) (тип, марка, модель)</w:t>
            </w:r>
          </w:p>
        </w:tc>
        <w:tc>
          <w:tcPr>
            <w:tcW w:w="887" w:type="pct"/>
            <w:tcBorders>
              <w:left w:val="single" w:sz="4" w:space="0" w:color="auto"/>
              <w:bottom w:val="single" w:sz="4" w:space="0" w:color="auto"/>
            </w:tcBorders>
            <w:vAlign w:val="center"/>
          </w:tcPr>
          <w:p w14:paraId="650DE95D"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 xml:space="preserve">Количество контейнеров (емкостей) данного типа для данного наименования собираемых отходов </w:t>
            </w:r>
          </w:p>
        </w:tc>
      </w:tr>
      <w:tr w:rsidR="002A12CB" w:rsidRPr="00105686" w14:paraId="6E35D089" w14:textId="77777777" w:rsidTr="002A12CB">
        <w:trPr>
          <w:trHeight w:val="240"/>
        </w:trPr>
        <w:tc>
          <w:tcPr>
            <w:tcW w:w="913" w:type="pct"/>
            <w:tcBorders>
              <w:top w:val="single" w:sz="4" w:space="0" w:color="auto"/>
              <w:bottom w:val="single" w:sz="4" w:space="0" w:color="auto"/>
              <w:right w:val="single" w:sz="4" w:space="0" w:color="auto"/>
            </w:tcBorders>
            <w:tcMar>
              <w:top w:w="0" w:type="dxa"/>
              <w:left w:w="6" w:type="dxa"/>
              <w:bottom w:w="0" w:type="dxa"/>
              <w:right w:w="6" w:type="dxa"/>
            </w:tcMar>
            <w:hideMark/>
          </w:tcPr>
          <w:p w14:paraId="64DCDCCF"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0FD53B"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73FEB7"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FF9ADC"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hideMark/>
          </w:tcPr>
          <w:p w14:paraId="66E49E5F"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Pr>
          <w:p w14:paraId="6B9C820B"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p>
        </w:tc>
      </w:tr>
    </w:tbl>
    <w:p w14:paraId="218E1161" w14:textId="77777777" w:rsidR="002A12CB" w:rsidRPr="00B26162"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14:paraId="623D8895" w14:textId="77777777" w:rsidR="002A12CB" w:rsidRPr="0065468C" w:rsidRDefault="002A12CB" w:rsidP="002A12CB">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2. Приемных пунктов:</w:t>
      </w:r>
    </w:p>
    <w:p w14:paraId="6DADADDE" w14:textId="77777777" w:rsidR="002A12CB" w:rsidRPr="0065468C" w:rsidRDefault="002A12CB" w:rsidP="002A12CB">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902"/>
        <w:gridCol w:w="1070"/>
        <w:gridCol w:w="1356"/>
        <w:gridCol w:w="2721"/>
      </w:tblGrid>
      <w:tr w:rsidR="002A12CB" w:rsidRPr="00105686" w14:paraId="5AF755F9" w14:textId="77777777" w:rsidTr="002A12CB">
        <w:trPr>
          <w:trHeight w:val="240"/>
        </w:trPr>
        <w:tc>
          <w:tcPr>
            <w:tcW w:w="1469" w:type="pct"/>
            <w:tcBorders>
              <w:bottom w:val="single" w:sz="4" w:space="0" w:color="auto"/>
              <w:right w:val="single" w:sz="4" w:space="0" w:color="auto"/>
            </w:tcBorders>
            <w:tcMar>
              <w:top w:w="0" w:type="dxa"/>
              <w:left w:w="6" w:type="dxa"/>
              <w:bottom w:w="0" w:type="dxa"/>
              <w:right w:w="6" w:type="dxa"/>
            </w:tcMar>
            <w:vAlign w:val="center"/>
            <w:hideMark/>
          </w:tcPr>
          <w:p w14:paraId="3AF41383"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09D57CA" w14:textId="77777777" w:rsidR="002A12CB" w:rsidRPr="0065468C" w:rsidRDefault="002A12CB" w:rsidP="002A12CB">
            <w:pPr>
              <w:spacing w:after="0" w:line="240" w:lineRule="auto"/>
              <w:jc w:val="center"/>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Наименование собираемых отходов</w:t>
            </w:r>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F3DB9FF" w14:textId="77777777" w:rsidR="002A12CB" w:rsidRPr="0065468C" w:rsidRDefault="002A12CB" w:rsidP="002A12CB">
            <w:pPr>
              <w:spacing w:after="0" w:line="240" w:lineRule="auto"/>
              <w:jc w:val="center"/>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График работы</w:t>
            </w:r>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E154EC5" w14:textId="77777777" w:rsidR="002A12CB" w:rsidRPr="0065468C" w:rsidRDefault="002A12CB" w:rsidP="002A12CB">
            <w:pPr>
              <w:spacing w:after="0" w:line="240" w:lineRule="auto"/>
              <w:jc w:val="center"/>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Количество работников</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14:paraId="027B9B09"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приемном пункте (весы, пресс, и др.)</w:t>
            </w:r>
          </w:p>
        </w:tc>
      </w:tr>
      <w:tr w:rsidR="002A12CB" w:rsidRPr="00105686" w14:paraId="54688828" w14:textId="77777777" w:rsidTr="002A12CB">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hideMark/>
          </w:tcPr>
          <w:p w14:paraId="5DAA2A04"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1AD642"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9A9703"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A043A6"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14:paraId="4450375B"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14:paraId="493C482A" w14:textId="77777777" w:rsidR="002A12CB" w:rsidRPr="00B26162"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14:paraId="28A940BC" w14:textId="77777777" w:rsidR="002A12CB" w:rsidRPr="00B26162"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3.</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Площадок, предназначенных для сбора отходов (без включения контейнерных площадок):</w:t>
      </w:r>
    </w:p>
    <w:p w14:paraId="00253F19" w14:textId="77777777" w:rsidR="002A12CB" w:rsidRPr="00B26162"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24"/>
        <w:gridCol w:w="2329"/>
        <w:gridCol w:w="1191"/>
        <w:gridCol w:w="1867"/>
        <w:gridCol w:w="2650"/>
      </w:tblGrid>
      <w:tr w:rsidR="002A12CB" w:rsidRPr="00105686" w14:paraId="70CCBE01" w14:textId="77777777" w:rsidTr="002A12CB">
        <w:trPr>
          <w:trHeight w:val="240"/>
        </w:trPr>
        <w:tc>
          <w:tcPr>
            <w:tcW w:w="966" w:type="pct"/>
            <w:tcBorders>
              <w:bottom w:val="single" w:sz="4" w:space="0" w:color="auto"/>
              <w:right w:val="single" w:sz="4" w:space="0" w:color="auto"/>
            </w:tcBorders>
            <w:tcMar>
              <w:top w:w="0" w:type="dxa"/>
              <w:left w:w="6" w:type="dxa"/>
              <w:bottom w:w="0" w:type="dxa"/>
              <w:right w:w="6" w:type="dxa"/>
            </w:tcMar>
            <w:vAlign w:val="center"/>
            <w:hideMark/>
          </w:tcPr>
          <w:p w14:paraId="2FF24A8B"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lastRenderedPageBreak/>
              <w:t>Место нахождения и контактные телефоны (при наличии)</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D2293A1" w14:textId="77777777" w:rsidR="002A12CB" w:rsidRPr="0065468C" w:rsidRDefault="002A12CB" w:rsidP="002A12CB">
            <w:pPr>
              <w:spacing w:after="0" w:line="240" w:lineRule="auto"/>
              <w:jc w:val="center"/>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Наименование собираемых отходов</w:t>
            </w:r>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2868D9C" w14:textId="77777777" w:rsidR="002A12CB" w:rsidRPr="0065468C" w:rsidRDefault="002A12CB" w:rsidP="002A12CB">
            <w:pPr>
              <w:spacing w:after="0" w:line="240" w:lineRule="auto"/>
              <w:jc w:val="center"/>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График работы</w:t>
            </w:r>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EF378E7" w14:textId="77777777" w:rsidR="002A12CB" w:rsidRPr="0065468C" w:rsidRDefault="002A12CB" w:rsidP="002A12CB">
            <w:pPr>
              <w:spacing w:after="0" w:line="240" w:lineRule="auto"/>
              <w:jc w:val="center"/>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Количество работников</w:t>
            </w:r>
          </w:p>
        </w:tc>
        <w:tc>
          <w:tcPr>
            <w:tcW w:w="1330" w:type="pct"/>
            <w:tcBorders>
              <w:left w:val="single" w:sz="4" w:space="0" w:color="auto"/>
              <w:bottom w:val="single" w:sz="4" w:space="0" w:color="auto"/>
            </w:tcBorders>
            <w:tcMar>
              <w:top w:w="0" w:type="dxa"/>
              <w:left w:w="6" w:type="dxa"/>
              <w:bottom w:w="0" w:type="dxa"/>
              <w:right w:w="6" w:type="dxa"/>
            </w:tcMar>
            <w:vAlign w:val="center"/>
            <w:hideMark/>
          </w:tcPr>
          <w:p w14:paraId="0D7230F4"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площадке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2A12CB" w:rsidRPr="00105686" w14:paraId="05001282" w14:textId="77777777" w:rsidTr="002A12CB">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hideMark/>
          </w:tcPr>
          <w:p w14:paraId="79A2237F"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38B825"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FD4AC5"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2A2D8D"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30" w:type="pct"/>
            <w:tcBorders>
              <w:top w:val="single" w:sz="4" w:space="0" w:color="auto"/>
              <w:left w:val="single" w:sz="4" w:space="0" w:color="auto"/>
              <w:bottom w:val="single" w:sz="4" w:space="0" w:color="auto"/>
            </w:tcBorders>
            <w:tcMar>
              <w:top w:w="0" w:type="dxa"/>
              <w:left w:w="6" w:type="dxa"/>
              <w:bottom w:w="0" w:type="dxa"/>
              <w:right w:w="6" w:type="dxa"/>
            </w:tcMar>
            <w:hideMark/>
          </w:tcPr>
          <w:p w14:paraId="732246B9"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14:paraId="6ED2BCE5" w14:textId="77777777" w:rsidR="002A12CB" w:rsidRPr="007B4CC7"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14:paraId="25A59BD2" w14:textId="77777777" w:rsidR="002A12CB" w:rsidRPr="00B26162"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4.</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Сооружений, предназначенных для переработки (сортировки) отходов:</w:t>
      </w:r>
    </w:p>
    <w:p w14:paraId="5D57A03A" w14:textId="77777777" w:rsidR="002A12CB" w:rsidRPr="00B26162"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1239"/>
        <w:gridCol w:w="1146"/>
        <w:gridCol w:w="1655"/>
        <w:gridCol w:w="902"/>
        <w:gridCol w:w="1053"/>
        <w:gridCol w:w="2569"/>
      </w:tblGrid>
      <w:tr w:rsidR="002A12CB" w:rsidRPr="00105686" w14:paraId="200E7579" w14:textId="77777777" w:rsidTr="002A12CB">
        <w:trPr>
          <w:trHeight w:val="1575"/>
        </w:trPr>
        <w:tc>
          <w:tcPr>
            <w:tcW w:w="772" w:type="pct"/>
            <w:vMerge w:val="restart"/>
            <w:tcBorders>
              <w:right w:val="single" w:sz="4" w:space="0" w:color="auto"/>
            </w:tcBorders>
            <w:tcMar>
              <w:top w:w="0" w:type="dxa"/>
              <w:left w:w="6" w:type="dxa"/>
              <w:bottom w:w="0" w:type="dxa"/>
              <w:right w:w="6" w:type="dxa"/>
            </w:tcMar>
            <w:vAlign w:val="center"/>
            <w:hideMark/>
          </w:tcPr>
          <w:p w14:paraId="05AAC237"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8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2E9761A" w14:textId="77777777" w:rsidR="002A12CB" w:rsidRPr="0065468C" w:rsidRDefault="002A12CB" w:rsidP="002A12CB">
            <w:pPr>
              <w:spacing w:after="0" w:line="240" w:lineRule="auto"/>
              <w:jc w:val="center"/>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xml:space="preserve">Наименование перерабатываемых (сортируемых) отходов </w:t>
            </w:r>
          </w:p>
        </w:tc>
        <w:tc>
          <w:tcPr>
            <w:tcW w:w="901" w:type="pct"/>
            <w:vMerge w:val="restart"/>
            <w:tcBorders>
              <w:left w:val="single" w:sz="4" w:space="0" w:color="auto"/>
              <w:right w:val="single" w:sz="4" w:space="0" w:color="auto"/>
            </w:tcBorders>
            <w:tcMar>
              <w:top w:w="0" w:type="dxa"/>
              <w:left w:w="6" w:type="dxa"/>
              <w:bottom w:w="0" w:type="dxa"/>
              <w:right w:w="6" w:type="dxa"/>
            </w:tcMar>
            <w:vAlign w:val="center"/>
            <w:hideMark/>
          </w:tcPr>
          <w:p w14:paraId="516466D0"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Максимальное количество перерабатываемых (сортируемых) в год отходов, тонн</w:t>
            </w:r>
          </w:p>
        </w:tc>
        <w:tc>
          <w:tcPr>
            <w:tcW w:w="523" w:type="pct"/>
            <w:vMerge w:val="restart"/>
            <w:tcBorders>
              <w:left w:val="single" w:sz="4" w:space="0" w:color="auto"/>
              <w:right w:val="single" w:sz="4" w:space="0" w:color="auto"/>
            </w:tcBorders>
            <w:tcMar>
              <w:top w:w="0" w:type="dxa"/>
              <w:left w:w="6" w:type="dxa"/>
              <w:bottom w:w="0" w:type="dxa"/>
              <w:right w:w="6" w:type="dxa"/>
            </w:tcMar>
            <w:vAlign w:val="center"/>
            <w:hideMark/>
          </w:tcPr>
          <w:p w14:paraId="13C90937" w14:textId="77777777" w:rsidR="002A12CB" w:rsidRPr="0065468C" w:rsidRDefault="002A12CB" w:rsidP="002A12CB">
            <w:pPr>
              <w:spacing w:after="0" w:line="240" w:lineRule="auto"/>
              <w:jc w:val="center"/>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График работы</w:t>
            </w:r>
          </w:p>
        </w:tc>
        <w:tc>
          <w:tcPr>
            <w:tcW w:w="599" w:type="pct"/>
            <w:vMerge w:val="restart"/>
            <w:tcBorders>
              <w:left w:val="single" w:sz="4" w:space="0" w:color="auto"/>
              <w:right w:val="single" w:sz="4" w:space="0" w:color="auto"/>
            </w:tcBorders>
            <w:tcMar>
              <w:top w:w="0" w:type="dxa"/>
              <w:left w:w="6" w:type="dxa"/>
              <w:bottom w:w="0" w:type="dxa"/>
              <w:right w:w="6" w:type="dxa"/>
            </w:tcMar>
            <w:vAlign w:val="center"/>
            <w:hideMark/>
          </w:tcPr>
          <w:p w14:paraId="227350AF" w14:textId="77777777" w:rsidR="002A12CB" w:rsidRPr="0065468C" w:rsidRDefault="002A12CB" w:rsidP="002A12CB">
            <w:pPr>
              <w:spacing w:after="0" w:line="240" w:lineRule="auto"/>
              <w:jc w:val="center"/>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Количество работников</w:t>
            </w:r>
          </w:p>
        </w:tc>
        <w:tc>
          <w:tcPr>
            <w:tcW w:w="1360" w:type="pct"/>
            <w:vMerge w:val="restart"/>
            <w:tcBorders>
              <w:left w:val="single" w:sz="4" w:space="0" w:color="auto"/>
            </w:tcBorders>
            <w:tcMar>
              <w:top w:w="0" w:type="dxa"/>
              <w:left w:w="6" w:type="dxa"/>
              <w:bottom w:w="0" w:type="dxa"/>
              <w:right w:w="6" w:type="dxa"/>
            </w:tcMar>
            <w:vAlign w:val="center"/>
            <w:hideMark/>
          </w:tcPr>
          <w:p w14:paraId="3CEB0AEA"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Комплектность (механические устройства, узлы, компоненты, задействованные в переработке (сортировке) отходов), имеющееся дополнительное оборудование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2A12CB" w:rsidRPr="00105686" w14:paraId="47CE33C1" w14:textId="77777777" w:rsidTr="002A12CB">
        <w:trPr>
          <w:trHeight w:val="480"/>
        </w:trPr>
        <w:tc>
          <w:tcPr>
            <w:tcW w:w="772" w:type="pct"/>
            <w:vMerge/>
            <w:tcBorders>
              <w:bottom w:val="single" w:sz="4" w:space="0" w:color="auto"/>
              <w:right w:val="single" w:sz="4" w:space="0" w:color="auto"/>
            </w:tcBorders>
            <w:tcMar>
              <w:top w:w="0" w:type="dxa"/>
              <w:left w:w="6" w:type="dxa"/>
              <w:bottom w:w="0" w:type="dxa"/>
              <w:right w:w="6" w:type="dxa"/>
            </w:tcMar>
            <w:vAlign w:val="center"/>
          </w:tcPr>
          <w:p w14:paraId="65BD5ADA"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534A5E" w14:textId="77777777" w:rsidR="002A12CB" w:rsidRPr="0065468C" w:rsidRDefault="002A12CB" w:rsidP="002A12CB">
            <w:pPr>
              <w:spacing w:after="0" w:line="240" w:lineRule="auto"/>
              <w:jc w:val="center"/>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Поступающих на переработку (сортировку)</w:t>
            </w:r>
          </w:p>
        </w:tc>
        <w:tc>
          <w:tcPr>
            <w:tcW w:w="418" w:type="pct"/>
            <w:tcBorders>
              <w:top w:val="single" w:sz="4" w:space="0" w:color="auto"/>
              <w:left w:val="single" w:sz="4" w:space="0" w:color="auto"/>
              <w:bottom w:val="single" w:sz="4" w:space="0" w:color="auto"/>
              <w:right w:val="single" w:sz="4" w:space="0" w:color="auto"/>
            </w:tcBorders>
            <w:vAlign w:val="center"/>
          </w:tcPr>
          <w:p w14:paraId="1258C494"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Получаемых в результате переработки (сортировки)</w:t>
            </w:r>
          </w:p>
        </w:tc>
        <w:tc>
          <w:tcPr>
            <w:tcW w:w="90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14:paraId="727A1FBB"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p>
        </w:tc>
        <w:tc>
          <w:tcPr>
            <w:tcW w:w="523"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14:paraId="52202B17"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p>
        </w:tc>
        <w:tc>
          <w:tcPr>
            <w:tcW w:w="59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14:paraId="3721E966"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p>
        </w:tc>
        <w:tc>
          <w:tcPr>
            <w:tcW w:w="1360" w:type="pct"/>
            <w:vMerge/>
            <w:tcBorders>
              <w:left w:val="single" w:sz="4" w:space="0" w:color="auto"/>
              <w:bottom w:val="single" w:sz="4" w:space="0" w:color="auto"/>
            </w:tcBorders>
            <w:tcMar>
              <w:top w:w="0" w:type="dxa"/>
              <w:left w:w="6" w:type="dxa"/>
              <w:bottom w:w="0" w:type="dxa"/>
              <w:right w:w="6" w:type="dxa"/>
            </w:tcMar>
            <w:vAlign w:val="center"/>
          </w:tcPr>
          <w:p w14:paraId="2B03B1F1"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p>
        </w:tc>
      </w:tr>
      <w:tr w:rsidR="002A12CB" w:rsidRPr="00105686" w14:paraId="62ACE032" w14:textId="77777777" w:rsidTr="002A12CB">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14:paraId="4CA45EB6"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D23FA9"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18" w:type="pct"/>
            <w:tcBorders>
              <w:top w:val="single" w:sz="4" w:space="0" w:color="auto"/>
              <w:left w:val="single" w:sz="4" w:space="0" w:color="auto"/>
              <w:bottom w:val="single" w:sz="4" w:space="0" w:color="auto"/>
              <w:right w:val="single" w:sz="4" w:space="0" w:color="auto"/>
            </w:tcBorders>
          </w:tcPr>
          <w:p w14:paraId="14E1248B"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439C6D"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D4B05A"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7E53B9"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0" w:type="pct"/>
            <w:tcBorders>
              <w:top w:val="single" w:sz="4" w:space="0" w:color="auto"/>
              <w:left w:val="single" w:sz="4" w:space="0" w:color="auto"/>
              <w:bottom w:val="single" w:sz="4" w:space="0" w:color="auto"/>
            </w:tcBorders>
            <w:tcMar>
              <w:top w:w="0" w:type="dxa"/>
              <w:left w:w="6" w:type="dxa"/>
              <w:bottom w:w="0" w:type="dxa"/>
              <w:right w:w="6" w:type="dxa"/>
            </w:tcMar>
            <w:hideMark/>
          </w:tcPr>
          <w:p w14:paraId="035EB0AF" w14:textId="77777777" w:rsidR="002A12CB" w:rsidRPr="00B26162" w:rsidRDefault="002A12CB" w:rsidP="002A12CB">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14:paraId="1D21C7F7" w14:textId="77777777" w:rsidR="002A12CB" w:rsidRPr="00B26162"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14:paraId="3401147D" w14:textId="77777777" w:rsidR="002A12CB" w:rsidRPr="0065468C" w:rsidRDefault="002A12CB" w:rsidP="002A12CB">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5. Иной техники и оборудования:</w:t>
      </w:r>
    </w:p>
    <w:p w14:paraId="287BDD5F" w14:textId="77777777" w:rsidR="002A12CB" w:rsidRPr="0065468C" w:rsidRDefault="002A12CB" w:rsidP="002A12CB">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79"/>
        <w:gridCol w:w="3777"/>
        <w:gridCol w:w="2405"/>
      </w:tblGrid>
      <w:tr w:rsidR="002A12CB" w:rsidRPr="0065468C" w14:paraId="4307751C" w14:textId="77777777" w:rsidTr="002A12CB">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14:paraId="32E856CF"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техники и оборудования,</w:t>
            </w:r>
          </w:p>
          <w:p w14:paraId="1657201D" w14:textId="77777777" w:rsidR="002A12CB" w:rsidRPr="00B26162" w:rsidRDefault="002A12CB" w:rsidP="002A12CB">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марка и модель</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777B501" w14:textId="77777777" w:rsidR="002A12CB" w:rsidRPr="0065468C" w:rsidRDefault="002A12CB" w:rsidP="002A12CB">
            <w:pPr>
              <w:spacing w:after="0" w:line="240" w:lineRule="auto"/>
              <w:jc w:val="center"/>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Наименование собираемых отходов</w:t>
            </w:r>
          </w:p>
        </w:tc>
        <w:tc>
          <w:tcPr>
            <w:tcW w:w="1207" w:type="pct"/>
            <w:tcBorders>
              <w:left w:val="single" w:sz="4" w:space="0" w:color="auto"/>
              <w:bottom w:val="single" w:sz="4" w:space="0" w:color="auto"/>
            </w:tcBorders>
            <w:tcMar>
              <w:top w:w="0" w:type="dxa"/>
              <w:left w:w="6" w:type="dxa"/>
              <w:bottom w:w="0" w:type="dxa"/>
              <w:right w:w="6" w:type="dxa"/>
            </w:tcMar>
            <w:vAlign w:val="center"/>
            <w:hideMark/>
          </w:tcPr>
          <w:p w14:paraId="3667B13E" w14:textId="77777777" w:rsidR="002A12CB" w:rsidRPr="0065468C" w:rsidRDefault="002A12CB" w:rsidP="002A12CB">
            <w:pPr>
              <w:spacing w:after="0" w:line="240" w:lineRule="auto"/>
              <w:jc w:val="center"/>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Краткое описание</w:t>
            </w:r>
          </w:p>
        </w:tc>
      </w:tr>
      <w:tr w:rsidR="002A12CB" w:rsidRPr="0065468C" w14:paraId="358E5713" w14:textId="77777777" w:rsidTr="002A12CB">
        <w:trPr>
          <w:trHeight w:val="240"/>
        </w:trPr>
        <w:tc>
          <w:tcPr>
            <w:tcW w:w="1897" w:type="pct"/>
            <w:tcBorders>
              <w:top w:val="single" w:sz="4" w:space="0" w:color="auto"/>
              <w:bottom w:val="single" w:sz="4" w:space="0" w:color="auto"/>
              <w:right w:val="single" w:sz="4" w:space="0" w:color="auto"/>
            </w:tcBorders>
            <w:tcMar>
              <w:top w:w="0" w:type="dxa"/>
              <w:left w:w="6" w:type="dxa"/>
              <w:bottom w:w="0" w:type="dxa"/>
              <w:right w:w="6" w:type="dxa"/>
            </w:tcMar>
            <w:hideMark/>
          </w:tcPr>
          <w:p w14:paraId="102487FE" w14:textId="77777777" w:rsidR="002A12CB" w:rsidRPr="0065468C" w:rsidRDefault="002A12CB" w:rsidP="002A12CB">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81E66D" w14:textId="77777777" w:rsidR="002A12CB" w:rsidRPr="0065468C" w:rsidRDefault="002A12CB" w:rsidP="002A12CB">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207" w:type="pct"/>
            <w:tcBorders>
              <w:top w:val="single" w:sz="4" w:space="0" w:color="auto"/>
              <w:left w:val="single" w:sz="4" w:space="0" w:color="auto"/>
              <w:bottom w:val="single" w:sz="4" w:space="0" w:color="auto"/>
            </w:tcBorders>
            <w:tcMar>
              <w:top w:w="0" w:type="dxa"/>
              <w:left w:w="6" w:type="dxa"/>
              <w:bottom w:w="0" w:type="dxa"/>
              <w:right w:w="6" w:type="dxa"/>
            </w:tcMar>
            <w:hideMark/>
          </w:tcPr>
          <w:p w14:paraId="6671C48E" w14:textId="77777777" w:rsidR="002A12CB" w:rsidRPr="0065468C" w:rsidRDefault="002A12CB" w:rsidP="002A12CB">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bl>
    <w:p w14:paraId="30AF456D" w14:textId="77777777" w:rsidR="002A12CB" w:rsidRPr="0065468C" w:rsidRDefault="002A12CB" w:rsidP="002A12CB">
      <w:pPr>
        <w:spacing w:after="0" w:line="240" w:lineRule="auto"/>
        <w:ind w:firstLine="567"/>
        <w:jc w:val="both"/>
        <w:rPr>
          <w:rFonts w:ascii="Times New Roman" w:eastAsia="Times New Roman" w:hAnsi="Times New Roman" w:cs="Times New Roman"/>
          <w:i/>
          <w:iCs/>
          <w:lang w:eastAsia="ru-RU"/>
        </w:rPr>
      </w:pPr>
      <w:r w:rsidRPr="0065468C">
        <w:rPr>
          <w:rFonts w:ascii="Times New Roman" w:eastAsia="Times New Roman" w:hAnsi="Times New Roman" w:cs="Times New Roman"/>
          <w:sz w:val="24"/>
          <w:szCs w:val="24"/>
          <w:lang w:eastAsia="ru-RU"/>
        </w:rPr>
        <w:t> </w:t>
      </w:r>
    </w:p>
    <w:p w14:paraId="4F07320D" w14:textId="05711021" w:rsidR="002A12CB" w:rsidRPr="00B26162" w:rsidRDefault="002A12CB" w:rsidP="002A12CB">
      <w:pPr>
        <w:spacing w:after="28" w:line="240" w:lineRule="auto"/>
        <w:ind w:firstLine="709"/>
        <w:jc w:val="both"/>
        <w:rPr>
          <w:rFonts w:ascii="Times New Roman" w:eastAsia="Times New Roman" w:hAnsi="Times New Roman" w:cs="Times New Roman"/>
          <w:i/>
          <w:iCs/>
          <w:lang w:val="ru-RU" w:eastAsia="ru-RU"/>
        </w:rPr>
      </w:pPr>
      <w:r w:rsidRPr="00B26162">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w:t>
      </w:r>
      <w:r w:rsidR="00940CE3">
        <w:rPr>
          <w:rFonts w:ascii="Times New Roman" w:eastAsia="Times New Roman" w:hAnsi="Times New Roman" w:cs="Times New Roman"/>
          <w:sz w:val="24"/>
          <w:szCs w:val="24"/>
          <w:lang w:val="ru-RU" w:eastAsia="ru-RU"/>
        </w:rPr>
        <w:t>т</w:t>
      </w:r>
      <w:r w:rsidRPr="00B26162">
        <w:rPr>
          <w:rFonts w:ascii="Times New Roman" w:eastAsia="Times New Roman" w:hAnsi="Times New Roman" w:cs="Times New Roman"/>
          <w:sz w:val="24"/>
          <w:szCs w:val="24"/>
          <w:lang w:val="ru-RU" w:eastAsia="ru-RU"/>
        </w:rPr>
        <w:t>-ресурсе следующих сведений: наименование организации, место нахождения организации, виды собираемых и (или) перерабатываемых отходов.</w:t>
      </w:r>
    </w:p>
    <w:p w14:paraId="6217F330" w14:textId="77777777" w:rsidR="002A12CB" w:rsidRPr="00B26162" w:rsidRDefault="002A12CB" w:rsidP="002A12CB">
      <w:pPr>
        <w:spacing w:after="28" w:line="240" w:lineRule="auto"/>
        <w:jc w:val="right"/>
        <w:rPr>
          <w:rFonts w:ascii="Times New Roman" w:eastAsia="Times New Roman" w:hAnsi="Times New Roman" w:cs="Times New Roman"/>
          <w:i/>
          <w:iCs/>
          <w:lang w:val="ru-RU" w:eastAsia="ru-RU"/>
        </w:rPr>
      </w:pPr>
    </w:p>
    <w:tbl>
      <w:tblPr>
        <w:tblStyle w:val="tablencpi"/>
        <w:tblW w:w="5000" w:type="pct"/>
        <w:tblLook w:val="04A0" w:firstRow="1" w:lastRow="0" w:firstColumn="1" w:lastColumn="0" w:noHBand="0" w:noVBand="1"/>
      </w:tblPr>
      <w:tblGrid>
        <w:gridCol w:w="4790"/>
        <w:gridCol w:w="2108"/>
        <w:gridCol w:w="3073"/>
      </w:tblGrid>
      <w:tr w:rsidR="002A12CB" w:rsidRPr="0065468C" w14:paraId="49D2AEBB" w14:textId="77777777" w:rsidTr="002A12CB">
        <w:trPr>
          <w:trHeight w:val="240"/>
        </w:trPr>
        <w:tc>
          <w:tcPr>
            <w:tcW w:w="2402" w:type="pct"/>
            <w:tcMar>
              <w:top w:w="0" w:type="dxa"/>
              <w:left w:w="6" w:type="dxa"/>
              <w:bottom w:w="0" w:type="dxa"/>
              <w:right w:w="6" w:type="dxa"/>
            </w:tcMar>
            <w:hideMark/>
          </w:tcPr>
          <w:p w14:paraId="4BD969CE" w14:textId="77777777" w:rsidR="002A12CB" w:rsidRPr="0065468C" w:rsidRDefault="002A12CB" w:rsidP="002A12CB">
            <w:pPr>
              <w:jc w:val="both"/>
              <w:rPr>
                <w:sz w:val="24"/>
                <w:szCs w:val="24"/>
              </w:rPr>
            </w:pPr>
            <w:r w:rsidRPr="0065468C">
              <w:rPr>
                <w:sz w:val="24"/>
                <w:szCs w:val="24"/>
              </w:rPr>
              <w:t>_____________________________________</w:t>
            </w:r>
          </w:p>
        </w:tc>
        <w:tc>
          <w:tcPr>
            <w:tcW w:w="1057" w:type="pct"/>
            <w:tcMar>
              <w:top w:w="0" w:type="dxa"/>
              <w:left w:w="6" w:type="dxa"/>
              <w:bottom w:w="0" w:type="dxa"/>
              <w:right w:w="6" w:type="dxa"/>
            </w:tcMar>
            <w:hideMark/>
          </w:tcPr>
          <w:p w14:paraId="6EBCD6DB" w14:textId="77777777" w:rsidR="002A12CB" w:rsidRPr="0065468C" w:rsidRDefault="002A12CB" w:rsidP="002A12CB">
            <w:pPr>
              <w:jc w:val="center"/>
              <w:rPr>
                <w:sz w:val="24"/>
                <w:szCs w:val="24"/>
              </w:rPr>
            </w:pPr>
            <w:r w:rsidRPr="0065468C">
              <w:rPr>
                <w:sz w:val="24"/>
                <w:szCs w:val="24"/>
              </w:rPr>
              <w:t>______________</w:t>
            </w:r>
          </w:p>
        </w:tc>
        <w:tc>
          <w:tcPr>
            <w:tcW w:w="1542" w:type="pct"/>
            <w:tcMar>
              <w:top w:w="0" w:type="dxa"/>
              <w:left w:w="6" w:type="dxa"/>
              <w:bottom w:w="0" w:type="dxa"/>
              <w:right w:w="6" w:type="dxa"/>
            </w:tcMar>
            <w:hideMark/>
          </w:tcPr>
          <w:p w14:paraId="5D8B7349" w14:textId="77777777" w:rsidR="002A12CB" w:rsidRPr="0065468C" w:rsidRDefault="002A12CB" w:rsidP="002A12CB">
            <w:pPr>
              <w:jc w:val="both"/>
              <w:rPr>
                <w:sz w:val="24"/>
                <w:szCs w:val="24"/>
              </w:rPr>
            </w:pPr>
            <w:r w:rsidRPr="0065468C">
              <w:rPr>
                <w:sz w:val="24"/>
                <w:szCs w:val="24"/>
              </w:rPr>
              <w:t>_______________________</w:t>
            </w:r>
          </w:p>
        </w:tc>
      </w:tr>
      <w:tr w:rsidR="002A12CB" w:rsidRPr="0065468C" w14:paraId="5D2A8A93" w14:textId="77777777" w:rsidTr="002A12CB">
        <w:trPr>
          <w:trHeight w:val="240"/>
        </w:trPr>
        <w:tc>
          <w:tcPr>
            <w:tcW w:w="2402" w:type="pct"/>
            <w:tcMar>
              <w:top w:w="0" w:type="dxa"/>
              <w:left w:w="6" w:type="dxa"/>
              <w:bottom w:w="0" w:type="dxa"/>
              <w:right w:w="6" w:type="dxa"/>
            </w:tcMar>
            <w:hideMark/>
          </w:tcPr>
          <w:p w14:paraId="32861566" w14:textId="77777777" w:rsidR="002A12CB" w:rsidRPr="00B26162" w:rsidRDefault="002A12CB" w:rsidP="002A12CB">
            <w:pPr>
              <w:jc w:val="center"/>
            </w:pPr>
            <w:r w:rsidRPr="00B26162">
              <w:t>(руководитель юридического лица,</w:t>
            </w:r>
            <w:r w:rsidRPr="00B26162">
              <w:br/>
              <w:t>индивидуальный предприниматель)</w:t>
            </w:r>
          </w:p>
        </w:tc>
        <w:tc>
          <w:tcPr>
            <w:tcW w:w="1057" w:type="pct"/>
            <w:tcMar>
              <w:top w:w="0" w:type="dxa"/>
              <w:left w:w="6" w:type="dxa"/>
              <w:bottom w:w="0" w:type="dxa"/>
              <w:right w:w="6" w:type="dxa"/>
            </w:tcMar>
            <w:hideMark/>
          </w:tcPr>
          <w:p w14:paraId="5CEFBF3F" w14:textId="77777777" w:rsidR="002A12CB" w:rsidRPr="0065468C" w:rsidRDefault="002A12CB" w:rsidP="002A12CB">
            <w:pPr>
              <w:jc w:val="center"/>
            </w:pPr>
            <w:r w:rsidRPr="0065468C">
              <w:t>(подпись)</w:t>
            </w:r>
          </w:p>
          <w:p w14:paraId="7488C1E1" w14:textId="77777777" w:rsidR="002A12CB" w:rsidRPr="0065468C" w:rsidRDefault="002A12CB" w:rsidP="002A12CB">
            <w:pPr>
              <w:ind w:firstLine="539"/>
              <w:jc w:val="both"/>
              <w:rPr>
                <w:sz w:val="24"/>
                <w:szCs w:val="24"/>
              </w:rPr>
            </w:pPr>
            <w:r w:rsidRPr="0065468C">
              <w:rPr>
                <w:sz w:val="24"/>
                <w:szCs w:val="24"/>
              </w:rPr>
              <w:t>М.П.</w:t>
            </w:r>
          </w:p>
        </w:tc>
        <w:tc>
          <w:tcPr>
            <w:tcW w:w="1542" w:type="pct"/>
            <w:tcMar>
              <w:top w:w="0" w:type="dxa"/>
              <w:left w:w="6" w:type="dxa"/>
              <w:bottom w:w="0" w:type="dxa"/>
              <w:right w:w="6" w:type="dxa"/>
            </w:tcMar>
            <w:hideMark/>
          </w:tcPr>
          <w:p w14:paraId="3D82C774" w14:textId="77777777" w:rsidR="002A12CB" w:rsidRPr="0065468C" w:rsidRDefault="002A12CB" w:rsidP="002A12CB">
            <w:pPr>
              <w:jc w:val="center"/>
            </w:pPr>
            <w:r w:rsidRPr="0065468C">
              <w:t>(инициалы, фамилия)</w:t>
            </w:r>
          </w:p>
        </w:tc>
      </w:tr>
    </w:tbl>
    <w:p w14:paraId="441316A6" w14:textId="77777777" w:rsidR="002A12CB" w:rsidRPr="0065468C" w:rsidRDefault="002A12CB" w:rsidP="002A12CB">
      <w:pPr>
        <w:spacing w:after="0" w:line="240" w:lineRule="auto"/>
        <w:jc w:val="both"/>
        <w:rPr>
          <w:rFonts w:ascii="Times New Roman" w:eastAsia="Times New Roman" w:hAnsi="Times New Roman" w:cs="Times New Roman"/>
          <w:sz w:val="24"/>
          <w:szCs w:val="24"/>
          <w:lang w:eastAsia="ru-RU"/>
        </w:rPr>
      </w:pPr>
    </w:p>
    <w:p w14:paraId="2B58B1B4" w14:textId="77777777" w:rsidR="002A12CB" w:rsidRPr="0065468C" w:rsidRDefault="002A12CB" w:rsidP="002A12CB">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 ________________ 20__ г.</w:t>
      </w:r>
    </w:p>
    <w:p w14:paraId="04A6003D" w14:textId="77777777" w:rsidR="002A12CB" w:rsidRPr="0065468C" w:rsidRDefault="002A12CB" w:rsidP="002A12CB">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______________________________</w:t>
      </w:r>
    </w:p>
    <w:p w14:paraId="6F63E053" w14:textId="77777777" w:rsidR="002A12CB" w:rsidRDefault="002A12CB" w:rsidP="002A12CB">
      <w:pPr>
        <w:rPr>
          <w:rFonts w:ascii="Times New Roman" w:eastAsia="Times New Roman" w:hAnsi="Times New Roman" w:cs="Times New Roman"/>
          <w:iCs/>
          <w:lang w:eastAsia="ru-RU"/>
        </w:rPr>
      </w:pPr>
    </w:p>
    <w:p w14:paraId="65A1CAE2" w14:textId="77777777" w:rsidR="002A12CB" w:rsidRPr="00752333" w:rsidRDefault="002A12CB" w:rsidP="002A12CB">
      <w:pPr>
        <w:spacing w:after="0"/>
        <w:rPr>
          <w:rFonts w:ascii="Times New Roman" w:eastAsia="Times New Roman" w:hAnsi="Times New Roman" w:cs="Times New Roman"/>
          <w:iCs/>
          <w:sz w:val="20"/>
          <w:szCs w:val="20"/>
          <w:lang w:val="ru-RU" w:eastAsia="ru-RU"/>
        </w:rPr>
      </w:pPr>
      <w:r w:rsidRPr="00752333">
        <w:rPr>
          <w:rFonts w:ascii="Times New Roman" w:eastAsia="Times New Roman" w:hAnsi="Times New Roman" w:cs="Times New Roman"/>
          <w:iCs/>
          <w:sz w:val="20"/>
          <w:szCs w:val="20"/>
          <w:lang w:val="ru-RU" w:eastAsia="ru-RU"/>
        </w:rPr>
        <w:t>Исполнитель:____________</w:t>
      </w:r>
    </w:p>
    <w:p w14:paraId="0AF12E53" w14:textId="77777777" w:rsidR="002A12CB" w:rsidRPr="00752333" w:rsidRDefault="002A12CB" w:rsidP="002A12CB">
      <w:pPr>
        <w:spacing w:after="0"/>
        <w:rPr>
          <w:rFonts w:ascii="Times New Roman" w:eastAsia="Times New Roman" w:hAnsi="Times New Roman" w:cs="Times New Roman"/>
          <w:iCs/>
          <w:sz w:val="20"/>
          <w:szCs w:val="20"/>
          <w:lang w:val="ru-RU" w:eastAsia="ru-RU"/>
        </w:rPr>
      </w:pPr>
      <w:r w:rsidRPr="00752333">
        <w:rPr>
          <w:rFonts w:ascii="Times New Roman" w:eastAsia="Times New Roman" w:hAnsi="Times New Roman" w:cs="Times New Roman"/>
          <w:iCs/>
          <w:sz w:val="20"/>
          <w:szCs w:val="20"/>
          <w:lang w:val="ru-RU" w:eastAsia="ru-RU"/>
        </w:rPr>
        <w:t>Тел: _____________</w:t>
      </w:r>
    </w:p>
    <w:p w14:paraId="618AE10B" w14:textId="77777777" w:rsidR="002A12CB" w:rsidRDefault="002A12CB" w:rsidP="002A12CB">
      <w:pP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br w:type="page"/>
      </w:r>
    </w:p>
    <w:p w14:paraId="27E85A5C" w14:textId="77777777" w:rsidR="002A12CB" w:rsidRPr="00F92921" w:rsidRDefault="002A12CB" w:rsidP="002A12CB">
      <w:pPr>
        <w:spacing w:after="0" w:line="240" w:lineRule="auto"/>
        <w:ind w:firstLine="567"/>
        <w:jc w:val="right"/>
        <w:rPr>
          <w:rFonts w:ascii="Times New Roman" w:eastAsia="Times New Roman" w:hAnsi="Times New Roman" w:cs="Times New Roman"/>
          <w:i/>
          <w:lang w:val="ru-RU" w:eastAsia="ru-RU"/>
        </w:rPr>
      </w:pPr>
      <w:r w:rsidRPr="00F92921">
        <w:rPr>
          <w:rFonts w:ascii="Times New Roman" w:eastAsia="Times New Roman" w:hAnsi="Times New Roman" w:cs="Times New Roman"/>
          <w:i/>
          <w:lang w:val="ru-RU" w:eastAsia="ru-RU"/>
        </w:rPr>
        <w:lastRenderedPageBreak/>
        <w:t xml:space="preserve">Приложение </w:t>
      </w:r>
      <w:r>
        <w:rPr>
          <w:rFonts w:ascii="Times New Roman" w:eastAsia="Times New Roman" w:hAnsi="Times New Roman" w:cs="Times New Roman"/>
          <w:i/>
          <w:lang w:val="ru-RU" w:eastAsia="ru-RU"/>
        </w:rPr>
        <w:t xml:space="preserve">№ 3 </w:t>
      </w:r>
      <w:r w:rsidRPr="00F92921">
        <w:rPr>
          <w:rFonts w:ascii="Times New Roman" w:eastAsia="Times New Roman" w:hAnsi="Times New Roman" w:cs="Times New Roman"/>
          <w:i/>
          <w:lang w:val="ru-RU" w:eastAsia="ru-RU"/>
        </w:rPr>
        <w:t>к Технической спецификации</w:t>
      </w:r>
    </w:p>
    <w:p w14:paraId="17DF3C76" w14:textId="77777777" w:rsidR="002A12CB" w:rsidRPr="00F92921" w:rsidRDefault="002A12CB" w:rsidP="002A12CB">
      <w:pPr>
        <w:spacing w:after="0" w:line="240" w:lineRule="auto"/>
        <w:ind w:firstLine="567"/>
        <w:jc w:val="right"/>
        <w:rPr>
          <w:rFonts w:ascii="Times New Roman" w:eastAsia="Times New Roman" w:hAnsi="Times New Roman" w:cs="Times New Roman"/>
          <w:i/>
          <w:lang w:val="ru-RU" w:eastAsia="ru-RU"/>
        </w:rPr>
      </w:pPr>
    </w:p>
    <w:p w14:paraId="6A1F47D1" w14:textId="77777777" w:rsidR="002A12CB" w:rsidRPr="00F92921" w:rsidRDefault="002A12CB" w:rsidP="002A12CB">
      <w:pPr>
        <w:spacing w:after="0" w:line="240" w:lineRule="auto"/>
        <w:ind w:left="6237"/>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ТОО «Оператор расширенной ответственности производителя»</w:t>
      </w:r>
    </w:p>
    <w:p w14:paraId="4D130BAB" w14:textId="77777777" w:rsidR="002A12CB" w:rsidRDefault="002A12CB" w:rsidP="002A12CB">
      <w:pPr>
        <w:spacing w:before="240" w:after="0" w:line="240" w:lineRule="auto"/>
        <w:jc w:val="center"/>
        <w:rPr>
          <w:rFonts w:ascii="Times New Roman" w:eastAsia="Times New Roman" w:hAnsi="Times New Roman" w:cs="Times New Roman"/>
          <w:b/>
          <w:bCs/>
          <w:sz w:val="24"/>
          <w:szCs w:val="24"/>
          <w:lang w:val="ru-RU" w:eastAsia="ru-RU"/>
        </w:rPr>
      </w:pPr>
    </w:p>
    <w:p w14:paraId="6EB38ACA" w14:textId="77777777" w:rsidR="002A12CB" w:rsidRPr="00F92921" w:rsidRDefault="002A12CB" w:rsidP="002A12CB">
      <w:pPr>
        <w:spacing w:before="240" w:after="0" w:line="240" w:lineRule="auto"/>
        <w:jc w:val="center"/>
        <w:rPr>
          <w:rFonts w:ascii="Times New Roman" w:eastAsia="Times New Roman" w:hAnsi="Times New Roman" w:cs="Times New Roman"/>
          <w:b/>
          <w:bCs/>
          <w:sz w:val="24"/>
          <w:szCs w:val="24"/>
          <w:lang w:val="ru-RU" w:eastAsia="ru-RU"/>
        </w:rPr>
      </w:pPr>
      <w:r w:rsidRPr="00F92921">
        <w:rPr>
          <w:rFonts w:ascii="Times New Roman" w:eastAsia="Times New Roman" w:hAnsi="Times New Roman" w:cs="Times New Roman"/>
          <w:b/>
          <w:bCs/>
          <w:sz w:val="24"/>
          <w:szCs w:val="24"/>
          <w:lang w:val="ru-RU" w:eastAsia="ru-RU"/>
        </w:rPr>
        <w:t xml:space="preserve">Заявление о включении в реестр организаций, осуществляющих </w:t>
      </w:r>
    </w:p>
    <w:p w14:paraId="78E06842" w14:textId="77777777" w:rsidR="002A12CB" w:rsidRPr="00F92921" w:rsidRDefault="002A12CB" w:rsidP="002A12CB">
      <w:pPr>
        <w:spacing w:after="240" w:line="240" w:lineRule="auto"/>
        <w:jc w:val="center"/>
        <w:rPr>
          <w:rFonts w:ascii="Times New Roman" w:eastAsia="Times New Roman" w:hAnsi="Times New Roman" w:cs="Times New Roman"/>
          <w:b/>
          <w:bCs/>
          <w:sz w:val="24"/>
          <w:szCs w:val="24"/>
          <w:lang w:val="ru-RU" w:eastAsia="ru-RU"/>
        </w:rPr>
      </w:pPr>
      <w:r w:rsidRPr="00F92921">
        <w:rPr>
          <w:rFonts w:ascii="Times New Roman" w:eastAsia="Times New Roman" w:hAnsi="Times New Roman" w:cs="Times New Roman"/>
          <w:b/>
          <w:bCs/>
          <w:sz w:val="24"/>
          <w:szCs w:val="24"/>
          <w:lang w:val="ru-RU" w:eastAsia="ru-RU"/>
        </w:rPr>
        <w:t>обезвреживание и утилизацию отходов</w:t>
      </w:r>
    </w:p>
    <w:p w14:paraId="540C9600" w14:textId="77777777" w:rsidR="002A12CB" w:rsidRPr="00F92921"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Прошу включить</w:t>
      </w:r>
    </w:p>
    <w:p w14:paraId="01E358BE" w14:textId="77777777" w:rsidR="002A12CB" w:rsidRPr="00F92921"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2A12CB" w:rsidRPr="00105686" w14:paraId="1E06C43B" w14:textId="77777777" w:rsidTr="002A12CB">
        <w:trPr>
          <w:trHeight w:val="39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9D0233B" w14:textId="77777777" w:rsidR="002A12CB" w:rsidRPr="00F92921" w:rsidRDefault="002A12CB" w:rsidP="002A12CB">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E43660" w14:textId="77777777" w:rsidR="002A12CB" w:rsidRPr="00F92921" w:rsidRDefault="002A12CB" w:rsidP="002A12CB">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r w:rsidR="002A12CB" w:rsidRPr="00105686" w14:paraId="7FF4BF8D" w14:textId="77777777" w:rsidTr="002A12CB">
        <w:trPr>
          <w:trHeight w:val="56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4A2BAFB" w14:textId="77777777" w:rsidR="002A12CB" w:rsidRPr="00F92921" w:rsidRDefault="002A12CB" w:rsidP="002A12CB">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EBD91A" w14:textId="77777777" w:rsidR="002A12CB" w:rsidRPr="00F92921" w:rsidRDefault="002A12CB" w:rsidP="002A12CB">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r w:rsidR="002A12CB" w:rsidRPr="00105686" w14:paraId="640B94E7" w14:textId="77777777" w:rsidTr="002A12CB">
        <w:trPr>
          <w:trHeight w:val="56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B658B9E" w14:textId="77777777" w:rsidR="002A12CB" w:rsidRPr="00F92921" w:rsidRDefault="002A12CB" w:rsidP="002A12CB">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AA0EEE" w14:textId="77777777" w:rsidR="002A12CB" w:rsidRPr="00F92921" w:rsidRDefault="002A12CB" w:rsidP="002A12CB">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r w:rsidR="002A12CB" w:rsidRPr="00F92921" w14:paraId="36F3D881" w14:textId="77777777" w:rsidTr="002A12CB">
        <w:trPr>
          <w:trHeight w:val="39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B5C56F5" w14:textId="77777777" w:rsidR="002A12CB" w:rsidRPr="00F92921" w:rsidRDefault="002A12CB" w:rsidP="002A12CB">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xml:space="preserve">Банковские реквизиты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80C435" w14:textId="77777777" w:rsidR="002A12CB" w:rsidRPr="00F92921" w:rsidRDefault="002A12CB" w:rsidP="002A12CB">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r w:rsidR="002A12CB" w:rsidRPr="00105686" w14:paraId="467E9EA5" w14:textId="77777777" w:rsidTr="002A12CB">
        <w:trPr>
          <w:trHeight w:val="39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3C5AFFE" w14:textId="77777777" w:rsidR="002A12CB" w:rsidRPr="00F92921" w:rsidRDefault="002A12CB" w:rsidP="002A12CB">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FD8907" w14:textId="77777777" w:rsidR="002A12CB" w:rsidRPr="00F92921" w:rsidRDefault="002A12CB" w:rsidP="002A12CB">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bl>
    <w:p w14:paraId="0298F643" w14:textId="77777777" w:rsidR="002A12CB" w:rsidRPr="00F92921"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w:t>
      </w:r>
    </w:p>
    <w:p w14:paraId="412C2568" w14:textId="77777777" w:rsidR="002A12CB" w:rsidRPr="00F92921" w:rsidRDefault="002A12CB" w:rsidP="002A12CB">
      <w:pPr>
        <w:spacing w:after="0" w:line="240" w:lineRule="auto"/>
        <w:jc w:val="both"/>
        <w:rPr>
          <w:rFonts w:ascii="Calibri" w:eastAsia="Calibri" w:hAnsi="Calibri" w:cs="Times New Roman"/>
          <w:lang w:val="ru-RU"/>
        </w:rPr>
      </w:pPr>
      <w:r w:rsidRPr="00F92921">
        <w:rPr>
          <w:rFonts w:ascii="Times New Roman" w:eastAsia="Times New Roman" w:hAnsi="Times New Roman" w:cs="Times New Roman"/>
          <w:sz w:val="24"/>
          <w:szCs w:val="24"/>
          <w:lang w:val="ru-RU" w:eastAsia="ru-RU"/>
        </w:rPr>
        <w:t xml:space="preserve">в реестр организаций, </w:t>
      </w:r>
      <w:r w:rsidRPr="00F92921">
        <w:rPr>
          <w:rFonts w:ascii="Times New Roman" w:eastAsia="Times New Roman" w:hAnsi="Times New Roman" w:cs="Times New Roman"/>
          <w:bCs/>
          <w:sz w:val="24"/>
          <w:szCs w:val="24"/>
          <w:lang w:val="ru-RU" w:eastAsia="ru-RU"/>
        </w:rPr>
        <w:t xml:space="preserve">осуществляющих обезвреживание </w:t>
      </w:r>
      <w:r w:rsidRPr="00F92921">
        <w:rPr>
          <w:rFonts w:ascii="Times New Roman" w:eastAsia="Times New Roman" w:hAnsi="Times New Roman" w:cs="Times New Roman"/>
          <w:sz w:val="24"/>
          <w:szCs w:val="24"/>
          <w:lang w:val="ru-RU" w:eastAsia="ru-RU"/>
        </w:rPr>
        <w:t xml:space="preserve">и </w:t>
      </w:r>
      <w:r w:rsidRPr="00F92921">
        <w:rPr>
          <w:rFonts w:ascii="Times New Roman" w:eastAsia="Times New Roman" w:hAnsi="Times New Roman" w:cs="Times New Roman"/>
          <w:bCs/>
          <w:sz w:val="24"/>
          <w:szCs w:val="24"/>
          <w:lang w:val="ru-RU" w:eastAsia="ru-RU"/>
        </w:rPr>
        <w:t>утилизацию отходов.</w:t>
      </w:r>
    </w:p>
    <w:p w14:paraId="55A3E20C" w14:textId="77777777" w:rsidR="002A12CB" w:rsidRPr="00F92921" w:rsidRDefault="002A12CB" w:rsidP="002A12CB">
      <w:pPr>
        <w:spacing w:after="0" w:line="240" w:lineRule="auto"/>
        <w:ind w:firstLine="567"/>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w:t>
      </w:r>
    </w:p>
    <w:p w14:paraId="0B23B9FC"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xml:space="preserve">1. Сведения об объекте по </w:t>
      </w:r>
      <w:r w:rsidRPr="00F92921">
        <w:rPr>
          <w:rFonts w:ascii="Times New Roman" w:eastAsia="Times New Roman" w:hAnsi="Times New Roman" w:cs="Times New Roman"/>
          <w:bCs/>
          <w:sz w:val="24"/>
          <w:szCs w:val="24"/>
          <w:lang w:val="ru-RU" w:eastAsia="ru-RU"/>
        </w:rPr>
        <w:t xml:space="preserve">обезвреживанию </w:t>
      </w:r>
      <w:r w:rsidRPr="00F92921">
        <w:rPr>
          <w:rFonts w:ascii="Times New Roman" w:eastAsia="Times New Roman" w:hAnsi="Times New Roman" w:cs="Times New Roman"/>
          <w:sz w:val="24"/>
          <w:szCs w:val="24"/>
          <w:lang w:val="ru-RU" w:eastAsia="ru-RU"/>
        </w:rPr>
        <w:t>и утилизации отходов:</w:t>
      </w:r>
    </w:p>
    <w:p w14:paraId="74A2A0EE"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xml:space="preserve">1.1. Наименование объекта по </w:t>
      </w:r>
      <w:r w:rsidRPr="00F92921">
        <w:rPr>
          <w:rFonts w:ascii="Times New Roman" w:eastAsia="Times New Roman" w:hAnsi="Times New Roman" w:cs="Times New Roman"/>
          <w:bCs/>
          <w:sz w:val="24"/>
          <w:szCs w:val="24"/>
          <w:lang w:val="ru-RU" w:eastAsia="ru-RU"/>
        </w:rPr>
        <w:t xml:space="preserve">обезвреживанию </w:t>
      </w:r>
      <w:r w:rsidRPr="00F92921">
        <w:rPr>
          <w:rFonts w:ascii="Times New Roman" w:eastAsia="Times New Roman" w:hAnsi="Times New Roman" w:cs="Times New Roman"/>
          <w:sz w:val="24"/>
          <w:szCs w:val="24"/>
          <w:lang w:val="ru-RU" w:eastAsia="ru-RU"/>
        </w:rPr>
        <w:t xml:space="preserve">и утилизации отходов _______________________________________________________________________________ </w:t>
      </w:r>
    </w:p>
    <w:p w14:paraId="1E04C6FF"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1.2. Место нахождения объекта, телефон/факс ________________________________________</w:t>
      </w:r>
    </w:p>
    <w:p w14:paraId="3852D3EB"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_______________________________________________________________________________</w:t>
      </w:r>
    </w:p>
    <w:p w14:paraId="5C98A973"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67A97AC4"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1.3. Проектная документация по объекту ___________________________________________</w:t>
      </w:r>
    </w:p>
    <w:p w14:paraId="6BD790CF" w14:textId="77777777" w:rsidR="002A12CB" w:rsidRPr="00F92921" w:rsidRDefault="002A12CB" w:rsidP="002A12CB">
      <w:pPr>
        <w:spacing w:after="0" w:line="240" w:lineRule="auto"/>
        <w:ind w:firstLine="5642"/>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(название проектной документации)</w:t>
      </w:r>
    </w:p>
    <w:p w14:paraId="47DB4CB6"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431AB12B"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________________________________________________________________________________</w:t>
      </w:r>
    </w:p>
    <w:p w14:paraId="720B8A4C" w14:textId="77777777" w:rsidR="002A12CB" w:rsidRPr="00F92921" w:rsidRDefault="002A12CB" w:rsidP="002A12CB">
      <w:pPr>
        <w:spacing w:after="0" w:line="240" w:lineRule="auto"/>
        <w:jc w:val="center"/>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(разработчик, кем и когда утверждена)</w:t>
      </w:r>
    </w:p>
    <w:p w14:paraId="3FC570FB"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1.4. Заключение государственной экологической экспертизы _________________________</w:t>
      </w:r>
    </w:p>
    <w:p w14:paraId="148C3244" w14:textId="77777777" w:rsidR="002A12CB" w:rsidRPr="00F92921" w:rsidRDefault="002A12CB" w:rsidP="002A12CB">
      <w:pPr>
        <w:spacing w:after="0" w:line="240" w:lineRule="auto"/>
        <w:ind w:firstLine="7558"/>
        <w:jc w:val="both"/>
        <w:rPr>
          <w:rFonts w:ascii="Times New Roman" w:eastAsia="Times New Roman" w:hAnsi="Times New Roman" w:cs="Times New Roman"/>
          <w:sz w:val="20"/>
          <w:szCs w:val="20"/>
          <w:lang w:val="ru-RU" w:eastAsia="ru-RU"/>
        </w:rPr>
      </w:pPr>
    </w:p>
    <w:p w14:paraId="61710F73"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496AAA2F" w14:textId="77777777" w:rsidR="002A12CB" w:rsidRPr="00F92921" w:rsidRDefault="002A12CB" w:rsidP="002A12CB">
      <w:pPr>
        <w:spacing w:after="0" w:line="240" w:lineRule="auto"/>
        <w:jc w:val="center"/>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(дата, наименование органа, выдавшего заключение)</w:t>
      </w:r>
    </w:p>
    <w:p w14:paraId="1C0FAD23"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1.5. Сведения, подтверждающие ввод объекта в эксплуатацию ________________________</w:t>
      </w:r>
    </w:p>
    <w:p w14:paraId="2071C5F3"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47C3B186"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p>
    <w:p w14:paraId="397E4F00"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1.6. Краткое описание технологии, применяемой на объекте (из технологического регламента, процесса) _______________________________________________________________________________</w:t>
      </w:r>
    </w:p>
    <w:p w14:paraId="3DA98D5D"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2CA104E0"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3844C1EB"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xml:space="preserve">2. Характеристика </w:t>
      </w:r>
      <w:r w:rsidRPr="00F92921">
        <w:rPr>
          <w:rFonts w:ascii="Times New Roman" w:eastAsia="Times New Roman" w:hAnsi="Times New Roman" w:cs="Times New Roman"/>
          <w:bCs/>
          <w:sz w:val="24"/>
          <w:szCs w:val="24"/>
          <w:lang w:val="ru-RU" w:eastAsia="ru-RU"/>
        </w:rPr>
        <w:t xml:space="preserve">обезвреживаемых </w:t>
      </w:r>
      <w:r w:rsidRPr="00F92921">
        <w:rPr>
          <w:rFonts w:ascii="Times New Roman" w:eastAsia="Times New Roman" w:hAnsi="Times New Roman" w:cs="Times New Roman"/>
          <w:sz w:val="24"/>
          <w:szCs w:val="24"/>
          <w:lang w:val="ru-RU" w:eastAsia="ru-RU"/>
        </w:rPr>
        <w:t>и утилизируемых отходов:</w:t>
      </w:r>
    </w:p>
    <w:tbl>
      <w:tblPr>
        <w:tblStyle w:val="tablencpi1"/>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215"/>
        <w:gridCol w:w="2062"/>
        <w:gridCol w:w="3684"/>
      </w:tblGrid>
      <w:tr w:rsidR="002A12CB" w:rsidRPr="00F92921" w14:paraId="5114BA52" w14:textId="77777777" w:rsidTr="002A12CB">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0D02538" w14:textId="77777777" w:rsidR="002A12CB" w:rsidRPr="00F92921" w:rsidRDefault="002A12CB" w:rsidP="002A12CB">
            <w:pPr>
              <w:jc w:val="center"/>
            </w:pPr>
            <w:r w:rsidRPr="00F92921">
              <w:rPr>
                <w:rFonts w:eastAsia="Calibri"/>
              </w:rPr>
              <w:lastRenderedPageBreak/>
              <w:t>Наименование отхода</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0C30AED0" w14:textId="77777777" w:rsidR="002A12CB" w:rsidRPr="00F92921" w:rsidRDefault="002A12CB" w:rsidP="002A12CB">
            <w:pPr>
              <w:jc w:val="center"/>
              <w:rPr>
                <w:rFonts w:eastAsia="Calibri"/>
              </w:rPr>
            </w:pPr>
            <w:r w:rsidRPr="00F92921">
              <w:rPr>
                <w:rFonts w:eastAsia="Calibri"/>
              </w:rPr>
              <w:t>Код отхода согласно классификатору отходов</w:t>
            </w:r>
          </w:p>
        </w:tc>
        <w:tc>
          <w:tcPr>
            <w:tcW w:w="1849" w:type="pct"/>
            <w:tcBorders>
              <w:top w:val="single" w:sz="4" w:space="0" w:color="auto"/>
              <w:left w:val="single" w:sz="4" w:space="0" w:color="auto"/>
              <w:bottom w:val="single" w:sz="4" w:space="0" w:color="auto"/>
              <w:right w:val="single" w:sz="4" w:space="0" w:color="auto"/>
            </w:tcBorders>
            <w:vAlign w:val="center"/>
            <w:hideMark/>
          </w:tcPr>
          <w:p w14:paraId="42AF1065" w14:textId="77777777" w:rsidR="002A12CB" w:rsidRPr="00F92921" w:rsidRDefault="002A12CB" w:rsidP="002A12CB">
            <w:pPr>
              <w:jc w:val="center"/>
              <w:rPr>
                <w:rFonts w:eastAsia="Calibri"/>
              </w:rPr>
            </w:pPr>
            <w:r w:rsidRPr="00F92921">
              <w:rPr>
                <w:rFonts w:eastAsia="Calibri"/>
              </w:rPr>
              <w:t>Уровень опасности отходов</w:t>
            </w:r>
          </w:p>
        </w:tc>
      </w:tr>
      <w:tr w:rsidR="002A12CB" w:rsidRPr="00F92921" w14:paraId="7AED9323" w14:textId="77777777" w:rsidTr="002A12CB">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33CCE82" w14:textId="77777777" w:rsidR="002A12CB" w:rsidRPr="00F92921" w:rsidRDefault="002A12CB" w:rsidP="002A12CB">
            <w:pPr>
              <w:jc w:val="center"/>
              <w:rPr>
                <w:rFonts w:eastAsia="Calibri"/>
              </w:rPr>
            </w:pPr>
            <w:r w:rsidRPr="00F92921">
              <w:rPr>
                <w:rFonts w:eastAsia="Calibri"/>
              </w:rPr>
              <w:t>1</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6ECB0839" w14:textId="77777777" w:rsidR="002A12CB" w:rsidRPr="00F92921" w:rsidRDefault="002A12CB" w:rsidP="002A12CB">
            <w:pPr>
              <w:jc w:val="center"/>
              <w:rPr>
                <w:rFonts w:eastAsia="Calibri"/>
              </w:rPr>
            </w:pPr>
            <w:r w:rsidRPr="00F92921">
              <w:rPr>
                <w:rFonts w:eastAsia="Calibri"/>
              </w:rPr>
              <w:t>2</w:t>
            </w:r>
          </w:p>
        </w:tc>
        <w:tc>
          <w:tcPr>
            <w:tcW w:w="1849" w:type="pct"/>
            <w:tcBorders>
              <w:top w:val="single" w:sz="4" w:space="0" w:color="auto"/>
              <w:left w:val="single" w:sz="4" w:space="0" w:color="auto"/>
              <w:bottom w:val="single" w:sz="4" w:space="0" w:color="auto"/>
              <w:right w:val="single" w:sz="4" w:space="0" w:color="auto"/>
            </w:tcBorders>
            <w:vAlign w:val="center"/>
            <w:hideMark/>
          </w:tcPr>
          <w:p w14:paraId="7E0758FB" w14:textId="77777777" w:rsidR="002A12CB" w:rsidRPr="00F92921" w:rsidRDefault="002A12CB" w:rsidP="002A12CB">
            <w:pPr>
              <w:jc w:val="center"/>
              <w:rPr>
                <w:rFonts w:eastAsia="Calibri"/>
              </w:rPr>
            </w:pPr>
            <w:r w:rsidRPr="00F92921">
              <w:rPr>
                <w:rFonts w:eastAsia="Calibri"/>
              </w:rPr>
              <w:t>3</w:t>
            </w:r>
          </w:p>
        </w:tc>
      </w:tr>
      <w:tr w:rsidR="002A12CB" w:rsidRPr="00F92921" w14:paraId="63FF968B" w14:textId="77777777" w:rsidTr="002A12CB">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328C98" w14:textId="77777777" w:rsidR="002A12CB" w:rsidRPr="00F92921" w:rsidRDefault="002A12CB" w:rsidP="002A12CB">
            <w:pPr>
              <w:jc w:val="center"/>
              <w:rPr>
                <w:rFonts w:eastAsia="Calibri"/>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394865D5" w14:textId="77777777" w:rsidR="002A12CB" w:rsidRPr="00F92921" w:rsidRDefault="002A12CB" w:rsidP="002A12CB">
            <w:pPr>
              <w:jc w:val="center"/>
              <w:rPr>
                <w:rFonts w:eastAsia="Calibri"/>
              </w:rPr>
            </w:pPr>
          </w:p>
        </w:tc>
        <w:tc>
          <w:tcPr>
            <w:tcW w:w="1849" w:type="pct"/>
            <w:tcBorders>
              <w:top w:val="single" w:sz="4" w:space="0" w:color="auto"/>
              <w:left w:val="single" w:sz="4" w:space="0" w:color="auto"/>
              <w:bottom w:val="single" w:sz="4" w:space="0" w:color="auto"/>
              <w:right w:val="single" w:sz="4" w:space="0" w:color="auto"/>
            </w:tcBorders>
            <w:vAlign w:val="center"/>
          </w:tcPr>
          <w:p w14:paraId="29776237" w14:textId="77777777" w:rsidR="002A12CB" w:rsidRPr="00F92921" w:rsidRDefault="002A12CB" w:rsidP="002A12CB">
            <w:pPr>
              <w:jc w:val="center"/>
              <w:rPr>
                <w:rFonts w:eastAsia="Calibri"/>
              </w:rPr>
            </w:pPr>
          </w:p>
        </w:tc>
      </w:tr>
      <w:tr w:rsidR="002A12CB" w:rsidRPr="00F92921" w14:paraId="0B2DBED5" w14:textId="77777777" w:rsidTr="002A12CB">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F3F4609" w14:textId="77777777" w:rsidR="002A12CB" w:rsidRPr="00F92921" w:rsidRDefault="002A12CB" w:rsidP="002A12CB">
            <w:pPr>
              <w:jc w:val="center"/>
              <w:rPr>
                <w:rFonts w:eastAsia="Calibri"/>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196EA48F" w14:textId="77777777" w:rsidR="002A12CB" w:rsidRPr="00F92921" w:rsidRDefault="002A12CB" w:rsidP="002A12CB">
            <w:pPr>
              <w:jc w:val="center"/>
              <w:rPr>
                <w:rFonts w:eastAsia="Calibri"/>
              </w:rPr>
            </w:pPr>
          </w:p>
        </w:tc>
        <w:tc>
          <w:tcPr>
            <w:tcW w:w="1849" w:type="pct"/>
            <w:tcBorders>
              <w:top w:val="single" w:sz="4" w:space="0" w:color="auto"/>
              <w:left w:val="single" w:sz="4" w:space="0" w:color="auto"/>
              <w:bottom w:val="single" w:sz="4" w:space="0" w:color="auto"/>
              <w:right w:val="single" w:sz="4" w:space="0" w:color="auto"/>
            </w:tcBorders>
            <w:vAlign w:val="center"/>
          </w:tcPr>
          <w:p w14:paraId="44ABBAE5" w14:textId="77777777" w:rsidR="002A12CB" w:rsidRPr="00F92921" w:rsidRDefault="002A12CB" w:rsidP="002A12CB">
            <w:pPr>
              <w:jc w:val="center"/>
              <w:rPr>
                <w:rFonts w:eastAsia="Calibri"/>
              </w:rPr>
            </w:pPr>
          </w:p>
        </w:tc>
      </w:tr>
    </w:tbl>
    <w:p w14:paraId="74FEAA79"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3. Характеристика получаемой продукции (наименование продукции, государственный стандарт или технические условия на продукцию): _________________________________</w:t>
      </w:r>
    </w:p>
    <w:p w14:paraId="68DECD87"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467FB1B3"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p>
    <w:p w14:paraId="2BD0EAF5"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xml:space="preserve">4. Проектная мощность объекта по </w:t>
      </w:r>
      <w:r w:rsidRPr="00F92921">
        <w:rPr>
          <w:rFonts w:ascii="Times New Roman" w:eastAsia="Times New Roman" w:hAnsi="Times New Roman" w:cs="Times New Roman"/>
          <w:bCs/>
          <w:sz w:val="24"/>
          <w:szCs w:val="24"/>
          <w:lang w:val="ru-RU" w:eastAsia="ru-RU"/>
        </w:rPr>
        <w:t xml:space="preserve">обезвреживанию </w:t>
      </w:r>
      <w:r w:rsidRPr="00F92921">
        <w:rPr>
          <w:rFonts w:ascii="Times New Roman" w:eastAsia="Times New Roman" w:hAnsi="Times New Roman" w:cs="Times New Roman"/>
          <w:sz w:val="24"/>
          <w:szCs w:val="24"/>
          <w:lang w:val="ru-RU" w:eastAsia="ru-RU"/>
        </w:rPr>
        <w:t>и утилизации отходов: _______ тонн отходов год, ______ кг отходов в час.</w:t>
      </w:r>
    </w:p>
    <w:p w14:paraId="08D2850F"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p>
    <w:p w14:paraId="0F4751F1" w14:textId="5D848007" w:rsidR="002A12CB" w:rsidRPr="00F92921" w:rsidRDefault="002A12CB" w:rsidP="002A12CB">
      <w:pPr>
        <w:spacing w:after="28" w:line="240" w:lineRule="auto"/>
        <w:ind w:firstLine="709"/>
        <w:jc w:val="both"/>
        <w:rPr>
          <w:rFonts w:ascii="Times New Roman" w:eastAsia="Times New Roman" w:hAnsi="Times New Roman" w:cs="Times New Roman"/>
          <w:i/>
          <w:iCs/>
          <w:lang w:val="ru-RU" w:eastAsia="ru-RU"/>
        </w:rPr>
      </w:pPr>
      <w:r w:rsidRPr="00F92921">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w:t>
      </w:r>
      <w:r w:rsidR="00940CE3">
        <w:rPr>
          <w:rFonts w:ascii="Times New Roman" w:eastAsia="Times New Roman" w:hAnsi="Times New Roman" w:cs="Times New Roman"/>
          <w:sz w:val="24"/>
          <w:szCs w:val="24"/>
          <w:lang w:val="ru-RU" w:eastAsia="ru-RU"/>
        </w:rPr>
        <w:t>т</w:t>
      </w:r>
      <w:r w:rsidRPr="00F92921">
        <w:rPr>
          <w:rFonts w:ascii="Times New Roman" w:eastAsia="Times New Roman" w:hAnsi="Times New Roman" w:cs="Times New Roman"/>
          <w:sz w:val="24"/>
          <w:szCs w:val="24"/>
          <w:lang w:val="ru-RU" w:eastAsia="ru-RU"/>
        </w:rPr>
        <w:t>-ресурсе следующих сведений: наименование организации, место нахождения организации, виды обезвреживаемых и утилизируемых отходов.</w:t>
      </w:r>
    </w:p>
    <w:p w14:paraId="3E1F3496"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790"/>
        <w:gridCol w:w="2108"/>
        <w:gridCol w:w="3073"/>
      </w:tblGrid>
      <w:tr w:rsidR="002A12CB" w:rsidRPr="00F92921" w14:paraId="1300C2EC" w14:textId="77777777" w:rsidTr="002A12CB">
        <w:trPr>
          <w:trHeight w:val="597"/>
        </w:trPr>
        <w:tc>
          <w:tcPr>
            <w:tcW w:w="2402" w:type="pct"/>
            <w:tcMar>
              <w:top w:w="0" w:type="dxa"/>
              <w:left w:w="6" w:type="dxa"/>
              <w:bottom w:w="0" w:type="dxa"/>
              <w:right w:w="6" w:type="dxa"/>
            </w:tcMar>
            <w:hideMark/>
          </w:tcPr>
          <w:p w14:paraId="4E313482" w14:textId="77777777" w:rsidR="002A12CB" w:rsidRPr="00F92921" w:rsidRDefault="002A12CB" w:rsidP="002A12CB">
            <w:r w:rsidRPr="00F92921">
              <w:rPr>
                <w:rFonts w:eastAsia="Calibri"/>
              </w:rPr>
              <w:t>_____________________________________</w:t>
            </w:r>
          </w:p>
        </w:tc>
        <w:tc>
          <w:tcPr>
            <w:tcW w:w="1057" w:type="pct"/>
            <w:tcMar>
              <w:top w:w="0" w:type="dxa"/>
              <w:left w:w="6" w:type="dxa"/>
              <w:bottom w:w="0" w:type="dxa"/>
              <w:right w:w="6" w:type="dxa"/>
            </w:tcMar>
            <w:hideMark/>
          </w:tcPr>
          <w:p w14:paraId="50B84D25" w14:textId="77777777" w:rsidR="002A12CB" w:rsidRPr="00F92921" w:rsidRDefault="002A12CB" w:rsidP="002A12CB">
            <w:pPr>
              <w:rPr>
                <w:rFonts w:eastAsia="Calibri"/>
              </w:rPr>
            </w:pPr>
            <w:r w:rsidRPr="00F92921">
              <w:rPr>
                <w:rFonts w:eastAsia="Calibri"/>
              </w:rPr>
              <w:t>______________</w:t>
            </w:r>
          </w:p>
        </w:tc>
        <w:tc>
          <w:tcPr>
            <w:tcW w:w="1541" w:type="pct"/>
            <w:tcMar>
              <w:top w:w="0" w:type="dxa"/>
              <w:left w:w="6" w:type="dxa"/>
              <w:bottom w:w="0" w:type="dxa"/>
              <w:right w:w="6" w:type="dxa"/>
            </w:tcMar>
            <w:hideMark/>
          </w:tcPr>
          <w:p w14:paraId="49747030" w14:textId="77777777" w:rsidR="002A12CB" w:rsidRPr="00F92921" w:rsidRDefault="002A12CB" w:rsidP="002A12CB">
            <w:pPr>
              <w:rPr>
                <w:rFonts w:eastAsia="Calibri"/>
              </w:rPr>
            </w:pPr>
            <w:r w:rsidRPr="00F92921">
              <w:rPr>
                <w:rFonts w:eastAsia="Calibri"/>
              </w:rPr>
              <w:t>_______________________</w:t>
            </w:r>
          </w:p>
        </w:tc>
      </w:tr>
      <w:tr w:rsidR="002A12CB" w:rsidRPr="00F92921" w14:paraId="28922232" w14:textId="77777777" w:rsidTr="002A12CB">
        <w:trPr>
          <w:trHeight w:val="240"/>
        </w:trPr>
        <w:tc>
          <w:tcPr>
            <w:tcW w:w="2402" w:type="pct"/>
            <w:tcMar>
              <w:top w:w="0" w:type="dxa"/>
              <w:left w:w="6" w:type="dxa"/>
              <w:bottom w:w="0" w:type="dxa"/>
              <w:right w:w="6" w:type="dxa"/>
            </w:tcMar>
            <w:hideMark/>
          </w:tcPr>
          <w:p w14:paraId="1F429747" w14:textId="77777777" w:rsidR="002A12CB" w:rsidRPr="00F92921" w:rsidRDefault="002A12CB" w:rsidP="002A12CB">
            <w:pPr>
              <w:rPr>
                <w:rFonts w:eastAsia="Calibri"/>
              </w:rPr>
            </w:pPr>
            <w:r w:rsidRPr="00F92921">
              <w:rPr>
                <w:rFonts w:eastAsia="Calibri"/>
              </w:rPr>
              <w:t>(руководитель юридического лица,</w:t>
            </w:r>
            <w:r w:rsidRPr="00F92921">
              <w:rPr>
                <w:rFonts w:eastAsia="Calibri"/>
              </w:rPr>
              <w:br/>
              <w:t>индивидуальный предприниматель)</w:t>
            </w:r>
          </w:p>
        </w:tc>
        <w:tc>
          <w:tcPr>
            <w:tcW w:w="1057" w:type="pct"/>
            <w:tcMar>
              <w:top w:w="0" w:type="dxa"/>
              <w:left w:w="6" w:type="dxa"/>
              <w:bottom w:w="0" w:type="dxa"/>
              <w:right w:w="6" w:type="dxa"/>
            </w:tcMar>
            <w:hideMark/>
          </w:tcPr>
          <w:p w14:paraId="58B23377" w14:textId="77777777" w:rsidR="002A12CB" w:rsidRPr="00F92921" w:rsidRDefault="002A12CB" w:rsidP="002A12CB">
            <w:pPr>
              <w:rPr>
                <w:rFonts w:eastAsia="Calibri"/>
              </w:rPr>
            </w:pPr>
            <w:r w:rsidRPr="00F92921">
              <w:rPr>
                <w:rFonts w:eastAsia="Calibri"/>
              </w:rPr>
              <w:t>(подпись)</w:t>
            </w:r>
          </w:p>
          <w:p w14:paraId="476D50AB" w14:textId="77777777" w:rsidR="002A12CB" w:rsidRPr="00F92921" w:rsidRDefault="002A12CB" w:rsidP="002A12CB">
            <w:pPr>
              <w:rPr>
                <w:rFonts w:eastAsia="Calibri"/>
              </w:rPr>
            </w:pPr>
            <w:r w:rsidRPr="00F92921">
              <w:rPr>
                <w:rFonts w:eastAsia="Calibri"/>
              </w:rPr>
              <w:t>М.П.</w:t>
            </w:r>
          </w:p>
        </w:tc>
        <w:tc>
          <w:tcPr>
            <w:tcW w:w="1541" w:type="pct"/>
            <w:tcMar>
              <w:top w:w="0" w:type="dxa"/>
              <w:left w:w="6" w:type="dxa"/>
              <w:bottom w:w="0" w:type="dxa"/>
              <w:right w:w="6" w:type="dxa"/>
            </w:tcMar>
            <w:hideMark/>
          </w:tcPr>
          <w:p w14:paraId="47BC944D" w14:textId="77777777" w:rsidR="002A12CB" w:rsidRPr="00F92921" w:rsidRDefault="002A12CB" w:rsidP="002A12CB">
            <w:pPr>
              <w:rPr>
                <w:rFonts w:eastAsia="Calibri"/>
              </w:rPr>
            </w:pPr>
            <w:r w:rsidRPr="00F92921">
              <w:rPr>
                <w:rFonts w:eastAsia="Calibri"/>
              </w:rPr>
              <w:t>(инициалы, фамилия)</w:t>
            </w:r>
          </w:p>
        </w:tc>
      </w:tr>
    </w:tbl>
    <w:p w14:paraId="093691F0"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p>
    <w:p w14:paraId="0D895964"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p>
    <w:p w14:paraId="69370374"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p>
    <w:p w14:paraId="7E8C66D5"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 ________________ 20__ г.</w:t>
      </w:r>
    </w:p>
    <w:p w14:paraId="6B51F695" w14:textId="77777777" w:rsidR="002A12CB" w:rsidRPr="00F92921" w:rsidRDefault="002A12CB" w:rsidP="002A12CB">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w:t>
      </w:r>
    </w:p>
    <w:p w14:paraId="426DA00D" w14:textId="77777777" w:rsidR="002A12CB" w:rsidRPr="00F92921" w:rsidRDefault="002A12CB" w:rsidP="002A12CB">
      <w:pPr>
        <w:jc w:val="both"/>
        <w:rPr>
          <w:rFonts w:ascii="Times New Roman" w:eastAsia="Times New Roman" w:hAnsi="Times New Roman" w:cs="Times New Roman"/>
          <w:iCs/>
          <w:lang w:val="ru-RU" w:eastAsia="ru-RU"/>
        </w:rPr>
      </w:pPr>
    </w:p>
    <w:p w14:paraId="02A1D82F" w14:textId="77777777" w:rsidR="002A12CB" w:rsidRPr="00F92921" w:rsidRDefault="002A12CB" w:rsidP="002A12CB">
      <w:pPr>
        <w:spacing w:after="0"/>
        <w:jc w:val="both"/>
        <w:rPr>
          <w:rFonts w:ascii="Times New Roman" w:eastAsia="Times New Roman" w:hAnsi="Times New Roman" w:cs="Times New Roman"/>
          <w:iCs/>
          <w:sz w:val="20"/>
          <w:szCs w:val="20"/>
          <w:lang w:val="ru-RU" w:eastAsia="ru-RU"/>
        </w:rPr>
      </w:pPr>
      <w:r w:rsidRPr="00F92921">
        <w:rPr>
          <w:rFonts w:ascii="Times New Roman" w:eastAsia="Times New Roman" w:hAnsi="Times New Roman" w:cs="Times New Roman"/>
          <w:iCs/>
          <w:sz w:val="20"/>
          <w:szCs w:val="20"/>
          <w:lang w:val="ru-RU" w:eastAsia="ru-RU"/>
        </w:rPr>
        <w:t>Исполнитель: ____________</w:t>
      </w:r>
    </w:p>
    <w:p w14:paraId="15EF452A" w14:textId="77777777" w:rsidR="002A12CB" w:rsidRPr="00F92921" w:rsidRDefault="002A12CB" w:rsidP="002A12CB">
      <w:pPr>
        <w:spacing w:after="0"/>
        <w:jc w:val="both"/>
        <w:rPr>
          <w:rFonts w:ascii="Times New Roman" w:eastAsia="Times New Roman" w:hAnsi="Times New Roman" w:cs="Times New Roman"/>
          <w:iCs/>
          <w:sz w:val="20"/>
          <w:szCs w:val="20"/>
          <w:lang w:val="ru-RU" w:eastAsia="ru-RU"/>
        </w:rPr>
      </w:pPr>
      <w:r w:rsidRPr="00F92921">
        <w:rPr>
          <w:rFonts w:ascii="Times New Roman" w:eastAsia="Times New Roman" w:hAnsi="Times New Roman" w:cs="Times New Roman"/>
          <w:iCs/>
          <w:sz w:val="20"/>
          <w:szCs w:val="20"/>
          <w:lang w:val="ru-RU" w:eastAsia="ru-RU"/>
        </w:rPr>
        <w:t>Тел: _____________</w:t>
      </w:r>
    </w:p>
    <w:p w14:paraId="173D17AE" w14:textId="77777777" w:rsidR="002A12CB" w:rsidRDefault="002A12CB" w:rsidP="002A12CB">
      <w:pPr>
        <w:rPr>
          <w:rFonts w:ascii="Times New Roman" w:hAnsi="Times New Roman" w:cs="Times New Roman"/>
          <w:i/>
          <w:sz w:val="20"/>
          <w:szCs w:val="20"/>
          <w:lang w:val="ru-RU"/>
        </w:rPr>
      </w:pPr>
      <w:r>
        <w:rPr>
          <w:rFonts w:ascii="Times New Roman" w:hAnsi="Times New Roman" w:cs="Times New Roman"/>
          <w:i/>
          <w:sz w:val="20"/>
          <w:szCs w:val="20"/>
          <w:lang w:val="ru-RU"/>
        </w:rPr>
        <w:br w:type="page"/>
      </w:r>
    </w:p>
    <w:p w14:paraId="1DC23A44" w14:textId="77777777" w:rsidR="002A12CB" w:rsidRPr="008D4A8D" w:rsidRDefault="002A12CB" w:rsidP="002A12CB">
      <w:pPr>
        <w:spacing w:after="0" w:line="240" w:lineRule="auto"/>
        <w:jc w:val="right"/>
        <w:rPr>
          <w:rFonts w:ascii="Times New Roman" w:eastAsia="Times New Roman" w:hAnsi="Times New Roman" w:cs="Times New Roman"/>
          <w:i/>
          <w:lang w:val="ru-RU" w:eastAsia="ru-RU"/>
        </w:rPr>
      </w:pPr>
      <w:r w:rsidRPr="008D4A8D">
        <w:rPr>
          <w:rFonts w:ascii="Times New Roman" w:eastAsia="Times New Roman" w:hAnsi="Times New Roman" w:cs="Times New Roman"/>
          <w:i/>
          <w:lang w:val="ru-RU" w:eastAsia="ru-RU"/>
        </w:rPr>
        <w:lastRenderedPageBreak/>
        <w:t xml:space="preserve">Приложение </w:t>
      </w:r>
      <w:r>
        <w:rPr>
          <w:rFonts w:ascii="Times New Roman" w:eastAsia="Times New Roman" w:hAnsi="Times New Roman" w:cs="Times New Roman"/>
          <w:i/>
          <w:lang w:val="ru-RU" w:eastAsia="ru-RU"/>
        </w:rPr>
        <w:t xml:space="preserve">№ 4 </w:t>
      </w:r>
      <w:r w:rsidRPr="008D4A8D">
        <w:rPr>
          <w:rFonts w:ascii="Times New Roman" w:eastAsia="Times New Roman" w:hAnsi="Times New Roman" w:cs="Times New Roman"/>
          <w:i/>
          <w:lang w:val="ru-RU" w:eastAsia="ru-RU"/>
        </w:rPr>
        <w:t>к Технической спецификации</w:t>
      </w:r>
    </w:p>
    <w:p w14:paraId="3F420431" w14:textId="77777777" w:rsidR="002A12CB" w:rsidRDefault="002A12CB" w:rsidP="002A12CB">
      <w:pPr>
        <w:autoSpaceDE w:val="0"/>
        <w:autoSpaceDN w:val="0"/>
        <w:spacing w:after="0" w:line="240" w:lineRule="auto"/>
        <w:jc w:val="center"/>
        <w:rPr>
          <w:rFonts w:ascii="Times New Roman" w:eastAsia="Times New Roman" w:hAnsi="Times New Roman" w:cs="Times New Roman"/>
          <w:b/>
          <w:sz w:val="30"/>
          <w:szCs w:val="30"/>
          <w:lang w:val="ru-RU" w:eastAsia="ru-RU"/>
        </w:rPr>
      </w:pPr>
    </w:p>
    <w:p w14:paraId="62A79C32" w14:textId="77777777" w:rsidR="002A12CB" w:rsidRDefault="002A12CB" w:rsidP="002A12CB">
      <w:pPr>
        <w:spacing w:after="0"/>
        <w:jc w:val="center"/>
        <w:rPr>
          <w:rFonts w:ascii="Times New Roman" w:hAnsi="Times New Roman" w:cs="Times New Roman"/>
          <w:b/>
          <w:i/>
          <w:sz w:val="24"/>
          <w:szCs w:val="24"/>
          <w:u w:val="single"/>
          <w:lang w:val="ru-RU"/>
        </w:rPr>
      </w:pPr>
      <w:r w:rsidRPr="0091683D">
        <w:rPr>
          <w:rFonts w:ascii="Times New Roman" w:hAnsi="Times New Roman" w:cs="Times New Roman"/>
          <w:b/>
          <w:i/>
          <w:sz w:val="24"/>
          <w:szCs w:val="24"/>
          <w:highlight w:val="yellow"/>
          <w:u w:val="single"/>
          <w:lang w:val="ru-RU"/>
        </w:rPr>
        <w:t>Бланк организации</w:t>
      </w:r>
    </w:p>
    <w:p w14:paraId="5320268B" w14:textId="77777777" w:rsidR="002A12CB" w:rsidRDefault="002A12CB" w:rsidP="002A12CB">
      <w:pPr>
        <w:autoSpaceDE w:val="0"/>
        <w:autoSpaceDN w:val="0"/>
        <w:spacing w:after="0" w:line="240" w:lineRule="auto"/>
        <w:jc w:val="center"/>
        <w:rPr>
          <w:rFonts w:ascii="Times New Roman" w:eastAsia="Times New Roman" w:hAnsi="Times New Roman" w:cs="Times New Roman"/>
          <w:b/>
          <w:sz w:val="30"/>
          <w:szCs w:val="30"/>
          <w:lang w:val="ru-RU" w:eastAsia="ru-RU"/>
        </w:rPr>
      </w:pPr>
    </w:p>
    <w:p w14:paraId="1373906B" w14:textId="77777777" w:rsidR="002A12CB" w:rsidRPr="008027C1" w:rsidRDefault="002A12CB" w:rsidP="002A12CB">
      <w:pPr>
        <w:autoSpaceDE w:val="0"/>
        <w:autoSpaceDN w:val="0"/>
        <w:spacing w:after="0" w:line="240" w:lineRule="auto"/>
        <w:jc w:val="center"/>
        <w:rPr>
          <w:rFonts w:ascii="Times New Roman" w:eastAsia="Times New Roman" w:hAnsi="Times New Roman" w:cs="Times New Roman"/>
          <w:b/>
          <w:sz w:val="28"/>
          <w:szCs w:val="28"/>
          <w:lang w:val="ru-RU" w:eastAsia="ru-RU"/>
        </w:rPr>
      </w:pPr>
      <w:bookmarkStart w:id="26" w:name="_Hlk509323020"/>
      <w:r w:rsidRPr="008027C1">
        <w:rPr>
          <w:rFonts w:ascii="Times New Roman" w:eastAsia="Times New Roman" w:hAnsi="Times New Roman" w:cs="Times New Roman"/>
          <w:b/>
          <w:sz w:val="28"/>
          <w:szCs w:val="28"/>
          <w:lang w:val="ru-RU" w:eastAsia="ru-RU"/>
        </w:rPr>
        <w:t xml:space="preserve">Программа </w:t>
      </w:r>
    </w:p>
    <w:p w14:paraId="53781E41" w14:textId="77777777" w:rsidR="002A12CB" w:rsidRPr="008027C1" w:rsidRDefault="002A12CB" w:rsidP="002A12CB">
      <w:pPr>
        <w:autoSpaceDE w:val="0"/>
        <w:autoSpaceDN w:val="0"/>
        <w:spacing w:after="0" w:line="240" w:lineRule="auto"/>
        <w:jc w:val="center"/>
        <w:rPr>
          <w:rFonts w:ascii="Times New Roman" w:eastAsia="Times New Roman" w:hAnsi="Times New Roman" w:cs="Times New Roman"/>
          <w:b/>
          <w:sz w:val="24"/>
          <w:szCs w:val="24"/>
          <w:lang w:val="ru-RU" w:eastAsia="ru-RU"/>
        </w:rPr>
      </w:pPr>
      <w:r w:rsidRPr="008027C1">
        <w:rPr>
          <w:rFonts w:ascii="Times New Roman" w:eastAsia="Times New Roman" w:hAnsi="Times New Roman" w:cs="Times New Roman"/>
          <w:b/>
          <w:sz w:val="24"/>
          <w:szCs w:val="24"/>
          <w:lang w:val="ru-RU" w:eastAsia="ru-RU"/>
        </w:rPr>
        <w:t>совершенствования материально-технической базы организаций, осуществляющих сбор транспортировку, переработку, обезвреживание, использование и (или) утилизацию отходов, образующихся в результате утраты потребительских свойств электрическим и электронным оборудованием</w:t>
      </w:r>
      <w:r>
        <w:rPr>
          <w:rFonts w:ascii="Times New Roman" w:eastAsia="Times New Roman" w:hAnsi="Times New Roman" w:cs="Times New Roman"/>
          <w:b/>
          <w:sz w:val="24"/>
          <w:szCs w:val="24"/>
          <w:lang w:val="ru-RU" w:eastAsia="ru-RU"/>
        </w:rPr>
        <w:t>,</w:t>
      </w:r>
      <w:r w:rsidRPr="008027C1">
        <w:rPr>
          <w:rFonts w:ascii="Times New Roman" w:eastAsia="Times New Roman" w:hAnsi="Times New Roman" w:cs="Times New Roman"/>
          <w:b/>
          <w:sz w:val="24"/>
          <w:szCs w:val="24"/>
          <w:lang w:val="ru-RU" w:eastAsia="ru-RU"/>
        </w:rPr>
        <w:t xml:space="preserve"> в 2020-2021 годах</w:t>
      </w:r>
    </w:p>
    <w:p w14:paraId="422D8518" w14:textId="77777777" w:rsidR="002A12CB" w:rsidRDefault="002A12CB" w:rsidP="002A12CB">
      <w:pPr>
        <w:autoSpaceDE w:val="0"/>
        <w:autoSpaceDN w:val="0"/>
        <w:spacing w:after="0" w:line="240" w:lineRule="auto"/>
        <w:jc w:val="center"/>
        <w:rPr>
          <w:rFonts w:ascii="Times New Roman" w:eastAsia="Times New Roman" w:hAnsi="Times New Roman" w:cs="Times New Roman"/>
          <w:b/>
          <w:sz w:val="24"/>
          <w:szCs w:val="24"/>
          <w:lang w:val="ru-RU" w:eastAsia="ru-RU"/>
        </w:rPr>
      </w:pPr>
    </w:p>
    <w:p w14:paraId="6757CF9F" w14:textId="77777777" w:rsidR="002A12CB" w:rsidRPr="002E1DC7" w:rsidRDefault="002A12CB" w:rsidP="002A12CB">
      <w:pPr>
        <w:autoSpaceDE w:val="0"/>
        <w:autoSpaceDN w:val="0"/>
        <w:spacing w:after="0" w:line="240" w:lineRule="auto"/>
        <w:jc w:val="center"/>
        <w:rPr>
          <w:rFonts w:ascii="Times New Roman" w:eastAsia="Times New Roman" w:hAnsi="Times New Roman" w:cs="Times New Roman"/>
          <w:b/>
          <w:sz w:val="24"/>
          <w:szCs w:val="24"/>
          <w:lang w:val="ru-RU" w:eastAsia="ru-RU"/>
        </w:rPr>
      </w:pPr>
    </w:p>
    <w:p w14:paraId="2EC4E1CD" w14:textId="77777777" w:rsidR="002A12CB" w:rsidRPr="002E1DC7" w:rsidRDefault="002A12CB" w:rsidP="002A12CB">
      <w:pPr>
        <w:autoSpaceDE w:val="0"/>
        <w:autoSpaceDN w:val="0"/>
        <w:spacing w:after="0" w:line="240" w:lineRule="auto"/>
        <w:ind w:firstLine="709"/>
        <w:jc w:val="center"/>
        <w:rPr>
          <w:rFonts w:ascii="Times New Roman" w:eastAsia="Times New Roman" w:hAnsi="Times New Roman" w:cs="Times New Roman"/>
          <w:b/>
          <w:sz w:val="24"/>
          <w:szCs w:val="24"/>
          <w:lang w:val="ru-RU" w:eastAsia="ru-RU"/>
        </w:rPr>
      </w:pPr>
      <w:r w:rsidRPr="002E1DC7">
        <w:rPr>
          <w:rFonts w:ascii="Times New Roman" w:eastAsia="Times New Roman" w:hAnsi="Times New Roman" w:cs="Times New Roman"/>
          <w:b/>
          <w:sz w:val="24"/>
          <w:szCs w:val="24"/>
          <w:lang w:val="ru-RU" w:eastAsia="ru-RU"/>
        </w:rPr>
        <w:t>Раздел 1. Общая информация</w:t>
      </w:r>
    </w:p>
    <w:p w14:paraId="5217438C" w14:textId="77777777" w:rsidR="002A12CB"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14:paraId="61873609" w14:textId="7E46DB76" w:rsidR="002A12CB" w:rsidRPr="0091683D" w:rsidRDefault="002A12CB" w:rsidP="002A12CB">
      <w:pPr>
        <w:spacing w:after="0"/>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Цель: приобретение</w:t>
      </w:r>
      <w:r>
        <w:rPr>
          <w:rFonts w:ascii="Times New Roman" w:hAnsi="Times New Roman" w:cs="Times New Roman"/>
          <w:sz w:val="24"/>
          <w:szCs w:val="24"/>
          <w:lang w:val="ru-RU"/>
        </w:rPr>
        <w:t xml:space="preserve">/изготовление </w:t>
      </w:r>
      <w:r w:rsidRPr="0091683D">
        <w:rPr>
          <w:rFonts w:ascii="Times New Roman" w:hAnsi="Times New Roman" w:cs="Times New Roman"/>
          <w:sz w:val="24"/>
          <w:szCs w:val="24"/>
          <w:lang w:val="ru-RU"/>
        </w:rPr>
        <w:t xml:space="preserve">оборудования для внедрения (развития) </w:t>
      </w:r>
      <w:r w:rsidRPr="002E1DC7">
        <w:rPr>
          <w:rFonts w:ascii="Times New Roman" w:eastAsia="Times New Roman" w:hAnsi="Times New Roman" w:cs="Times New Roman"/>
          <w:sz w:val="24"/>
          <w:szCs w:val="24"/>
          <w:lang w:val="ru-RU" w:eastAsia="ru-RU"/>
        </w:rPr>
        <w:t>системы сбора, транспортировки, переработки</w:t>
      </w:r>
      <w:r>
        <w:rPr>
          <w:rFonts w:ascii="Times New Roman" w:eastAsia="Times New Roman" w:hAnsi="Times New Roman" w:cs="Times New Roman"/>
          <w:sz w:val="24"/>
          <w:szCs w:val="24"/>
          <w:lang w:val="ru-RU" w:eastAsia="ru-RU"/>
        </w:rPr>
        <w:t>, обезвреживания, использования</w:t>
      </w:r>
      <w:r w:rsidRPr="002E1DC7">
        <w:rPr>
          <w:rFonts w:ascii="Times New Roman" w:eastAsia="Times New Roman" w:hAnsi="Times New Roman" w:cs="Times New Roman"/>
          <w:sz w:val="24"/>
          <w:szCs w:val="24"/>
          <w:lang w:val="ru-RU" w:eastAsia="ru-RU"/>
        </w:rPr>
        <w:t xml:space="preserve"> и</w:t>
      </w:r>
      <w:r>
        <w:rPr>
          <w:rFonts w:ascii="Times New Roman" w:eastAsia="Times New Roman" w:hAnsi="Times New Roman" w:cs="Times New Roman"/>
          <w:sz w:val="24"/>
          <w:szCs w:val="24"/>
          <w:lang w:val="ru-RU" w:eastAsia="ru-RU"/>
        </w:rPr>
        <w:t xml:space="preserve"> (или)</w:t>
      </w:r>
      <w:r w:rsidRPr="002E1DC7">
        <w:rPr>
          <w:rFonts w:ascii="Times New Roman" w:eastAsia="Times New Roman" w:hAnsi="Times New Roman" w:cs="Times New Roman"/>
          <w:sz w:val="24"/>
          <w:szCs w:val="24"/>
          <w:lang w:val="ru-RU" w:eastAsia="ru-RU"/>
        </w:rPr>
        <w:t xml:space="preserve"> утилизации отходов, образующихся в результате утраты потребительских свойств электрическим и электронным оборудованием (ОЭЭО) в </w:t>
      </w:r>
      <w:r w:rsidRPr="002E1DC7">
        <w:rPr>
          <w:rFonts w:ascii="Times New Roman" w:eastAsia="Times New Roman" w:hAnsi="Times New Roman" w:cs="Times New Roman"/>
          <w:sz w:val="24"/>
          <w:szCs w:val="24"/>
          <w:u w:val="single"/>
          <w:lang w:val="ru-RU" w:eastAsia="ru-RU"/>
        </w:rPr>
        <w:t>(</w:t>
      </w:r>
      <w:r w:rsidRPr="002E1DC7">
        <w:rPr>
          <w:rFonts w:ascii="Times New Roman" w:eastAsia="Times New Roman" w:hAnsi="Times New Roman" w:cs="Times New Roman"/>
          <w:i/>
          <w:sz w:val="24"/>
          <w:szCs w:val="24"/>
          <w:u w:val="single"/>
          <w:lang w:val="ru-RU" w:eastAsia="ru-RU"/>
        </w:rPr>
        <w:t>наименование населенного (-ых) пункта (-ов)</w:t>
      </w:r>
      <w:r w:rsidRPr="002E1DC7">
        <w:rPr>
          <w:rFonts w:ascii="Times New Roman" w:eastAsia="Times New Roman" w:hAnsi="Times New Roman" w:cs="Times New Roman"/>
          <w:sz w:val="24"/>
          <w:szCs w:val="24"/>
          <w:u w:val="single"/>
          <w:lang w:val="ru-RU" w:eastAsia="ru-RU"/>
        </w:rPr>
        <w:t>)</w:t>
      </w:r>
      <w:r w:rsidRPr="002E1DC7">
        <w:rPr>
          <w:rFonts w:ascii="Times New Roman" w:eastAsia="Times New Roman" w:hAnsi="Times New Roman" w:cs="Times New Roman"/>
          <w:sz w:val="24"/>
          <w:szCs w:val="24"/>
          <w:lang w:val="ru-RU" w:eastAsia="ru-RU"/>
        </w:rPr>
        <w:t>.</w:t>
      </w:r>
    </w:p>
    <w:p w14:paraId="1B30F1DB" w14:textId="77777777" w:rsidR="002A12CB" w:rsidRDefault="002A12CB" w:rsidP="002A12CB">
      <w:pPr>
        <w:pStyle w:val="a6"/>
        <w:ind w:firstLine="709"/>
        <w:rPr>
          <w:rFonts w:ascii="Times New Roman" w:hAnsi="Times New Roman" w:cs="Times New Roman"/>
          <w:sz w:val="24"/>
          <w:szCs w:val="24"/>
          <w:lang w:val="ru-RU"/>
        </w:rPr>
      </w:pPr>
    </w:p>
    <w:p w14:paraId="3FBB1854" w14:textId="77777777" w:rsidR="002A12CB" w:rsidRDefault="002A12CB" w:rsidP="002A12CB">
      <w:pPr>
        <w:pStyle w:val="a6"/>
        <w:ind w:firstLine="709"/>
        <w:rPr>
          <w:rFonts w:ascii="Times New Roman" w:hAnsi="Times New Roman" w:cs="Times New Roman"/>
          <w:sz w:val="24"/>
          <w:szCs w:val="24"/>
          <w:lang w:val="ru-RU"/>
        </w:rPr>
      </w:pPr>
      <w:r w:rsidRPr="00D17612">
        <w:rPr>
          <w:rFonts w:ascii="Times New Roman" w:hAnsi="Times New Roman" w:cs="Times New Roman"/>
          <w:sz w:val="24"/>
          <w:szCs w:val="24"/>
          <w:lang w:val="ru-RU"/>
        </w:rPr>
        <w:t>Суммарная стоимость реализации</w:t>
      </w:r>
      <w:r>
        <w:rPr>
          <w:rFonts w:ascii="Times New Roman" w:hAnsi="Times New Roman" w:cs="Times New Roman"/>
          <w:sz w:val="24"/>
          <w:szCs w:val="24"/>
          <w:lang w:val="ru-RU"/>
        </w:rPr>
        <w:t xml:space="preserve"> П</w:t>
      </w:r>
      <w:r w:rsidRPr="00D17612">
        <w:rPr>
          <w:rFonts w:ascii="Times New Roman" w:hAnsi="Times New Roman" w:cs="Times New Roman"/>
          <w:sz w:val="24"/>
          <w:szCs w:val="24"/>
          <w:lang w:val="ru-RU"/>
        </w:rPr>
        <w:t>рограммы</w:t>
      </w:r>
      <w:r>
        <w:rPr>
          <w:rFonts w:ascii="Times New Roman" w:hAnsi="Times New Roman" w:cs="Times New Roman"/>
          <w:sz w:val="24"/>
          <w:szCs w:val="24"/>
          <w:lang w:val="ru-RU"/>
        </w:rPr>
        <w:t xml:space="preserve"> (</w:t>
      </w:r>
      <w:r w:rsidRPr="008027C1">
        <w:rPr>
          <w:rFonts w:ascii="Times New Roman" w:hAnsi="Times New Roman" w:cs="Times New Roman"/>
          <w:i/>
          <w:iCs/>
          <w:sz w:val="24"/>
          <w:szCs w:val="24"/>
          <w:lang w:val="ru-RU"/>
        </w:rPr>
        <w:t>если является плательщиком НДС</w:t>
      </w:r>
      <w:r>
        <w:rPr>
          <w:rFonts w:ascii="Times New Roman" w:hAnsi="Times New Roman" w:cs="Times New Roman"/>
          <w:sz w:val="24"/>
          <w:szCs w:val="24"/>
          <w:lang w:val="ru-RU"/>
        </w:rPr>
        <w:t>)</w:t>
      </w:r>
      <w:r w:rsidRPr="00D17612">
        <w:rPr>
          <w:rFonts w:ascii="Times New Roman" w:hAnsi="Times New Roman" w:cs="Times New Roman"/>
          <w:sz w:val="24"/>
          <w:szCs w:val="24"/>
          <w:lang w:val="ru-RU"/>
        </w:rPr>
        <w:t>: _____</w:t>
      </w:r>
      <w:r>
        <w:rPr>
          <w:rFonts w:ascii="Times New Roman" w:hAnsi="Times New Roman" w:cs="Times New Roman"/>
          <w:sz w:val="24"/>
          <w:szCs w:val="24"/>
          <w:lang w:val="ru-RU"/>
        </w:rPr>
        <w:t>_____</w:t>
      </w:r>
      <w:r w:rsidRPr="00D17612">
        <w:rPr>
          <w:rFonts w:ascii="Times New Roman" w:hAnsi="Times New Roman" w:cs="Times New Roman"/>
          <w:sz w:val="24"/>
          <w:szCs w:val="24"/>
          <w:lang w:val="ru-RU"/>
        </w:rPr>
        <w:t>___</w:t>
      </w:r>
      <w:r>
        <w:rPr>
          <w:rFonts w:ascii="Times New Roman" w:hAnsi="Times New Roman" w:cs="Times New Roman"/>
          <w:sz w:val="24"/>
          <w:szCs w:val="24"/>
          <w:lang w:val="ru-RU"/>
        </w:rPr>
        <w:t>________</w:t>
      </w:r>
      <w:r w:rsidRPr="00D17612">
        <w:rPr>
          <w:rFonts w:ascii="Times New Roman" w:hAnsi="Times New Roman" w:cs="Times New Roman"/>
          <w:sz w:val="24"/>
          <w:szCs w:val="24"/>
          <w:lang w:val="ru-RU"/>
        </w:rPr>
        <w:t xml:space="preserve">________, </w:t>
      </w:r>
    </w:p>
    <w:p w14:paraId="07A12A15" w14:textId="03C3BBB0" w:rsidR="002A12CB" w:rsidRPr="00F23A2A" w:rsidRDefault="002A12CB" w:rsidP="002A12CB">
      <w:pPr>
        <w:pStyle w:val="a6"/>
        <w:ind w:firstLine="720"/>
        <w:rPr>
          <w:rFonts w:ascii="Times New Roman" w:hAnsi="Times New Roman" w:cs="Times New Roman"/>
          <w:i/>
          <w:sz w:val="20"/>
          <w:szCs w:val="20"/>
          <w:lang w:val="ru-RU"/>
        </w:rPr>
      </w:pPr>
      <w:r>
        <w:rPr>
          <w:rFonts w:ascii="Times New Roman" w:hAnsi="Times New Roman" w:cs="Times New Roman"/>
          <w:i/>
          <w:sz w:val="20"/>
          <w:szCs w:val="20"/>
          <w:lang w:val="ru-RU"/>
        </w:rPr>
        <w:t xml:space="preserve">                                                                                                 </w:t>
      </w:r>
      <w:r w:rsidRPr="00F23A2A">
        <w:rPr>
          <w:rFonts w:ascii="Times New Roman" w:hAnsi="Times New Roman" w:cs="Times New Roman"/>
          <w:i/>
          <w:sz w:val="20"/>
          <w:szCs w:val="20"/>
          <w:lang w:val="ru-RU"/>
        </w:rPr>
        <w:t xml:space="preserve">(указать сумму в </w:t>
      </w:r>
      <w:r>
        <w:rPr>
          <w:rFonts w:ascii="Times New Roman" w:hAnsi="Times New Roman" w:cs="Times New Roman"/>
          <w:i/>
          <w:sz w:val="20"/>
          <w:szCs w:val="20"/>
          <w:lang w:val="ru-RU"/>
        </w:rPr>
        <w:t>МРП</w:t>
      </w:r>
      <w:r w:rsidRPr="00F23A2A">
        <w:rPr>
          <w:rFonts w:ascii="Times New Roman" w:hAnsi="Times New Roman" w:cs="Times New Roman"/>
          <w:i/>
          <w:sz w:val="20"/>
          <w:szCs w:val="20"/>
          <w:lang w:val="ru-RU"/>
        </w:rPr>
        <w:t xml:space="preserve">, </w:t>
      </w:r>
      <w:r>
        <w:rPr>
          <w:rFonts w:ascii="Times New Roman" w:hAnsi="Times New Roman" w:cs="Times New Roman"/>
          <w:i/>
          <w:sz w:val="20"/>
          <w:szCs w:val="20"/>
          <w:lang w:val="ru-RU"/>
        </w:rPr>
        <w:t>с</w:t>
      </w:r>
      <w:r w:rsidRPr="00F23A2A">
        <w:rPr>
          <w:rFonts w:ascii="Times New Roman" w:hAnsi="Times New Roman" w:cs="Times New Roman"/>
          <w:i/>
          <w:sz w:val="20"/>
          <w:szCs w:val="20"/>
          <w:lang w:val="ru-RU"/>
        </w:rPr>
        <w:t xml:space="preserve"> учет</w:t>
      </w:r>
      <w:r>
        <w:rPr>
          <w:rFonts w:ascii="Times New Roman" w:hAnsi="Times New Roman" w:cs="Times New Roman"/>
          <w:i/>
          <w:sz w:val="20"/>
          <w:szCs w:val="20"/>
          <w:lang w:val="ru-RU"/>
        </w:rPr>
        <w:t>ом</w:t>
      </w:r>
      <w:r w:rsidRPr="00F23A2A">
        <w:rPr>
          <w:rFonts w:ascii="Times New Roman" w:hAnsi="Times New Roman" w:cs="Times New Roman"/>
          <w:i/>
          <w:sz w:val="20"/>
          <w:szCs w:val="20"/>
          <w:lang w:val="ru-RU"/>
        </w:rPr>
        <w:t xml:space="preserve"> НДС)</w:t>
      </w:r>
    </w:p>
    <w:p w14:paraId="4CD819C1" w14:textId="77777777" w:rsidR="002A12CB" w:rsidRPr="00D17612" w:rsidRDefault="002A12CB" w:rsidP="002A12CB">
      <w:pPr>
        <w:pStyle w:val="a6"/>
        <w:rPr>
          <w:rFonts w:ascii="Times New Roman" w:hAnsi="Times New Roman" w:cs="Times New Roman"/>
          <w:sz w:val="24"/>
          <w:szCs w:val="24"/>
          <w:lang w:val="ru-RU"/>
        </w:rPr>
      </w:pPr>
      <w:r w:rsidRPr="00D17612">
        <w:rPr>
          <w:rFonts w:ascii="Times New Roman" w:hAnsi="Times New Roman" w:cs="Times New Roman"/>
          <w:sz w:val="24"/>
          <w:szCs w:val="24"/>
          <w:lang w:val="ru-RU"/>
        </w:rPr>
        <w:t>из них средств ТОО «Оператор РОП»: ______</w:t>
      </w:r>
      <w:r>
        <w:rPr>
          <w:rFonts w:ascii="Times New Roman" w:hAnsi="Times New Roman" w:cs="Times New Roman"/>
          <w:sz w:val="24"/>
          <w:szCs w:val="24"/>
          <w:lang w:val="ru-RU"/>
        </w:rPr>
        <w:t>______________</w:t>
      </w:r>
      <w:r w:rsidRPr="00D17612">
        <w:rPr>
          <w:rFonts w:ascii="Times New Roman" w:hAnsi="Times New Roman" w:cs="Times New Roman"/>
          <w:sz w:val="24"/>
          <w:szCs w:val="24"/>
          <w:lang w:val="ru-RU"/>
        </w:rPr>
        <w:t>___________</w:t>
      </w:r>
      <w:r>
        <w:rPr>
          <w:rFonts w:ascii="Times New Roman" w:hAnsi="Times New Roman" w:cs="Times New Roman"/>
          <w:sz w:val="24"/>
          <w:szCs w:val="24"/>
          <w:lang w:val="ru-RU"/>
        </w:rPr>
        <w:t>_____</w:t>
      </w:r>
      <w:r w:rsidRPr="00D17612">
        <w:rPr>
          <w:rFonts w:ascii="Times New Roman" w:hAnsi="Times New Roman" w:cs="Times New Roman"/>
          <w:sz w:val="24"/>
          <w:szCs w:val="24"/>
          <w:lang w:val="ru-RU"/>
        </w:rPr>
        <w:t>_____</w:t>
      </w:r>
      <w:r>
        <w:rPr>
          <w:rFonts w:ascii="Times New Roman" w:hAnsi="Times New Roman" w:cs="Times New Roman"/>
          <w:sz w:val="24"/>
          <w:szCs w:val="24"/>
          <w:lang w:val="ru-RU"/>
        </w:rPr>
        <w:t>,</w:t>
      </w:r>
      <w:r w:rsidRPr="00D17612">
        <w:rPr>
          <w:rFonts w:ascii="Times New Roman" w:hAnsi="Times New Roman" w:cs="Times New Roman"/>
          <w:sz w:val="24"/>
          <w:szCs w:val="24"/>
          <w:lang w:val="ru-RU"/>
        </w:rPr>
        <w:t xml:space="preserve"> </w:t>
      </w:r>
    </w:p>
    <w:p w14:paraId="1960EED0" w14:textId="6DCC2621" w:rsidR="002A12CB" w:rsidRPr="00F23A2A" w:rsidRDefault="002A12CB" w:rsidP="002A12CB">
      <w:pPr>
        <w:pStyle w:val="a6"/>
        <w:rPr>
          <w:rFonts w:ascii="Times New Roman" w:hAnsi="Times New Roman" w:cs="Times New Roman"/>
          <w:i/>
          <w:sz w:val="20"/>
          <w:szCs w:val="20"/>
          <w:lang w:val="ru-RU"/>
        </w:rPr>
      </w:pPr>
      <w:r>
        <w:rPr>
          <w:rFonts w:ascii="Times New Roman" w:hAnsi="Times New Roman" w:cs="Times New Roman"/>
          <w:sz w:val="24"/>
          <w:szCs w:val="24"/>
          <w:lang w:val="ru-RU"/>
        </w:rPr>
        <w:t xml:space="preserve">                                                                             </w:t>
      </w:r>
      <w:r w:rsidRPr="00F23A2A">
        <w:rPr>
          <w:rFonts w:ascii="Times New Roman" w:hAnsi="Times New Roman" w:cs="Times New Roman"/>
          <w:i/>
          <w:sz w:val="20"/>
          <w:szCs w:val="20"/>
          <w:lang w:val="ru-RU"/>
        </w:rPr>
        <w:t xml:space="preserve">(указать сумму в </w:t>
      </w:r>
      <w:r>
        <w:rPr>
          <w:rFonts w:ascii="Times New Roman" w:hAnsi="Times New Roman" w:cs="Times New Roman"/>
          <w:i/>
          <w:sz w:val="20"/>
          <w:szCs w:val="20"/>
          <w:lang w:val="ru-RU"/>
        </w:rPr>
        <w:t>МРП</w:t>
      </w:r>
      <w:r w:rsidRPr="00F23A2A">
        <w:rPr>
          <w:rFonts w:ascii="Times New Roman" w:hAnsi="Times New Roman" w:cs="Times New Roman"/>
          <w:i/>
          <w:sz w:val="20"/>
          <w:szCs w:val="20"/>
          <w:lang w:val="ru-RU"/>
        </w:rPr>
        <w:t xml:space="preserve">, </w:t>
      </w:r>
      <w:r>
        <w:rPr>
          <w:rFonts w:ascii="Times New Roman" w:hAnsi="Times New Roman" w:cs="Times New Roman"/>
          <w:i/>
          <w:sz w:val="20"/>
          <w:szCs w:val="20"/>
          <w:lang w:val="ru-RU"/>
        </w:rPr>
        <w:t>с</w:t>
      </w:r>
      <w:r w:rsidRPr="00F23A2A">
        <w:rPr>
          <w:rFonts w:ascii="Times New Roman" w:hAnsi="Times New Roman" w:cs="Times New Roman"/>
          <w:i/>
          <w:sz w:val="20"/>
          <w:szCs w:val="20"/>
          <w:lang w:val="ru-RU"/>
        </w:rPr>
        <w:t xml:space="preserve"> учет</w:t>
      </w:r>
      <w:r>
        <w:rPr>
          <w:rFonts w:ascii="Times New Roman" w:hAnsi="Times New Roman" w:cs="Times New Roman"/>
          <w:i/>
          <w:sz w:val="20"/>
          <w:szCs w:val="20"/>
          <w:lang w:val="ru-RU"/>
        </w:rPr>
        <w:t>ом</w:t>
      </w:r>
      <w:r w:rsidRPr="00F23A2A">
        <w:rPr>
          <w:rFonts w:ascii="Times New Roman" w:hAnsi="Times New Roman" w:cs="Times New Roman"/>
          <w:i/>
          <w:sz w:val="20"/>
          <w:szCs w:val="20"/>
          <w:lang w:val="ru-RU"/>
        </w:rPr>
        <w:t xml:space="preserve"> НДС)</w:t>
      </w:r>
    </w:p>
    <w:p w14:paraId="36B6520B" w14:textId="77777777" w:rsidR="002A12CB" w:rsidRPr="00D17612" w:rsidRDefault="002A12CB" w:rsidP="002A12CB">
      <w:pPr>
        <w:pStyle w:val="a6"/>
        <w:rPr>
          <w:rFonts w:ascii="Times New Roman" w:hAnsi="Times New Roman" w:cs="Times New Roman"/>
          <w:sz w:val="24"/>
          <w:szCs w:val="24"/>
          <w:lang w:val="ru-RU"/>
        </w:rPr>
      </w:pPr>
      <w:r>
        <w:rPr>
          <w:rFonts w:ascii="Times New Roman" w:hAnsi="Times New Roman" w:cs="Times New Roman"/>
          <w:sz w:val="24"/>
          <w:szCs w:val="24"/>
          <w:lang w:val="ru-RU"/>
        </w:rPr>
        <w:t>собственных средств организаций</w:t>
      </w:r>
      <w:r w:rsidRPr="00D17612">
        <w:rPr>
          <w:rFonts w:ascii="Times New Roman" w:hAnsi="Times New Roman" w:cs="Times New Roman"/>
          <w:sz w:val="24"/>
          <w:szCs w:val="24"/>
          <w:lang w:val="ru-RU"/>
        </w:rPr>
        <w:t>: ______</w:t>
      </w:r>
      <w:r>
        <w:rPr>
          <w:rFonts w:ascii="Times New Roman" w:hAnsi="Times New Roman" w:cs="Times New Roman"/>
          <w:sz w:val="24"/>
          <w:szCs w:val="24"/>
          <w:lang w:val="ru-RU"/>
        </w:rPr>
        <w:t>______________</w:t>
      </w:r>
      <w:r w:rsidRPr="00D17612">
        <w:rPr>
          <w:rFonts w:ascii="Times New Roman" w:hAnsi="Times New Roman" w:cs="Times New Roman"/>
          <w:sz w:val="24"/>
          <w:szCs w:val="24"/>
          <w:lang w:val="ru-RU"/>
        </w:rPr>
        <w:t>____</w:t>
      </w:r>
      <w:r>
        <w:rPr>
          <w:rFonts w:ascii="Times New Roman" w:hAnsi="Times New Roman" w:cs="Times New Roman"/>
          <w:sz w:val="24"/>
          <w:szCs w:val="24"/>
          <w:lang w:val="ru-RU"/>
        </w:rPr>
        <w:t>________</w:t>
      </w:r>
      <w:r w:rsidRPr="00D17612">
        <w:rPr>
          <w:rFonts w:ascii="Times New Roman" w:hAnsi="Times New Roman" w:cs="Times New Roman"/>
          <w:sz w:val="24"/>
          <w:szCs w:val="24"/>
          <w:lang w:val="ru-RU"/>
        </w:rPr>
        <w:t xml:space="preserve">____________. </w:t>
      </w:r>
    </w:p>
    <w:p w14:paraId="0B76377B" w14:textId="61221207" w:rsidR="002A12CB" w:rsidRPr="00F23A2A" w:rsidRDefault="002A12CB" w:rsidP="002A12CB">
      <w:pPr>
        <w:pStyle w:val="a6"/>
        <w:rPr>
          <w:rFonts w:ascii="Times New Roman" w:hAnsi="Times New Roman" w:cs="Times New Roman"/>
          <w:i/>
          <w:sz w:val="20"/>
          <w:szCs w:val="20"/>
          <w:lang w:val="ru-RU"/>
        </w:rPr>
      </w:pPr>
      <w:r>
        <w:rPr>
          <w:rFonts w:ascii="Times New Roman" w:hAnsi="Times New Roman" w:cs="Times New Roman"/>
          <w:sz w:val="24"/>
          <w:szCs w:val="24"/>
          <w:lang w:val="ru-RU"/>
        </w:rPr>
        <w:t xml:space="preserve">                                                                             </w:t>
      </w:r>
      <w:r w:rsidRPr="00F23A2A">
        <w:rPr>
          <w:rFonts w:ascii="Times New Roman" w:hAnsi="Times New Roman" w:cs="Times New Roman"/>
          <w:i/>
          <w:sz w:val="20"/>
          <w:szCs w:val="20"/>
          <w:lang w:val="ru-RU"/>
        </w:rPr>
        <w:t xml:space="preserve">(указать сумму в </w:t>
      </w:r>
      <w:r>
        <w:rPr>
          <w:rFonts w:ascii="Times New Roman" w:hAnsi="Times New Roman" w:cs="Times New Roman"/>
          <w:i/>
          <w:sz w:val="20"/>
          <w:szCs w:val="20"/>
          <w:lang w:val="ru-RU"/>
        </w:rPr>
        <w:t>МРП</w:t>
      </w:r>
      <w:r w:rsidRPr="00F23A2A">
        <w:rPr>
          <w:rFonts w:ascii="Times New Roman" w:hAnsi="Times New Roman" w:cs="Times New Roman"/>
          <w:i/>
          <w:sz w:val="20"/>
          <w:szCs w:val="20"/>
          <w:lang w:val="ru-RU"/>
        </w:rPr>
        <w:t xml:space="preserve">, </w:t>
      </w:r>
      <w:r>
        <w:rPr>
          <w:rFonts w:ascii="Times New Roman" w:hAnsi="Times New Roman" w:cs="Times New Roman"/>
          <w:i/>
          <w:sz w:val="20"/>
          <w:szCs w:val="20"/>
          <w:lang w:val="ru-RU"/>
        </w:rPr>
        <w:t>с</w:t>
      </w:r>
      <w:r w:rsidRPr="00F23A2A">
        <w:rPr>
          <w:rFonts w:ascii="Times New Roman" w:hAnsi="Times New Roman" w:cs="Times New Roman"/>
          <w:i/>
          <w:sz w:val="20"/>
          <w:szCs w:val="20"/>
          <w:lang w:val="ru-RU"/>
        </w:rPr>
        <w:t xml:space="preserve"> учет</w:t>
      </w:r>
      <w:r>
        <w:rPr>
          <w:rFonts w:ascii="Times New Roman" w:hAnsi="Times New Roman" w:cs="Times New Roman"/>
          <w:i/>
          <w:sz w:val="20"/>
          <w:szCs w:val="20"/>
          <w:lang w:val="ru-RU"/>
        </w:rPr>
        <w:t>ом</w:t>
      </w:r>
      <w:r w:rsidRPr="00F23A2A">
        <w:rPr>
          <w:rFonts w:ascii="Times New Roman" w:hAnsi="Times New Roman" w:cs="Times New Roman"/>
          <w:i/>
          <w:sz w:val="20"/>
          <w:szCs w:val="20"/>
          <w:lang w:val="ru-RU"/>
        </w:rPr>
        <w:t xml:space="preserve"> НДС)</w:t>
      </w:r>
    </w:p>
    <w:p w14:paraId="513B2819" w14:textId="77777777" w:rsidR="002A12CB" w:rsidRDefault="002A12CB" w:rsidP="002A12CB">
      <w:pPr>
        <w:tabs>
          <w:tab w:val="left" w:pos="3807"/>
        </w:tabs>
        <w:spacing w:after="0"/>
        <w:ind w:firstLine="709"/>
        <w:jc w:val="both"/>
        <w:rPr>
          <w:rFonts w:ascii="Times New Roman" w:hAnsi="Times New Roman" w:cs="Times New Roman"/>
          <w:sz w:val="24"/>
          <w:szCs w:val="24"/>
          <w:lang w:val="ru-RU"/>
        </w:rPr>
      </w:pPr>
    </w:p>
    <w:p w14:paraId="657E2CAF" w14:textId="77777777" w:rsidR="002A12CB" w:rsidRDefault="002A12CB" w:rsidP="002A12CB">
      <w:pPr>
        <w:pStyle w:val="a6"/>
        <w:ind w:firstLine="709"/>
        <w:rPr>
          <w:rFonts w:ascii="Times New Roman" w:hAnsi="Times New Roman" w:cs="Times New Roman"/>
          <w:sz w:val="24"/>
          <w:szCs w:val="24"/>
          <w:lang w:val="ru-RU"/>
        </w:rPr>
      </w:pPr>
      <w:r w:rsidRPr="00D17612">
        <w:rPr>
          <w:rFonts w:ascii="Times New Roman" w:hAnsi="Times New Roman" w:cs="Times New Roman"/>
          <w:sz w:val="24"/>
          <w:szCs w:val="24"/>
          <w:lang w:val="ru-RU"/>
        </w:rPr>
        <w:t xml:space="preserve">Суммарная стоимость реализации </w:t>
      </w:r>
      <w:r>
        <w:rPr>
          <w:rFonts w:ascii="Times New Roman" w:hAnsi="Times New Roman" w:cs="Times New Roman"/>
          <w:sz w:val="24"/>
          <w:szCs w:val="24"/>
          <w:lang w:val="ru-RU"/>
        </w:rPr>
        <w:t>П</w:t>
      </w:r>
      <w:r w:rsidRPr="00D17612">
        <w:rPr>
          <w:rFonts w:ascii="Times New Roman" w:hAnsi="Times New Roman" w:cs="Times New Roman"/>
          <w:sz w:val="24"/>
          <w:szCs w:val="24"/>
          <w:lang w:val="ru-RU"/>
        </w:rPr>
        <w:t>рограммы</w:t>
      </w:r>
      <w:r>
        <w:rPr>
          <w:rFonts w:ascii="Times New Roman" w:hAnsi="Times New Roman" w:cs="Times New Roman"/>
          <w:sz w:val="24"/>
          <w:szCs w:val="24"/>
          <w:lang w:val="ru-RU"/>
        </w:rPr>
        <w:t xml:space="preserve"> (</w:t>
      </w:r>
      <w:r w:rsidRPr="008027C1">
        <w:rPr>
          <w:rFonts w:ascii="Times New Roman" w:hAnsi="Times New Roman" w:cs="Times New Roman"/>
          <w:i/>
          <w:iCs/>
          <w:sz w:val="24"/>
          <w:szCs w:val="24"/>
          <w:lang w:val="ru-RU"/>
        </w:rPr>
        <w:t>если не является плательщиком НДС</w:t>
      </w:r>
      <w:r>
        <w:rPr>
          <w:rFonts w:ascii="Times New Roman" w:hAnsi="Times New Roman" w:cs="Times New Roman"/>
          <w:sz w:val="24"/>
          <w:szCs w:val="24"/>
          <w:lang w:val="ru-RU"/>
        </w:rPr>
        <w:t>)</w:t>
      </w:r>
      <w:r w:rsidRPr="00D17612">
        <w:rPr>
          <w:rFonts w:ascii="Times New Roman" w:hAnsi="Times New Roman" w:cs="Times New Roman"/>
          <w:sz w:val="24"/>
          <w:szCs w:val="24"/>
          <w:lang w:val="ru-RU"/>
        </w:rPr>
        <w:t>: _____</w:t>
      </w:r>
      <w:r>
        <w:rPr>
          <w:rFonts w:ascii="Times New Roman" w:hAnsi="Times New Roman" w:cs="Times New Roman"/>
          <w:sz w:val="24"/>
          <w:szCs w:val="24"/>
          <w:lang w:val="ru-RU"/>
        </w:rPr>
        <w:t>_____</w:t>
      </w:r>
      <w:r w:rsidRPr="00D17612">
        <w:rPr>
          <w:rFonts w:ascii="Times New Roman" w:hAnsi="Times New Roman" w:cs="Times New Roman"/>
          <w:sz w:val="24"/>
          <w:szCs w:val="24"/>
          <w:lang w:val="ru-RU"/>
        </w:rPr>
        <w:t>___</w:t>
      </w:r>
      <w:r>
        <w:rPr>
          <w:rFonts w:ascii="Times New Roman" w:hAnsi="Times New Roman" w:cs="Times New Roman"/>
          <w:sz w:val="24"/>
          <w:szCs w:val="24"/>
          <w:lang w:val="ru-RU"/>
        </w:rPr>
        <w:t>________</w:t>
      </w:r>
      <w:r w:rsidRPr="00D17612">
        <w:rPr>
          <w:rFonts w:ascii="Times New Roman" w:hAnsi="Times New Roman" w:cs="Times New Roman"/>
          <w:sz w:val="24"/>
          <w:szCs w:val="24"/>
          <w:lang w:val="ru-RU"/>
        </w:rPr>
        <w:t xml:space="preserve">________, </w:t>
      </w:r>
    </w:p>
    <w:p w14:paraId="34851B1A" w14:textId="5A41BB28" w:rsidR="002A12CB" w:rsidRPr="00F23A2A" w:rsidRDefault="002A12CB" w:rsidP="002A12CB">
      <w:pPr>
        <w:pStyle w:val="a6"/>
        <w:ind w:firstLine="720"/>
        <w:rPr>
          <w:rFonts w:ascii="Times New Roman" w:hAnsi="Times New Roman" w:cs="Times New Roman"/>
          <w:i/>
          <w:sz w:val="20"/>
          <w:szCs w:val="20"/>
          <w:lang w:val="ru-RU"/>
        </w:rPr>
      </w:pPr>
      <w:r>
        <w:rPr>
          <w:rFonts w:ascii="Times New Roman" w:hAnsi="Times New Roman" w:cs="Times New Roman"/>
          <w:i/>
          <w:sz w:val="20"/>
          <w:szCs w:val="20"/>
          <w:lang w:val="ru-RU"/>
        </w:rPr>
        <w:t xml:space="preserve">                                                                                                 </w:t>
      </w:r>
      <w:r w:rsidRPr="00F23A2A">
        <w:rPr>
          <w:rFonts w:ascii="Times New Roman" w:hAnsi="Times New Roman" w:cs="Times New Roman"/>
          <w:i/>
          <w:sz w:val="20"/>
          <w:szCs w:val="20"/>
          <w:lang w:val="ru-RU"/>
        </w:rPr>
        <w:t xml:space="preserve">(указать сумму в </w:t>
      </w:r>
      <w:r>
        <w:rPr>
          <w:rFonts w:ascii="Times New Roman" w:hAnsi="Times New Roman" w:cs="Times New Roman"/>
          <w:i/>
          <w:sz w:val="20"/>
          <w:szCs w:val="20"/>
          <w:lang w:val="ru-RU"/>
        </w:rPr>
        <w:t>МРП</w:t>
      </w:r>
      <w:r w:rsidRPr="00F23A2A">
        <w:rPr>
          <w:rFonts w:ascii="Times New Roman" w:hAnsi="Times New Roman" w:cs="Times New Roman"/>
          <w:i/>
          <w:sz w:val="20"/>
          <w:szCs w:val="20"/>
          <w:lang w:val="ru-RU"/>
        </w:rPr>
        <w:t>, без учета НДС)</w:t>
      </w:r>
    </w:p>
    <w:p w14:paraId="716D9301" w14:textId="77777777" w:rsidR="002A12CB" w:rsidRPr="00D17612" w:rsidRDefault="002A12CB" w:rsidP="002A12CB">
      <w:pPr>
        <w:pStyle w:val="a6"/>
        <w:rPr>
          <w:rFonts w:ascii="Times New Roman" w:hAnsi="Times New Roman" w:cs="Times New Roman"/>
          <w:sz w:val="24"/>
          <w:szCs w:val="24"/>
          <w:lang w:val="ru-RU"/>
        </w:rPr>
      </w:pPr>
      <w:r w:rsidRPr="00D17612">
        <w:rPr>
          <w:rFonts w:ascii="Times New Roman" w:hAnsi="Times New Roman" w:cs="Times New Roman"/>
          <w:sz w:val="24"/>
          <w:szCs w:val="24"/>
          <w:lang w:val="ru-RU"/>
        </w:rPr>
        <w:t>из них средств ТОО «Оператор РОП»: ______</w:t>
      </w:r>
      <w:r>
        <w:rPr>
          <w:rFonts w:ascii="Times New Roman" w:hAnsi="Times New Roman" w:cs="Times New Roman"/>
          <w:sz w:val="24"/>
          <w:szCs w:val="24"/>
          <w:lang w:val="ru-RU"/>
        </w:rPr>
        <w:t>______________</w:t>
      </w:r>
      <w:r w:rsidRPr="00D17612">
        <w:rPr>
          <w:rFonts w:ascii="Times New Roman" w:hAnsi="Times New Roman" w:cs="Times New Roman"/>
          <w:sz w:val="24"/>
          <w:szCs w:val="24"/>
          <w:lang w:val="ru-RU"/>
        </w:rPr>
        <w:t>___________</w:t>
      </w:r>
      <w:r>
        <w:rPr>
          <w:rFonts w:ascii="Times New Roman" w:hAnsi="Times New Roman" w:cs="Times New Roman"/>
          <w:sz w:val="24"/>
          <w:szCs w:val="24"/>
          <w:lang w:val="ru-RU"/>
        </w:rPr>
        <w:t>_____</w:t>
      </w:r>
      <w:r w:rsidRPr="00D17612">
        <w:rPr>
          <w:rFonts w:ascii="Times New Roman" w:hAnsi="Times New Roman" w:cs="Times New Roman"/>
          <w:sz w:val="24"/>
          <w:szCs w:val="24"/>
          <w:lang w:val="ru-RU"/>
        </w:rPr>
        <w:t>_____</w:t>
      </w:r>
      <w:r>
        <w:rPr>
          <w:rFonts w:ascii="Times New Roman" w:hAnsi="Times New Roman" w:cs="Times New Roman"/>
          <w:sz w:val="24"/>
          <w:szCs w:val="24"/>
          <w:lang w:val="ru-RU"/>
        </w:rPr>
        <w:t>,</w:t>
      </w:r>
      <w:r w:rsidRPr="00D17612">
        <w:rPr>
          <w:rFonts w:ascii="Times New Roman" w:hAnsi="Times New Roman" w:cs="Times New Roman"/>
          <w:sz w:val="24"/>
          <w:szCs w:val="24"/>
          <w:lang w:val="ru-RU"/>
        </w:rPr>
        <w:t xml:space="preserve"> </w:t>
      </w:r>
    </w:p>
    <w:p w14:paraId="13AD700C" w14:textId="2A40700F" w:rsidR="002A12CB" w:rsidRPr="00F23A2A" w:rsidRDefault="002A12CB" w:rsidP="002A12CB">
      <w:pPr>
        <w:pStyle w:val="a6"/>
        <w:rPr>
          <w:rFonts w:ascii="Times New Roman" w:hAnsi="Times New Roman" w:cs="Times New Roman"/>
          <w:i/>
          <w:sz w:val="20"/>
          <w:szCs w:val="20"/>
          <w:lang w:val="ru-RU"/>
        </w:rPr>
      </w:pPr>
      <w:r>
        <w:rPr>
          <w:rFonts w:ascii="Times New Roman" w:hAnsi="Times New Roman" w:cs="Times New Roman"/>
          <w:sz w:val="24"/>
          <w:szCs w:val="24"/>
          <w:lang w:val="ru-RU"/>
        </w:rPr>
        <w:t xml:space="preserve">                                                                             </w:t>
      </w:r>
      <w:r w:rsidRPr="00F23A2A">
        <w:rPr>
          <w:rFonts w:ascii="Times New Roman" w:hAnsi="Times New Roman" w:cs="Times New Roman"/>
          <w:i/>
          <w:sz w:val="20"/>
          <w:szCs w:val="20"/>
          <w:lang w:val="ru-RU"/>
        </w:rPr>
        <w:t xml:space="preserve">(указать сумму в </w:t>
      </w:r>
      <w:r>
        <w:rPr>
          <w:rFonts w:ascii="Times New Roman" w:hAnsi="Times New Roman" w:cs="Times New Roman"/>
          <w:i/>
          <w:sz w:val="20"/>
          <w:szCs w:val="20"/>
          <w:lang w:val="ru-RU"/>
        </w:rPr>
        <w:t>МРП</w:t>
      </w:r>
      <w:r w:rsidRPr="00F23A2A">
        <w:rPr>
          <w:rFonts w:ascii="Times New Roman" w:hAnsi="Times New Roman" w:cs="Times New Roman"/>
          <w:i/>
          <w:sz w:val="20"/>
          <w:szCs w:val="20"/>
          <w:lang w:val="ru-RU"/>
        </w:rPr>
        <w:t>, без учета НДС)</w:t>
      </w:r>
    </w:p>
    <w:p w14:paraId="7FB03860" w14:textId="77777777" w:rsidR="002A12CB" w:rsidRPr="00D17612" w:rsidRDefault="002A12CB" w:rsidP="002A12CB">
      <w:pPr>
        <w:pStyle w:val="a6"/>
        <w:rPr>
          <w:rFonts w:ascii="Times New Roman" w:hAnsi="Times New Roman" w:cs="Times New Roman"/>
          <w:sz w:val="24"/>
          <w:szCs w:val="24"/>
          <w:lang w:val="ru-RU"/>
        </w:rPr>
      </w:pPr>
      <w:r>
        <w:rPr>
          <w:rFonts w:ascii="Times New Roman" w:hAnsi="Times New Roman" w:cs="Times New Roman"/>
          <w:sz w:val="24"/>
          <w:szCs w:val="24"/>
          <w:lang w:val="ru-RU"/>
        </w:rPr>
        <w:t>собственных средств организаций</w:t>
      </w:r>
      <w:r w:rsidRPr="00D17612">
        <w:rPr>
          <w:rFonts w:ascii="Times New Roman" w:hAnsi="Times New Roman" w:cs="Times New Roman"/>
          <w:sz w:val="24"/>
          <w:szCs w:val="24"/>
          <w:lang w:val="ru-RU"/>
        </w:rPr>
        <w:t>: ______</w:t>
      </w:r>
      <w:r>
        <w:rPr>
          <w:rFonts w:ascii="Times New Roman" w:hAnsi="Times New Roman" w:cs="Times New Roman"/>
          <w:sz w:val="24"/>
          <w:szCs w:val="24"/>
          <w:lang w:val="ru-RU"/>
        </w:rPr>
        <w:t>______________</w:t>
      </w:r>
      <w:r w:rsidRPr="00D17612">
        <w:rPr>
          <w:rFonts w:ascii="Times New Roman" w:hAnsi="Times New Roman" w:cs="Times New Roman"/>
          <w:sz w:val="24"/>
          <w:szCs w:val="24"/>
          <w:lang w:val="ru-RU"/>
        </w:rPr>
        <w:t>____</w:t>
      </w:r>
      <w:r>
        <w:rPr>
          <w:rFonts w:ascii="Times New Roman" w:hAnsi="Times New Roman" w:cs="Times New Roman"/>
          <w:sz w:val="24"/>
          <w:szCs w:val="24"/>
          <w:lang w:val="ru-RU"/>
        </w:rPr>
        <w:t>________</w:t>
      </w:r>
      <w:r w:rsidRPr="00D17612">
        <w:rPr>
          <w:rFonts w:ascii="Times New Roman" w:hAnsi="Times New Roman" w:cs="Times New Roman"/>
          <w:sz w:val="24"/>
          <w:szCs w:val="24"/>
          <w:lang w:val="ru-RU"/>
        </w:rPr>
        <w:t xml:space="preserve">____________. </w:t>
      </w:r>
    </w:p>
    <w:p w14:paraId="266FA7AC" w14:textId="7B94F8EF" w:rsidR="002A12CB" w:rsidRPr="00F23A2A" w:rsidRDefault="002A12CB" w:rsidP="002A12CB">
      <w:pPr>
        <w:pStyle w:val="a6"/>
        <w:rPr>
          <w:rFonts w:ascii="Times New Roman" w:hAnsi="Times New Roman" w:cs="Times New Roman"/>
          <w:i/>
          <w:sz w:val="20"/>
          <w:szCs w:val="20"/>
          <w:lang w:val="ru-RU"/>
        </w:rPr>
      </w:pPr>
      <w:r>
        <w:rPr>
          <w:rFonts w:ascii="Times New Roman" w:hAnsi="Times New Roman" w:cs="Times New Roman"/>
          <w:sz w:val="24"/>
          <w:szCs w:val="24"/>
          <w:lang w:val="ru-RU"/>
        </w:rPr>
        <w:t xml:space="preserve">                                                                             </w:t>
      </w:r>
      <w:r w:rsidRPr="00F23A2A">
        <w:rPr>
          <w:rFonts w:ascii="Times New Roman" w:hAnsi="Times New Roman" w:cs="Times New Roman"/>
          <w:i/>
          <w:sz w:val="20"/>
          <w:szCs w:val="20"/>
          <w:lang w:val="ru-RU"/>
        </w:rPr>
        <w:t xml:space="preserve">(указать сумму в </w:t>
      </w:r>
      <w:r>
        <w:rPr>
          <w:rFonts w:ascii="Times New Roman" w:hAnsi="Times New Roman" w:cs="Times New Roman"/>
          <w:i/>
          <w:sz w:val="20"/>
          <w:szCs w:val="20"/>
          <w:lang w:val="ru-RU"/>
        </w:rPr>
        <w:t>МРП</w:t>
      </w:r>
      <w:r w:rsidRPr="00F23A2A">
        <w:rPr>
          <w:rFonts w:ascii="Times New Roman" w:hAnsi="Times New Roman" w:cs="Times New Roman"/>
          <w:i/>
          <w:sz w:val="20"/>
          <w:szCs w:val="20"/>
          <w:lang w:val="ru-RU"/>
        </w:rPr>
        <w:t>, без учета НДС)</w:t>
      </w:r>
    </w:p>
    <w:p w14:paraId="2480416F"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14:paraId="675B11E5" w14:textId="77777777" w:rsidR="002A12CB"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2E1DC7">
        <w:rPr>
          <w:rFonts w:ascii="Times New Roman" w:eastAsia="Times New Roman" w:hAnsi="Times New Roman" w:cs="Times New Roman"/>
          <w:sz w:val="24"/>
          <w:szCs w:val="24"/>
          <w:lang w:val="ru-RU" w:eastAsia="ru-RU"/>
        </w:rPr>
        <w:t xml:space="preserve">Срок реализации </w:t>
      </w:r>
      <w:r>
        <w:rPr>
          <w:rFonts w:ascii="Times New Roman" w:eastAsia="Times New Roman" w:hAnsi="Times New Roman" w:cs="Times New Roman"/>
          <w:sz w:val="24"/>
          <w:szCs w:val="24"/>
          <w:lang w:val="ru-RU" w:eastAsia="ru-RU"/>
        </w:rPr>
        <w:t>П</w:t>
      </w:r>
      <w:r w:rsidRPr="002E1DC7">
        <w:rPr>
          <w:rFonts w:ascii="Times New Roman" w:eastAsia="Times New Roman" w:hAnsi="Times New Roman" w:cs="Times New Roman"/>
          <w:sz w:val="24"/>
          <w:szCs w:val="24"/>
          <w:lang w:val="ru-RU" w:eastAsia="ru-RU"/>
        </w:rPr>
        <w:t>рограммы</w:t>
      </w:r>
      <w:r>
        <w:rPr>
          <w:rFonts w:ascii="Times New Roman" w:eastAsia="Times New Roman" w:hAnsi="Times New Roman" w:cs="Times New Roman"/>
          <w:sz w:val="24"/>
          <w:szCs w:val="24"/>
          <w:lang w:val="ru-RU" w:eastAsia="ru-RU"/>
        </w:rPr>
        <w:t>:</w:t>
      </w:r>
      <w:r w:rsidRPr="008B7A2E">
        <w:rPr>
          <w:rFonts w:ascii="Times New Roman" w:eastAsia="Times New Roman" w:hAnsi="Times New Roman" w:cs="Times New Roman"/>
          <w:sz w:val="24"/>
          <w:szCs w:val="24"/>
          <w:lang w:val="ru-RU" w:eastAsia="ru-RU"/>
        </w:rPr>
        <w:t xml:space="preserve"> </w:t>
      </w:r>
    </w:p>
    <w:p w14:paraId="2BCA5E7A" w14:textId="77777777" w:rsidR="002A12CB" w:rsidRPr="008B7A2E"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w:t>
      </w:r>
      <w:r w:rsidRPr="008B7A2E">
        <w:rPr>
          <w:rFonts w:ascii="Times New Roman" w:eastAsia="Times New Roman" w:hAnsi="Times New Roman" w:cs="Times New Roman"/>
          <w:sz w:val="24"/>
          <w:szCs w:val="24"/>
          <w:lang w:val="ru-RU" w:eastAsia="ru-RU"/>
        </w:rPr>
        <w:t>в 2020 году – до 1 июня 2020 года;</w:t>
      </w:r>
    </w:p>
    <w:p w14:paraId="0D973176"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8B7A2E">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r w:rsidRPr="008B7A2E">
        <w:rPr>
          <w:rFonts w:ascii="Times New Roman" w:eastAsia="Times New Roman" w:hAnsi="Times New Roman" w:cs="Times New Roman"/>
          <w:sz w:val="24"/>
          <w:szCs w:val="24"/>
          <w:lang w:val="ru-RU" w:eastAsia="ru-RU"/>
        </w:rPr>
        <w:t>в 2021 году – до 1 июня 2021 года.</w:t>
      </w:r>
    </w:p>
    <w:p w14:paraId="7C5125C0" w14:textId="77777777" w:rsidR="002A12CB"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14:paraId="48F9BF1D" w14:textId="77777777" w:rsidR="002A12CB" w:rsidRDefault="002A12CB" w:rsidP="002A12CB">
      <w:pPr>
        <w:autoSpaceDE w:val="0"/>
        <w:autoSpaceDN w:val="0"/>
        <w:spacing w:after="0" w:line="240" w:lineRule="auto"/>
        <w:ind w:firstLine="709"/>
        <w:jc w:val="center"/>
        <w:rPr>
          <w:rFonts w:ascii="Times New Roman" w:eastAsia="Times New Roman" w:hAnsi="Times New Roman" w:cs="Times New Roman"/>
          <w:b/>
          <w:sz w:val="24"/>
          <w:szCs w:val="24"/>
          <w:lang w:val="ru-RU" w:eastAsia="ru-RU"/>
        </w:rPr>
      </w:pPr>
      <w:r w:rsidRPr="002E1DC7">
        <w:rPr>
          <w:rFonts w:ascii="Times New Roman" w:eastAsia="Times New Roman" w:hAnsi="Times New Roman" w:cs="Times New Roman"/>
          <w:b/>
          <w:sz w:val="24"/>
          <w:szCs w:val="24"/>
          <w:lang w:val="ru-RU" w:eastAsia="ru-RU"/>
        </w:rPr>
        <w:t xml:space="preserve">Раздел 2. Сведения об организации, реализующей </w:t>
      </w:r>
      <w:r>
        <w:rPr>
          <w:rFonts w:ascii="Times New Roman" w:eastAsia="Times New Roman" w:hAnsi="Times New Roman" w:cs="Times New Roman"/>
          <w:b/>
          <w:sz w:val="24"/>
          <w:szCs w:val="24"/>
          <w:lang w:val="ru-RU" w:eastAsia="ru-RU"/>
        </w:rPr>
        <w:t>П</w:t>
      </w:r>
      <w:r w:rsidRPr="002E1DC7">
        <w:rPr>
          <w:rFonts w:ascii="Times New Roman" w:eastAsia="Times New Roman" w:hAnsi="Times New Roman" w:cs="Times New Roman"/>
          <w:b/>
          <w:sz w:val="24"/>
          <w:szCs w:val="24"/>
          <w:lang w:val="ru-RU" w:eastAsia="ru-RU"/>
        </w:rPr>
        <w:t>рограмму</w:t>
      </w:r>
    </w:p>
    <w:p w14:paraId="30258E1C" w14:textId="77777777" w:rsidR="002A12CB" w:rsidRPr="002E1DC7" w:rsidRDefault="002A12CB" w:rsidP="002A12CB">
      <w:pPr>
        <w:autoSpaceDE w:val="0"/>
        <w:autoSpaceDN w:val="0"/>
        <w:spacing w:after="0" w:line="240" w:lineRule="auto"/>
        <w:ind w:firstLine="709"/>
        <w:jc w:val="center"/>
        <w:rPr>
          <w:rFonts w:ascii="Times New Roman" w:eastAsia="Times New Roman" w:hAnsi="Times New Roman" w:cs="Times New Roman"/>
          <w:b/>
          <w:sz w:val="24"/>
          <w:szCs w:val="24"/>
          <w:lang w:val="ru-RU" w:eastAsia="ru-RU"/>
        </w:rPr>
      </w:pPr>
    </w:p>
    <w:p w14:paraId="01D1C2D0"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2E1DC7">
        <w:rPr>
          <w:rFonts w:ascii="Times New Roman" w:eastAsia="Times New Roman" w:hAnsi="Times New Roman" w:cs="Times New Roman"/>
          <w:sz w:val="24"/>
          <w:szCs w:val="24"/>
          <w:lang w:val="ru-RU" w:eastAsia="ru-RU"/>
        </w:rPr>
        <w:t>Наименование организации: _____________________________</w:t>
      </w:r>
      <w:r>
        <w:rPr>
          <w:rFonts w:ascii="Times New Roman" w:eastAsia="Times New Roman" w:hAnsi="Times New Roman" w:cs="Times New Roman"/>
          <w:sz w:val="24"/>
          <w:szCs w:val="24"/>
          <w:lang w:val="ru-RU" w:eastAsia="ru-RU"/>
        </w:rPr>
        <w:t>__________________</w:t>
      </w:r>
      <w:r w:rsidRPr="002E1DC7">
        <w:rPr>
          <w:rFonts w:ascii="Times New Roman" w:eastAsia="Times New Roman" w:hAnsi="Times New Roman" w:cs="Times New Roman"/>
          <w:sz w:val="24"/>
          <w:szCs w:val="24"/>
          <w:lang w:val="ru-RU" w:eastAsia="ru-RU"/>
        </w:rPr>
        <w:t>_.</w:t>
      </w:r>
    </w:p>
    <w:p w14:paraId="672B475A"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2E1DC7">
        <w:rPr>
          <w:rFonts w:ascii="Times New Roman" w:eastAsia="Times New Roman" w:hAnsi="Times New Roman" w:cs="Times New Roman"/>
          <w:sz w:val="24"/>
          <w:szCs w:val="24"/>
          <w:lang w:val="ru-RU" w:eastAsia="ru-RU"/>
        </w:rPr>
        <w:t>Адрес: __________________________</w:t>
      </w:r>
      <w:r>
        <w:rPr>
          <w:rFonts w:ascii="Times New Roman" w:eastAsia="Times New Roman" w:hAnsi="Times New Roman" w:cs="Times New Roman"/>
          <w:sz w:val="24"/>
          <w:szCs w:val="24"/>
          <w:lang w:val="ru-RU" w:eastAsia="ru-RU"/>
        </w:rPr>
        <w:t>____________________________________</w:t>
      </w:r>
      <w:r w:rsidRPr="002E1DC7">
        <w:rPr>
          <w:rFonts w:ascii="Times New Roman" w:eastAsia="Times New Roman" w:hAnsi="Times New Roman" w:cs="Times New Roman"/>
          <w:sz w:val="24"/>
          <w:szCs w:val="24"/>
          <w:lang w:val="ru-RU" w:eastAsia="ru-RU"/>
        </w:rPr>
        <w:t>____.</w:t>
      </w:r>
    </w:p>
    <w:p w14:paraId="025D44D5"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2E1DC7">
        <w:rPr>
          <w:rFonts w:ascii="Times New Roman" w:eastAsia="Times New Roman" w:hAnsi="Times New Roman" w:cs="Times New Roman"/>
          <w:sz w:val="24"/>
          <w:szCs w:val="24"/>
          <w:lang w:val="ru-RU" w:eastAsia="ru-RU"/>
        </w:rPr>
        <w:t>ФИО руководителя: ____________________________</w:t>
      </w:r>
      <w:r>
        <w:rPr>
          <w:rFonts w:ascii="Times New Roman" w:eastAsia="Times New Roman" w:hAnsi="Times New Roman" w:cs="Times New Roman"/>
          <w:sz w:val="24"/>
          <w:szCs w:val="24"/>
          <w:lang w:val="ru-RU" w:eastAsia="ru-RU"/>
        </w:rPr>
        <w:t>_________________________</w:t>
      </w:r>
      <w:r w:rsidRPr="002E1DC7">
        <w:rPr>
          <w:rFonts w:ascii="Times New Roman" w:eastAsia="Times New Roman" w:hAnsi="Times New Roman" w:cs="Times New Roman"/>
          <w:sz w:val="24"/>
          <w:szCs w:val="24"/>
          <w:lang w:val="ru-RU" w:eastAsia="ru-RU"/>
        </w:rPr>
        <w:t>__.</w:t>
      </w:r>
    </w:p>
    <w:p w14:paraId="4F265088"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2E1DC7">
        <w:rPr>
          <w:rFonts w:ascii="Times New Roman" w:eastAsia="Times New Roman" w:hAnsi="Times New Roman" w:cs="Times New Roman"/>
          <w:sz w:val="24"/>
          <w:szCs w:val="24"/>
          <w:lang w:val="ru-RU" w:eastAsia="ru-RU"/>
        </w:rPr>
        <w:t>БИН: _______________________</w:t>
      </w:r>
      <w:r>
        <w:rPr>
          <w:rFonts w:ascii="Times New Roman" w:eastAsia="Times New Roman" w:hAnsi="Times New Roman" w:cs="Times New Roman"/>
          <w:sz w:val="24"/>
          <w:szCs w:val="24"/>
          <w:lang w:val="ru-RU" w:eastAsia="ru-RU"/>
        </w:rPr>
        <w:t>_____________________________________</w:t>
      </w:r>
      <w:r w:rsidRPr="002E1DC7">
        <w:rPr>
          <w:rFonts w:ascii="Times New Roman" w:eastAsia="Times New Roman" w:hAnsi="Times New Roman" w:cs="Times New Roman"/>
          <w:sz w:val="24"/>
          <w:szCs w:val="24"/>
          <w:lang w:val="ru-RU" w:eastAsia="ru-RU"/>
        </w:rPr>
        <w:t>_______.</w:t>
      </w:r>
    </w:p>
    <w:p w14:paraId="0BEC513F" w14:textId="77777777" w:rsidR="002A12CB"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Контактные данные: _______________________________________________________</w:t>
      </w:r>
    </w:p>
    <w:p w14:paraId="03F58E38" w14:textId="77777777" w:rsidR="002A12CB" w:rsidRDefault="002A12CB" w:rsidP="002A12CB">
      <w:pPr>
        <w:autoSpaceDE w:val="0"/>
        <w:autoSpaceDN w:val="0"/>
        <w:spacing w:after="0" w:line="240" w:lineRule="auto"/>
        <w:ind w:firstLine="709"/>
        <w:jc w:val="center"/>
        <w:rPr>
          <w:rFonts w:ascii="Times New Roman" w:eastAsia="Times New Roman" w:hAnsi="Times New Roman" w:cs="Times New Roman"/>
          <w:sz w:val="24"/>
          <w:szCs w:val="24"/>
          <w:lang w:val="ru-RU" w:eastAsia="ru-RU"/>
        </w:rPr>
      </w:pPr>
    </w:p>
    <w:p w14:paraId="7E5DB3E3" w14:textId="77777777" w:rsidR="002A12CB" w:rsidRDefault="002A12CB" w:rsidP="002A12CB">
      <w:pPr>
        <w:autoSpaceDE w:val="0"/>
        <w:autoSpaceDN w:val="0"/>
        <w:spacing w:after="0" w:line="240" w:lineRule="auto"/>
        <w:ind w:firstLine="709"/>
        <w:jc w:val="center"/>
        <w:rPr>
          <w:rFonts w:ascii="Times New Roman" w:eastAsia="Times New Roman" w:hAnsi="Times New Roman" w:cs="Times New Roman"/>
          <w:sz w:val="24"/>
          <w:szCs w:val="24"/>
          <w:lang w:val="ru-RU" w:eastAsia="ru-RU"/>
        </w:rPr>
      </w:pPr>
    </w:p>
    <w:p w14:paraId="3C4BB7B3" w14:textId="411EF4E4" w:rsidR="002A12CB" w:rsidRDefault="002A12CB" w:rsidP="002A12CB">
      <w:pPr>
        <w:autoSpaceDE w:val="0"/>
        <w:autoSpaceDN w:val="0"/>
        <w:spacing w:after="0" w:line="240" w:lineRule="auto"/>
        <w:ind w:firstLine="709"/>
        <w:jc w:val="center"/>
        <w:rPr>
          <w:rFonts w:ascii="Times New Roman" w:eastAsia="Times New Roman" w:hAnsi="Times New Roman" w:cs="Times New Roman"/>
          <w:b/>
          <w:sz w:val="24"/>
          <w:szCs w:val="24"/>
          <w:lang w:val="ru-RU" w:eastAsia="ru-RU"/>
        </w:rPr>
      </w:pPr>
      <w:r w:rsidRPr="002E1DC7">
        <w:rPr>
          <w:rFonts w:ascii="Times New Roman" w:eastAsia="Times New Roman" w:hAnsi="Times New Roman" w:cs="Times New Roman"/>
          <w:b/>
          <w:sz w:val="24"/>
          <w:szCs w:val="24"/>
          <w:lang w:val="ru-RU" w:eastAsia="ru-RU"/>
        </w:rPr>
        <w:t>Раздел </w:t>
      </w:r>
      <w:r w:rsidR="00940CE3">
        <w:rPr>
          <w:rFonts w:ascii="Times New Roman" w:eastAsia="Times New Roman" w:hAnsi="Times New Roman" w:cs="Times New Roman"/>
          <w:b/>
          <w:sz w:val="24"/>
          <w:szCs w:val="24"/>
          <w:lang w:val="ru-RU" w:eastAsia="ru-RU"/>
        </w:rPr>
        <w:t>2</w:t>
      </w:r>
      <w:r w:rsidRPr="002E1DC7">
        <w:rPr>
          <w:rFonts w:ascii="Times New Roman" w:eastAsia="Times New Roman" w:hAnsi="Times New Roman" w:cs="Times New Roman"/>
          <w:b/>
          <w:sz w:val="24"/>
          <w:szCs w:val="24"/>
          <w:lang w:val="ru-RU" w:eastAsia="ru-RU"/>
        </w:rPr>
        <w:t xml:space="preserve">. Технические характеристики предполагаемых </w:t>
      </w:r>
    </w:p>
    <w:p w14:paraId="3FD3276B" w14:textId="77777777" w:rsidR="002A12CB" w:rsidRPr="002E1DC7" w:rsidRDefault="002A12CB" w:rsidP="002A12CB">
      <w:pPr>
        <w:autoSpaceDE w:val="0"/>
        <w:autoSpaceDN w:val="0"/>
        <w:spacing w:after="0" w:line="240" w:lineRule="auto"/>
        <w:ind w:firstLine="709"/>
        <w:jc w:val="center"/>
        <w:rPr>
          <w:rFonts w:ascii="Times New Roman" w:eastAsia="Times New Roman" w:hAnsi="Times New Roman" w:cs="Times New Roman"/>
          <w:b/>
          <w:sz w:val="24"/>
          <w:szCs w:val="24"/>
          <w:lang w:val="ru-RU" w:eastAsia="ru-RU"/>
        </w:rPr>
      </w:pPr>
      <w:r w:rsidRPr="002E1DC7">
        <w:rPr>
          <w:rFonts w:ascii="Times New Roman" w:eastAsia="Times New Roman" w:hAnsi="Times New Roman" w:cs="Times New Roman"/>
          <w:b/>
          <w:sz w:val="24"/>
          <w:szCs w:val="24"/>
          <w:lang w:val="ru-RU" w:eastAsia="ru-RU"/>
        </w:rPr>
        <w:t xml:space="preserve">к </w:t>
      </w:r>
      <w:r w:rsidRPr="008027C1">
        <w:rPr>
          <w:rFonts w:ascii="Times New Roman" w:eastAsia="Times New Roman" w:hAnsi="Times New Roman" w:cs="Times New Roman"/>
          <w:b/>
          <w:sz w:val="24"/>
          <w:szCs w:val="24"/>
          <w:u w:val="single"/>
          <w:lang w:val="ru-RU" w:eastAsia="ru-RU"/>
        </w:rPr>
        <w:t>приобретению и (или) изготовлению</w:t>
      </w:r>
      <w:r>
        <w:rPr>
          <w:rFonts w:ascii="Times New Roman" w:eastAsia="Times New Roman" w:hAnsi="Times New Roman" w:cs="Times New Roman"/>
          <w:b/>
          <w:sz w:val="24"/>
          <w:szCs w:val="24"/>
          <w:lang w:val="ru-RU" w:eastAsia="ru-RU"/>
        </w:rPr>
        <w:t xml:space="preserve"> контейнеров</w:t>
      </w:r>
    </w:p>
    <w:p w14:paraId="229C0219" w14:textId="77777777" w:rsidR="002A12CB" w:rsidRDefault="002A12CB" w:rsidP="002A12CB">
      <w:pPr>
        <w:pStyle w:val="a6"/>
        <w:rPr>
          <w:rFonts w:ascii="Times New Roman" w:hAnsi="Times New Roman" w:cs="Times New Roman"/>
          <w:i/>
          <w:sz w:val="20"/>
          <w:szCs w:val="20"/>
          <w:lang w:val="ru-RU"/>
        </w:rPr>
      </w:pPr>
      <w:r>
        <w:rPr>
          <w:rFonts w:ascii="Times New Roman" w:hAnsi="Times New Roman" w:cs="Times New Roman"/>
          <w:i/>
          <w:sz w:val="20"/>
          <w:szCs w:val="20"/>
          <w:lang w:val="ru-RU"/>
        </w:rPr>
        <w:t xml:space="preserve">                                                                             </w:t>
      </w:r>
      <w:r w:rsidRPr="00A70E10">
        <w:rPr>
          <w:rFonts w:ascii="Times New Roman" w:hAnsi="Times New Roman" w:cs="Times New Roman"/>
          <w:i/>
          <w:sz w:val="20"/>
          <w:szCs w:val="20"/>
          <w:lang w:val="ru-RU"/>
        </w:rPr>
        <w:t>(не нужное удалить)</w:t>
      </w:r>
    </w:p>
    <w:p w14:paraId="560944D5" w14:textId="77777777" w:rsidR="002A12CB"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14:paraId="3CA291B8" w14:textId="77777777" w:rsidR="002A12CB"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2E1DC7">
        <w:rPr>
          <w:rFonts w:ascii="Times New Roman" w:eastAsia="Times New Roman" w:hAnsi="Times New Roman" w:cs="Times New Roman"/>
          <w:sz w:val="24"/>
          <w:szCs w:val="24"/>
          <w:lang w:val="ru-RU" w:eastAsia="ru-RU"/>
        </w:rPr>
        <w:t>Приводятся подробные технические характеристики и описание предполагаемых к приобретению</w:t>
      </w:r>
      <w:r>
        <w:rPr>
          <w:rFonts w:ascii="Times New Roman" w:eastAsia="Times New Roman" w:hAnsi="Times New Roman" w:cs="Times New Roman"/>
          <w:sz w:val="24"/>
          <w:szCs w:val="24"/>
          <w:lang w:val="ru-RU" w:eastAsia="ru-RU"/>
        </w:rPr>
        <w:t>/изготовлению</w:t>
      </w:r>
      <w:r w:rsidRPr="002E1DC7">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контейнеров</w:t>
      </w:r>
      <w:r w:rsidRPr="002E1DC7">
        <w:rPr>
          <w:rFonts w:ascii="Times New Roman" w:eastAsia="Times New Roman" w:hAnsi="Times New Roman" w:cs="Times New Roman"/>
          <w:sz w:val="24"/>
          <w:szCs w:val="24"/>
          <w:lang w:val="ru-RU" w:eastAsia="ru-RU"/>
        </w:rPr>
        <w:t>, а также</w:t>
      </w:r>
      <w:r>
        <w:rPr>
          <w:rFonts w:ascii="Times New Roman" w:eastAsia="Times New Roman" w:hAnsi="Times New Roman" w:cs="Times New Roman"/>
          <w:sz w:val="24"/>
          <w:szCs w:val="24"/>
          <w:lang w:val="ru-RU" w:eastAsia="ru-RU"/>
        </w:rPr>
        <w:t>:</w:t>
      </w:r>
    </w:p>
    <w:p w14:paraId="43BD20BA" w14:textId="77777777" w:rsidR="002A12CB"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w:t>
      </w:r>
      <w:r w:rsidRPr="002E1DC7">
        <w:rPr>
          <w:rFonts w:ascii="Times New Roman" w:eastAsia="Times New Roman" w:hAnsi="Times New Roman" w:cs="Times New Roman"/>
          <w:sz w:val="24"/>
          <w:szCs w:val="24"/>
          <w:lang w:val="ru-RU" w:eastAsia="ru-RU"/>
        </w:rPr>
        <w:t>сведения о производител</w:t>
      </w:r>
      <w:r>
        <w:rPr>
          <w:rFonts w:ascii="Times New Roman" w:eastAsia="Times New Roman" w:hAnsi="Times New Roman" w:cs="Times New Roman"/>
          <w:sz w:val="24"/>
          <w:szCs w:val="24"/>
          <w:lang w:val="ru-RU" w:eastAsia="ru-RU"/>
        </w:rPr>
        <w:t>е(-ях) контейнеров;</w:t>
      </w:r>
    </w:p>
    <w:p w14:paraId="499D5417" w14:textId="77777777" w:rsidR="002A12CB"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w:t>
      </w:r>
      <w:r w:rsidRPr="002E1DC7">
        <w:rPr>
          <w:rFonts w:ascii="Times New Roman" w:eastAsia="Times New Roman" w:hAnsi="Times New Roman" w:cs="Times New Roman"/>
          <w:sz w:val="24"/>
          <w:szCs w:val="24"/>
          <w:lang w:val="ru-RU" w:eastAsia="ru-RU"/>
        </w:rPr>
        <w:t xml:space="preserve">изображения </w:t>
      </w:r>
      <w:r>
        <w:rPr>
          <w:rFonts w:ascii="Times New Roman" w:eastAsia="Times New Roman" w:hAnsi="Times New Roman" w:cs="Times New Roman"/>
          <w:sz w:val="24"/>
          <w:szCs w:val="24"/>
          <w:lang w:val="ru-RU" w:eastAsia="ru-RU"/>
        </w:rPr>
        <w:t>контейнеров;</w:t>
      </w:r>
    </w:p>
    <w:p w14:paraId="33AFCC00" w14:textId="77777777" w:rsidR="002A12CB"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количество </w:t>
      </w:r>
      <w:r w:rsidRPr="002E1DC7">
        <w:rPr>
          <w:rFonts w:ascii="Times New Roman" w:eastAsia="Times New Roman" w:hAnsi="Times New Roman" w:cs="Times New Roman"/>
          <w:sz w:val="24"/>
          <w:szCs w:val="24"/>
          <w:lang w:val="ru-RU" w:eastAsia="ru-RU"/>
        </w:rPr>
        <w:t>предполагаемых к приобретению</w:t>
      </w:r>
      <w:r>
        <w:rPr>
          <w:rFonts w:ascii="Times New Roman" w:eastAsia="Times New Roman" w:hAnsi="Times New Roman" w:cs="Times New Roman"/>
          <w:sz w:val="24"/>
          <w:szCs w:val="24"/>
          <w:lang w:val="ru-RU" w:eastAsia="ru-RU"/>
        </w:rPr>
        <w:t>/изготовлению</w:t>
      </w:r>
      <w:r w:rsidRPr="002E1DC7">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контейнеров.</w:t>
      </w:r>
    </w:p>
    <w:p w14:paraId="7A31E713" w14:textId="77777777" w:rsidR="002A12CB"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3388"/>
        <w:gridCol w:w="3398"/>
      </w:tblGrid>
      <w:tr w:rsidR="002A12CB" w:rsidRPr="00105686" w14:paraId="1FE8326D" w14:textId="77777777" w:rsidTr="002A12CB">
        <w:tc>
          <w:tcPr>
            <w:tcW w:w="1555" w:type="pct"/>
          </w:tcPr>
          <w:p w14:paraId="677AC441" w14:textId="77777777" w:rsidR="002A12CB" w:rsidRPr="002E1DC7" w:rsidRDefault="002A12CB" w:rsidP="002A12CB">
            <w:pPr>
              <w:autoSpaceDE w:val="0"/>
              <w:autoSpaceDN w:val="0"/>
              <w:spacing w:after="0" w:line="240" w:lineRule="auto"/>
              <w:jc w:val="both"/>
              <w:rPr>
                <w:rFonts w:ascii="Times New Roman" w:eastAsia="Times New Roman" w:hAnsi="Times New Roman" w:cs="Times New Roman"/>
                <w:sz w:val="24"/>
                <w:szCs w:val="24"/>
                <w:lang w:val="ru-RU" w:eastAsia="ru-RU"/>
              </w:rPr>
            </w:pPr>
            <w:r w:rsidRPr="002E1DC7">
              <w:rPr>
                <w:rFonts w:ascii="Times New Roman" w:eastAsia="Times New Roman" w:hAnsi="Times New Roman" w:cs="Times New Roman"/>
                <w:sz w:val="24"/>
                <w:szCs w:val="24"/>
                <w:lang w:val="ru-RU" w:eastAsia="ru-RU"/>
              </w:rPr>
              <w:t>Габаритность (вид) ОЭЭО</w:t>
            </w:r>
          </w:p>
        </w:tc>
        <w:tc>
          <w:tcPr>
            <w:tcW w:w="1720" w:type="pct"/>
          </w:tcPr>
          <w:p w14:paraId="6BC7D14B" w14:textId="77777777" w:rsidR="002A12CB" w:rsidRPr="002E1DC7" w:rsidRDefault="002A12CB" w:rsidP="002A12CB">
            <w:pPr>
              <w:autoSpaceDE w:val="0"/>
              <w:autoSpaceDN w:val="0"/>
              <w:spacing w:after="0" w:line="240" w:lineRule="auto"/>
              <w:jc w:val="both"/>
              <w:rPr>
                <w:rFonts w:ascii="Times New Roman" w:eastAsia="Times New Roman" w:hAnsi="Times New Roman" w:cs="Times New Roman"/>
                <w:sz w:val="24"/>
                <w:szCs w:val="24"/>
                <w:lang w:val="ru-RU" w:eastAsia="ru-RU"/>
              </w:rPr>
            </w:pPr>
            <w:r w:rsidRPr="002E1DC7">
              <w:rPr>
                <w:rFonts w:ascii="Times New Roman" w:eastAsia="Times New Roman" w:hAnsi="Times New Roman" w:cs="Times New Roman"/>
                <w:sz w:val="24"/>
                <w:szCs w:val="24"/>
                <w:lang w:val="ru-RU" w:eastAsia="ru-RU"/>
              </w:rPr>
              <w:t xml:space="preserve">Количество контейнеров для данного вида ОЭЭО </w:t>
            </w:r>
          </w:p>
        </w:tc>
        <w:tc>
          <w:tcPr>
            <w:tcW w:w="1725" w:type="pct"/>
          </w:tcPr>
          <w:p w14:paraId="6BB528B9" w14:textId="77777777" w:rsidR="002A12CB" w:rsidRPr="002E1DC7" w:rsidRDefault="002A12CB" w:rsidP="002A12CB">
            <w:pPr>
              <w:autoSpaceDE w:val="0"/>
              <w:autoSpaceDN w:val="0"/>
              <w:spacing w:after="0" w:line="240" w:lineRule="auto"/>
              <w:jc w:val="both"/>
              <w:rPr>
                <w:rFonts w:ascii="Times New Roman" w:eastAsia="Times New Roman" w:hAnsi="Times New Roman" w:cs="Times New Roman"/>
                <w:sz w:val="24"/>
                <w:szCs w:val="24"/>
                <w:lang w:val="ru-RU" w:eastAsia="ru-RU"/>
              </w:rPr>
            </w:pPr>
            <w:r w:rsidRPr="002E1DC7">
              <w:rPr>
                <w:rFonts w:ascii="Times New Roman" w:eastAsia="Times New Roman" w:hAnsi="Times New Roman" w:cs="Times New Roman"/>
                <w:sz w:val="24"/>
                <w:szCs w:val="24"/>
                <w:lang w:val="ru-RU" w:eastAsia="ru-RU"/>
              </w:rPr>
              <w:t>Вид контейнера (</w:t>
            </w:r>
            <w:r w:rsidRPr="002E1DC7">
              <w:rPr>
                <w:rFonts w:ascii="Times New Roman" w:eastAsia="Times New Roman" w:hAnsi="Times New Roman" w:cs="Times New Roman"/>
                <w:i/>
                <w:sz w:val="24"/>
                <w:szCs w:val="24"/>
                <w:lang w:val="ru-RU" w:eastAsia="ru-RU"/>
              </w:rPr>
              <w:t>материал, из которого изготовлен, объем, тип, марка</w:t>
            </w:r>
            <w:r w:rsidRPr="002E1DC7">
              <w:rPr>
                <w:rFonts w:ascii="Times New Roman" w:eastAsia="Times New Roman" w:hAnsi="Times New Roman" w:cs="Times New Roman"/>
                <w:sz w:val="24"/>
                <w:szCs w:val="24"/>
                <w:lang w:val="ru-RU" w:eastAsia="ru-RU"/>
              </w:rPr>
              <w:t>)</w:t>
            </w:r>
          </w:p>
        </w:tc>
      </w:tr>
      <w:tr w:rsidR="002A12CB" w:rsidRPr="00105686" w14:paraId="2E8702D3" w14:textId="77777777" w:rsidTr="002A12CB">
        <w:tc>
          <w:tcPr>
            <w:tcW w:w="1555" w:type="pct"/>
          </w:tcPr>
          <w:p w14:paraId="29E344C2" w14:textId="77777777" w:rsidR="002A12CB" w:rsidRPr="002E1DC7" w:rsidRDefault="002A12CB" w:rsidP="002A12CB">
            <w:pPr>
              <w:autoSpaceDE w:val="0"/>
              <w:autoSpaceDN w:val="0"/>
              <w:spacing w:after="0" w:line="240" w:lineRule="auto"/>
              <w:jc w:val="both"/>
              <w:rPr>
                <w:rFonts w:ascii="Times New Roman" w:eastAsia="Times New Roman" w:hAnsi="Times New Roman" w:cs="Times New Roman"/>
                <w:sz w:val="24"/>
                <w:szCs w:val="24"/>
                <w:lang w:val="ru-RU" w:eastAsia="ru-RU"/>
              </w:rPr>
            </w:pPr>
          </w:p>
        </w:tc>
        <w:tc>
          <w:tcPr>
            <w:tcW w:w="1720" w:type="pct"/>
          </w:tcPr>
          <w:p w14:paraId="0ED1930E" w14:textId="77777777" w:rsidR="002A12CB" w:rsidRPr="002E1DC7" w:rsidRDefault="002A12CB" w:rsidP="002A12CB">
            <w:pPr>
              <w:autoSpaceDE w:val="0"/>
              <w:autoSpaceDN w:val="0"/>
              <w:spacing w:after="0" w:line="240" w:lineRule="auto"/>
              <w:jc w:val="both"/>
              <w:rPr>
                <w:rFonts w:ascii="Times New Roman" w:eastAsia="Times New Roman" w:hAnsi="Times New Roman" w:cs="Times New Roman"/>
                <w:sz w:val="24"/>
                <w:szCs w:val="24"/>
                <w:lang w:val="ru-RU" w:eastAsia="ru-RU"/>
              </w:rPr>
            </w:pPr>
          </w:p>
        </w:tc>
        <w:tc>
          <w:tcPr>
            <w:tcW w:w="1725" w:type="pct"/>
          </w:tcPr>
          <w:p w14:paraId="19034BFE" w14:textId="77777777" w:rsidR="002A12CB" w:rsidRPr="002E1DC7" w:rsidRDefault="002A12CB" w:rsidP="002A12CB">
            <w:pPr>
              <w:autoSpaceDE w:val="0"/>
              <w:autoSpaceDN w:val="0"/>
              <w:spacing w:after="0" w:line="240" w:lineRule="auto"/>
              <w:jc w:val="both"/>
              <w:rPr>
                <w:rFonts w:ascii="Times New Roman" w:eastAsia="Times New Roman" w:hAnsi="Times New Roman" w:cs="Times New Roman"/>
                <w:sz w:val="24"/>
                <w:szCs w:val="24"/>
                <w:lang w:val="ru-RU" w:eastAsia="ru-RU"/>
              </w:rPr>
            </w:pPr>
          </w:p>
        </w:tc>
      </w:tr>
      <w:tr w:rsidR="002A12CB" w:rsidRPr="00105686" w14:paraId="2D49A4D1" w14:textId="77777777" w:rsidTr="002A12CB">
        <w:tc>
          <w:tcPr>
            <w:tcW w:w="1555" w:type="pct"/>
          </w:tcPr>
          <w:p w14:paraId="0C84314C" w14:textId="77777777" w:rsidR="002A12CB" w:rsidRPr="002E1DC7" w:rsidRDefault="002A12CB" w:rsidP="002A12CB">
            <w:pPr>
              <w:autoSpaceDE w:val="0"/>
              <w:autoSpaceDN w:val="0"/>
              <w:spacing w:after="0" w:line="240" w:lineRule="auto"/>
              <w:jc w:val="both"/>
              <w:rPr>
                <w:rFonts w:ascii="Times New Roman" w:eastAsia="Times New Roman" w:hAnsi="Times New Roman" w:cs="Times New Roman"/>
                <w:sz w:val="24"/>
                <w:szCs w:val="24"/>
                <w:lang w:val="ru-RU" w:eastAsia="ru-RU"/>
              </w:rPr>
            </w:pPr>
          </w:p>
        </w:tc>
        <w:tc>
          <w:tcPr>
            <w:tcW w:w="1720" w:type="pct"/>
          </w:tcPr>
          <w:p w14:paraId="4663DF84" w14:textId="77777777" w:rsidR="002A12CB" w:rsidRPr="002E1DC7" w:rsidRDefault="002A12CB" w:rsidP="002A12CB">
            <w:pPr>
              <w:autoSpaceDE w:val="0"/>
              <w:autoSpaceDN w:val="0"/>
              <w:spacing w:after="0" w:line="240" w:lineRule="auto"/>
              <w:jc w:val="both"/>
              <w:rPr>
                <w:rFonts w:ascii="Times New Roman" w:eastAsia="Times New Roman" w:hAnsi="Times New Roman" w:cs="Times New Roman"/>
                <w:sz w:val="24"/>
                <w:szCs w:val="24"/>
                <w:lang w:val="ru-RU" w:eastAsia="ru-RU"/>
              </w:rPr>
            </w:pPr>
          </w:p>
        </w:tc>
        <w:tc>
          <w:tcPr>
            <w:tcW w:w="1725" w:type="pct"/>
          </w:tcPr>
          <w:p w14:paraId="0082998F" w14:textId="77777777" w:rsidR="002A12CB" w:rsidRPr="002E1DC7" w:rsidRDefault="002A12CB" w:rsidP="002A12CB">
            <w:pPr>
              <w:autoSpaceDE w:val="0"/>
              <w:autoSpaceDN w:val="0"/>
              <w:spacing w:after="0" w:line="240" w:lineRule="auto"/>
              <w:jc w:val="both"/>
              <w:rPr>
                <w:rFonts w:ascii="Times New Roman" w:eastAsia="Times New Roman" w:hAnsi="Times New Roman" w:cs="Times New Roman"/>
                <w:sz w:val="24"/>
                <w:szCs w:val="24"/>
                <w:lang w:val="ru-RU" w:eastAsia="ru-RU"/>
              </w:rPr>
            </w:pPr>
          </w:p>
        </w:tc>
      </w:tr>
    </w:tbl>
    <w:p w14:paraId="7D44C3A9" w14:textId="77777777" w:rsidR="002A12CB"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14:paraId="521318A7" w14:textId="5BA5AB83" w:rsidR="002A12CB"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2E1DC7">
        <w:rPr>
          <w:rFonts w:ascii="Times New Roman" w:eastAsia="Times New Roman" w:hAnsi="Times New Roman" w:cs="Times New Roman"/>
          <w:sz w:val="24"/>
          <w:szCs w:val="24"/>
          <w:lang w:val="ru-RU" w:eastAsia="ru-RU"/>
        </w:rPr>
        <w:t xml:space="preserve">В рамках </w:t>
      </w:r>
      <w:r>
        <w:rPr>
          <w:rFonts w:ascii="Times New Roman" w:eastAsia="Times New Roman" w:hAnsi="Times New Roman" w:cs="Times New Roman"/>
          <w:sz w:val="24"/>
          <w:szCs w:val="24"/>
          <w:lang w:val="ru-RU" w:eastAsia="ru-RU"/>
        </w:rPr>
        <w:t>П</w:t>
      </w:r>
      <w:r w:rsidRPr="002E1DC7">
        <w:rPr>
          <w:rFonts w:ascii="Times New Roman" w:eastAsia="Times New Roman" w:hAnsi="Times New Roman" w:cs="Times New Roman"/>
          <w:sz w:val="24"/>
          <w:szCs w:val="24"/>
          <w:lang w:val="ru-RU" w:eastAsia="ru-RU"/>
        </w:rPr>
        <w:t>рограммы должны закупаться</w:t>
      </w:r>
      <w:r>
        <w:rPr>
          <w:rFonts w:ascii="Times New Roman" w:eastAsia="Times New Roman" w:hAnsi="Times New Roman" w:cs="Times New Roman"/>
          <w:sz w:val="24"/>
          <w:szCs w:val="24"/>
          <w:lang w:val="ru-RU" w:eastAsia="ru-RU"/>
        </w:rPr>
        <w:t>/изготавливаться</w:t>
      </w:r>
      <w:r w:rsidRPr="002E1DC7">
        <w:rPr>
          <w:rFonts w:ascii="Times New Roman" w:eastAsia="Times New Roman" w:hAnsi="Times New Roman" w:cs="Times New Roman"/>
          <w:sz w:val="24"/>
          <w:szCs w:val="24"/>
          <w:lang w:val="ru-RU" w:eastAsia="ru-RU"/>
        </w:rPr>
        <w:t xml:space="preserve"> и устанавливаться новые (не бывшие в употреблении) </w:t>
      </w:r>
      <w:r>
        <w:rPr>
          <w:rFonts w:ascii="Times New Roman" w:eastAsia="Times New Roman" w:hAnsi="Times New Roman" w:cs="Times New Roman"/>
          <w:sz w:val="24"/>
          <w:szCs w:val="24"/>
          <w:lang w:val="ru-RU" w:eastAsia="ru-RU"/>
        </w:rPr>
        <w:t>контейнеры. Н</w:t>
      </w:r>
      <w:r w:rsidRPr="002E1DC7">
        <w:rPr>
          <w:rFonts w:ascii="Times New Roman" w:eastAsia="Times New Roman" w:hAnsi="Times New Roman" w:cs="Times New Roman"/>
          <w:sz w:val="24"/>
          <w:szCs w:val="24"/>
          <w:lang w:val="ru-RU" w:eastAsia="ru-RU"/>
        </w:rPr>
        <w:t xml:space="preserve">е допускается аренда (получение на право хозяйственного ведения и т.п.) </w:t>
      </w:r>
      <w:r>
        <w:rPr>
          <w:rFonts w:ascii="Times New Roman" w:eastAsia="Times New Roman" w:hAnsi="Times New Roman" w:cs="Times New Roman"/>
          <w:sz w:val="24"/>
          <w:szCs w:val="24"/>
          <w:lang w:val="ru-RU" w:eastAsia="ru-RU"/>
        </w:rPr>
        <w:t>контейнеров</w:t>
      </w:r>
      <w:r w:rsidRPr="002E1DC7">
        <w:rPr>
          <w:rFonts w:ascii="Times New Roman" w:eastAsia="Times New Roman" w:hAnsi="Times New Roman" w:cs="Times New Roman"/>
          <w:sz w:val="24"/>
          <w:szCs w:val="24"/>
          <w:lang w:val="ru-RU" w:eastAsia="ru-RU"/>
        </w:rPr>
        <w:t xml:space="preserve">. </w:t>
      </w:r>
    </w:p>
    <w:p w14:paraId="41A59044" w14:textId="162D7F32" w:rsidR="002A12CB" w:rsidRPr="005D30C0" w:rsidRDefault="002A12CB" w:rsidP="002A12CB">
      <w:pPr>
        <w:pStyle w:val="a6"/>
        <w:ind w:firstLine="709"/>
        <w:jc w:val="both"/>
        <w:rPr>
          <w:rFonts w:ascii="Times New Roman" w:hAnsi="Times New Roman" w:cs="Times New Roman"/>
          <w:sz w:val="24"/>
          <w:szCs w:val="24"/>
          <w:lang w:val="ru-RU"/>
        </w:rPr>
      </w:pPr>
      <w:r w:rsidRPr="005D30C0">
        <w:rPr>
          <w:rFonts w:ascii="Times New Roman" w:hAnsi="Times New Roman" w:cs="Times New Roman"/>
          <w:sz w:val="24"/>
          <w:szCs w:val="24"/>
          <w:lang w:val="ru-RU"/>
        </w:rPr>
        <w:t xml:space="preserve">Должна быть предусмотрена установка и использование </w:t>
      </w:r>
      <w:r>
        <w:rPr>
          <w:rFonts w:ascii="Times New Roman" w:eastAsia="Times New Roman" w:hAnsi="Times New Roman" w:cs="Times New Roman"/>
          <w:sz w:val="24"/>
          <w:szCs w:val="24"/>
          <w:lang w:val="ru-RU" w:eastAsia="ru-RU"/>
        </w:rPr>
        <w:t>контейнеров</w:t>
      </w:r>
      <w:r w:rsidRPr="005D30C0">
        <w:rPr>
          <w:rFonts w:ascii="Times New Roman" w:hAnsi="Times New Roman" w:cs="Times New Roman"/>
          <w:sz w:val="24"/>
          <w:szCs w:val="24"/>
          <w:lang w:val="ru-RU"/>
        </w:rPr>
        <w:t xml:space="preserve"> только в пределах </w:t>
      </w:r>
      <w:r w:rsidR="00940CE3">
        <w:rPr>
          <w:rFonts w:ascii="Times New Roman" w:hAnsi="Times New Roman" w:cs="Times New Roman"/>
          <w:sz w:val="24"/>
          <w:szCs w:val="24"/>
          <w:lang w:val="ru-RU"/>
        </w:rPr>
        <w:t>городов</w:t>
      </w:r>
      <w:r w:rsidRPr="005D30C0">
        <w:rPr>
          <w:rFonts w:ascii="Times New Roman" w:hAnsi="Times New Roman" w:cs="Times New Roman"/>
          <w:sz w:val="24"/>
          <w:szCs w:val="24"/>
          <w:lang w:val="ru-RU"/>
        </w:rPr>
        <w:t xml:space="preserve"> для размещения (или сдачи) физическими лицами образующихся у них </w:t>
      </w:r>
      <w:r>
        <w:rPr>
          <w:rFonts w:ascii="Times New Roman" w:hAnsi="Times New Roman" w:cs="Times New Roman"/>
          <w:sz w:val="24"/>
          <w:szCs w:val="24"/>
          <w:lang w:val="ru-RU"/>
        </w:rPr>
        <w:t>ОЭЭО</w:t>
      </w:r>
      <w:r w:rsidRPr="005D30C0">
        <w:rPr>
          <w:rFonts w:ascii="Times New Roman" w:hAnsi="Times New Roman" w:cs="Times New Roman"/>
          <w:sz w:val="24"/>
          <w:szCs w:val="24"/>
          <w:lang w:val="ru-RU"/>
        </w:rPr>
        <w:t xml:space="preserve">, не может быть предусмотрена установка контейнеров для обслуживания юридических лиц и сбора </w:t>
      </w:r>
      <w:r>
        <w:rPr>
          <w:rFonts w:ascii="Times New Roman" w:eastAsia="Times New Roman" w:hAnsi="Times New Roman" w:cs="Times New Roman"/>
          <w:sz w:val="24"/>
          <w:szCs w:val="24"/>
          <w:lang w:val="ru-RU" w:eastAsia="ru-RU"/>
        </w:rPr>
        <w:t>ОЭЭО</w:t>
      </w:r>
      <w:r w:rsidRPr="005D30C0">
        <w:rPr>
          <w:rFonts w:ascii="Times New Roman" w:hAnsi="Times New Roman" w:cs="Times New Roman"/>
          <w:sz w:val="24"/>
          <w:szCs w:val="24"/>
          <w:lang w:val="ru-RU"/>
        </w:rPr>
        <w:t>, образующихся в результате деятельности юридических лиц и индивидуальных предпринимателей.</w:t>
      </w:r>
      <w:r>
        <w:rPr>
          <w:rFonts w:ascii="Times New Roman" w:hAnsi="Times New Roman" w:cs="Times New Roman"/>
          <w:sz w:val="24"/>
          <w:szCs w:val="24"/>
          <w:lang w:val="ru-RU"/>
        </w:rPr>
        <w:t xml:space="preserve"> </w:t>
      </w:r>
    </w:p>
    <w:p w14:paraId="079C5321"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2E1DC7">
        <w:rPr>
          <w:rFonts w:ascii="Times New Roman" w:eastAsia="Times New Roman" w:hAnsi="Times New Roman" w:cs="Times New Roman"/>
          <w:sz w:val="24"/>
          <w:szCs w:val="24"/>
          <w:lang w:val="ru-RU" w:eastAsia="ru-RU"/>
        </w:rPr>
        <w:t xml:space="preserve">Должно быть предусмотрено и приведено в данном разделе визуальное оформление приобретаемых </w:t>
      </w:r>
      <w:r>
        <w:rPr>
          <w:rFonts w:ascii="Times New Roman" w:eastAsia="Times New Roman" w:hAnsi="Times New Roman" w:cs="Times New Roman"/>
          <w:sz w:val="24"/>
          <w:szCs w:val="24"/>
          <w:lang w:val="ru-RU" w:eastAsia="ru-RU"/>
        </w:rPr>
        <w:t>контейнеров</w:t>
      </w:r>
      <w:r w:rsidRPr="002E1DC7">
        <w:rPr>
          <w:rFonts w:ascii="Times New Roman" w:eastAsia="Times New Roman" w:hAnsi="Times New Roman" w:cs="Times New Roman"/>
          <w:sz w:val="24"/>
          <w:szCs w:val="24"/>
          <w:lang w:val="ru-RU" w:eastAsia="ru-RU"/>
        </w:rPr>
        <w:t>, предусматривающее информирование населения о собираемых отходах, нанесение сведений об организации, реализующей программу, логотипов ТОО</w:t>
      </w:r>
      <w:r>
        <w:rPr>
          <w:rFonts w:ascii="Times New Roman" w:eastAsia="Times New Roman" w:hAnsi="Times New Roman" w:cs="Times New Roman"/>
          <w:sz w:val="24"/>
          <w:szCs w:val="24"/>
          <w:lang w:val="ru-RU" w:eastAsia="ru-RU"/>
        </w:rPr>
        <w:t> </w:t>
      </w:r>
      <w:r w:rsidRPr="002E1DC7">
        <w:rPr>
          <w:rFonts w:ascii="Times New Roman" w:eastAsia="Times New Roman" w:hAnsi="Times New Roman" w:cs="Times New Roman"/>
          <w:sz w:val="24"/>
          <w:szCs w:val="24"/>
          <w:lang w:val="ru-RU" w:eastAsia="ru-RU"/>
        </w:rPr>
        <w:t>«Оператор РОП» и информационной платформы «</w:t>
      </w:r>
      <w:r w:rsidRPr="002E1DC7">
        <w:rPr>
          <w:rFonts w:ascii="Times New Roman" w:eastAsia="Times New Roman" w:hAnsi="Times New Roman" w:cs="Times New Roman"/>
          <w:sz w:val="24"/>
          <w:szCs w:val="24"/>
          <w:lang w:eastAsia="ru-RU"/>
        </w:rPr>
        <w:t>V</w:t>
      </w:r>
      <w:r w:rsidRPr="002E1DC7">
        <w:rPr>
          <w:rFonts w:ascii="Times New Roman" w:eastAsia="Times New Roman" w:hAnsi="Times New Roman" w:cs="Times New Roman"/>
          <w:sz w:val="24"/>
          <w:szCs w:val="24"/>
          <w:lang w:val="ru-RU" w:eastAsia="ru-RU"/>
        </w:rPr>
        <w:t>переработку», и иной необходимой информации.</w:t>
      </w:r>
      <w:r>
        <w:rPr>
          <w:rFonts w:ascii="Times New Roman" w:eastAsia="Times New Roman" w:hAnsi="Times New Roman" w:cs="Times New Roman"/>
          <w:sz w:val="24"/>
          <w:szCs w:val="24"/>
          <w:lang w:val="ru-RU" w:eastAsia="ru-RU"/>
        </w:rPr>
        <w:t xml:space="preserve"> </w:t>
      </w:r>
    </w:p>
    <w:p w14:paraId="132DC4F9" w14:textId="77777777" w:rsidR="002A12CB"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14:paraId="0105943F" w14:textId="798CACEB" w:rsidR="002A12CB" w:rsidRPr="002E1DC7" w:rsidRDefault="002A12CB" w:rsidP="002A12CB">
      <w:pPr>
        <w:autoSpaceDE w:val="0"/>
        <w:autoSpaceDN w:val="0"/>
        <w:spacing w:after="0" w:line="240" w:lineRule="auto"/>
        <w:ind w:firstLine="709"/>
        <w:jc w:val="center"/>
        <w:rPr>
          <w:rFonts w:ascii="Times New Roman" w:eastAsia="Times New Roman" w:hAnsi="Times New Roman" w:cs="Times New Roman"/>
          <w:b/>
          <w:sz w:val="24"/>
          <w:szCs w:val="24"/>
          <w:lang w:val="ru-RU" w:eastAsia="ru-RU"/>
        </w:rPr>
      </w:pPr>
      <w:r w:rsidRPr="002E1DC7">
        <w:rPr>
          <w:rFonts w:ascii="Times New Roman" w:eastAsia="Times New Roman" w:hAnsi="Times New Roman" w:cs="Times New Roman"/>
          <w:b/>
          <w:sz w:val="24"/>
          <w:szCs w:val="24"/>
          <w:lang w:val="ru-RU" w:eastAsia="ru-RU"/>
        </w:rPr>
        <w:t>Раздел </w:t>
      </w:r>
      <w:r w:rsidR="00940CE3">
        <w:rPr>
          <w:rFonts w:ascii="Times New Roman" w:eastAsia="Times New Roman" w:hAnsi="Times New Roman" w:cs="Times New Roman"/>
          <w:b/>
          <w:sz w:val="24"/>
          <w:szCs w:val="24"/>
          <w:lang w:val="ru-RU" w:eastAsia="ru-RU"/>
        </w:rPr>
        <w:t>3</w:t>
      </w:r>
      <w:r w:rsidRPr="002E1DC7">
        <w:rPr>
          <w:rFonts w:ascii="Times New Roman" w:eastAsia="Times New Roman" w:hAnsi="Times New Roman" w:cs="Times New Roman"/>
          <w:b/>
          <w:sz w:val="24"/>
          <w:szCs w:val="24"/>
          <w:lang w:val="ru-RU" w:eastAsia="ru-RU"/>
        </w:rPr>
        <w:t xml:space="preserve">. Описание реализации </w:t>
      </w:r>
      <w:r>
        <w:rPr>
          <w:rFonts w:ascii="Times New Roman" w:eastAsia="Times New Roman" w:hAnsi="Times New Roman" w:cs="Times New Roman"/>
          <w:b/>
          <w:sz w:val="24"/>
          <w:szCs w:val="24"/>
          <w:lang w:val="ru-RU" w:eastAsia="ru-RU"/>
        </w:rPr>
        <w:t>П</w:t>
      </w:r>
      <w:r w:rsidRPr="002E1DC7">
        <w:rPr>
          <w:rFonts w:ascii="Times New Roman" w:eastAsia="Times New Roman" w:hAnsi="Times New Roman" w:cs="Times New Roman"/>
          <w:b/>
          <w:sz w:val="24"/>
          <w:szCs w:val="24"/>
          <w:lang w:val="ru-RU" w:eastAsia="ru-RU"/>
        </w:rPr>
        <w:t>рограммы</w:t>
      </w:r>
    </w:p>
    <w:p w14:paraId="4E14DDA6"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14:paraId="1187FBF4"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 данном разделе необходимо указать следующие сведения</w:t>
      </w:r>
      <w:r w:rsidRPr="002E1DC7">
        <w:rPr>
          <w:rFonts w:ascii="Times New Roman" w:eastAsia="Times New Roman" w:hAnsi="Times New Roman" w:cs="Times New Roman"/>
          <w:sz w:val="24"/>
          <w:szCs w:val="24"/>
          <w:lang w:val="ru-RU" w:eastAsia="ru-RU"/>
        </w:rPr>
        <w:t>:</w:t>
      </w:r>
    </w:p>
    <w:p w14:paraId="28D98BFF" w14:textId="77777777" w:rsidR="002A12CB"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обоснование количества контейнеров;</w:t>
      </w:r>
    </w:p>
    <w:p w14:paraId="3CDC6CA2"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w:t>
      </w:r>
      <w:r w:rsidRPr="002E1DC7">
        <w:rPr>
          <w:rFonts w:ascii="Times New Roman" w:eastAsia="Times New Roman" w:hAnsi="Times New Roman" w:cs="Times New Roman"/>
          <w:sz w:val="24"/>
          <w:szCs w:val="24"/>
          <w:lang w:val="ru-RU" w:eastAsia="ru-RU"/>
        </w:rPr>
        <w:t xml:space="preserve">обоснование выбора вида (типа) контейнеров; </w:t>
      </w:r>
    </w:p>
    <w:p w14:paraId="6F406920" w14:textId="6A755264"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 </w:t>
      </w:r>
      <w:r w:rsidRPr="002E1DC7">
        <w:rPr>
          <w:rFonts w:ascii="Times New Roman" w:eastAsia="Times New Roman" w:hAnsi="Times New Roman" w:cs="Times New Roman"/>
          <w:sz w:val="24"/>
          <w:szCs w:val="24"/>
          <w:lang w:val="ru-RU" w:eastAsia="ru-RU"/>
        </w:rPr>
        <w:t>планируемые места</w:t>
      </w:r>
      <w:r>
        <w:rPr>
          <w:rFonts w:ascii="Times New Roman" w:eastAsia="Times New Roman" w:hAnsi="Times New Roman" w:cs="Times New Roman"/>
          <w:sz w:val="24"/>
          <w:szCs w:val="24"/>
          <w:lang w:val="ru-RU" w:eastAsia="ru-RU"/>
        </w:rPr>
        <w:t xml:space="preserve"> (адреса)</w:t>
      </w:r>
      <w:r w:rsidRPr="002E1DC7">
        <w:rPr>
          <w:rFonts w:ascii="Times New Roman" w:eastAsia="Times New Roman" w:hAnsi="Times New Roman" w:cs="Times New Roman"/>
          <w:sz w:val="24"/>
          <w:szCs w:val="24"/>
          <w:lang w:val="ru-RU" w:eastAsia="ru-RU"/>
        </w:rPr>
        <w:t xml:space="preserve"> установки (размещения) контейнеров</w:t>
      </w:r>
      <w:r>
        <w:rPr>
          <w:rFonts w:ascii="Times New Roman" w:eastAsia="Times New Roman" w:hAnsi="Times New Roman" w:cs="Times New Roman"/>
          <w:sz w:val="24"/>
          <w:szCs w:val="24"/>
          <w:lang w:val="ru-RU" w:eastAsia="ru-RU"/>
        </w:rPr>
        <w:t>, отображенные на карте</w:t>
      </w:r>
      <w:r w:rsidRPr="002E1DC7">
        <w:rPr>
          <w:rFonts w:ascii="Times New Roman" w:eastAsia="Times New Roman" w:hAnsi="Times New Roman" w:cs="Times New Roman"/>
          <w:sz w:val="24"/>
          <w:szCs w:val="24"/>
          <w:lang w:val="ru-RU" w:eastAsia="ru-RU"/>
        </w:rPr>
        <w:t xml:space="preserve">; </w:t>
      </w:r>
    </w:p>
    <w:p w14:paraId="150DEE82"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 </w:t>
      </w:r>
      <w:r w:rsidRPr="002E1DC7">
        <w:rPr>
          <w:rFonts w:ascii="Times New Roman" w:eastAsia="Times New Roman" w:hAnsi="Times New Roman" w:cs="Times New Roman"/>
          <w:sz w:val="24"/>
          <w:szCs w:val="24"/>
          <w:lang w:val="ru-RU" w:eastAsia="ru-RU"/>
        </w:rPr>
        <w:t xml:space="preserve">краткое описание дальнейшего обращения с собираемыми </w:t>
      </w:r>
      <w:r>
        <w:rPr>
          <w:rFonts w:ascii="Times New Roman" w:eastAsia="Times New Roman" w:hAnsi="Times New Roman" w:cs="Times New Roman"/>
          <w:sz w:val="24"/>
          <w:szCs w:val="24"/>
          <w:lang w:val="ru-RU" w:eastAsia="ru-RU"/>
        </w:rPr>
        <w:t>ОЭЭО</w:t>
      </w:r>
      <w:r w:rsidRPr="002E1DC7">
        <w:rPr>
          <w:rFonts w:ascii="Times New Roman" w:eastAsia="Times New Roman" w:hAnsi="Times New Roman" w:cs="Times New Roman"/>
          <w:sz w:val="24"/>
          <w:szCs w:val="24"/>
          <w:lang w:val="ru-RU" w:eastAsia="ru-RU"/>
        </w:rPr>
        <w:t xml:space="preserve"> (как и чем вывозятся, куда доставляются).</w:t>
      </w:r>
    </w:p>
    <w:p w14:paraId="5283AAB2"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i/>
          <w:sz w:val="24"/>
          <w:szCs w:val="24"/>
          <w:lang w:val="ru-RU" w:eastAsia="ru-RU"/>
        </w:rPr>
      </w:pPr>
    </w:p>
    <w:p w14:paraId="2C16D975" w14:textId="3ED327AB" w:rsidR="002A12CB" w:rsidRPr="002E1DC7" w:rsidRDefault="002A12CB" w:rsidP="002A12CB">
      <w:pPr>
        <w:autoSpaceDE w:val="0"/>
        <w:autoSpaceDN w:val="0"/>
        <w:spacing w:after="0" w:line="240" w:lineRule="auto"/>
        <w:ind w:firstLine="709"/>
        <w:jc w:val="center"/>
        <w:rPr>
          <w:rFonts w:ascii="Times New Roman" w:eastAsia="Times New Roman" w:hAnsi="Times New Roman" w:cs="Times New Roman"/>
          <w:i/>
          <w:sz w:val="24"/>
          <w:szCs w:val="24"/>
          <w:lang w:val="ru-RU" w:eastAsia="ru-RU"/>
        </w:rPr>
      </w:pPr>
      <w:r w:rsidRPr="002E1DC7">
        <w:rPr>
          <w:rFonts w:ascii="Times New Roman" w:eastAsia="Times New Roman" w:hAnsi="Times New Roman" w:cs="Times New Roman"/>
          <w:b/>
          <w:sz w:val="24"/>
          <w:szCs w:val="24"/>
          <w:lang w:val="ru-RU" w:eastAsia="ru-RU"/>
        </w:rPr>
        <w:t>Раздел </w:t>
      </w:r>
      <w:r w:rsidR="00940CE3">
        <w:rPr>
          <w:rFonts w:ascii="Times New Roman" w:eastAsia="Times New Roman" w:hAnsi="Times New Roman" w:cs="Times New Roman"/>
          <w:b/>
          <w:sz w:val="24"/>
          <w:szCs w:val="24"/>
          <w:lang w:val="ru-RU" w:eastAsia="ru-RU"/>
        </w:rPr>
        <w:t>4</w:t>
      </w:r>
      <w:r w:rsidRPr="002E1DC7">
        <w:rPr>
          <w:rFonts w:ascii="Times New Roman" w:eastAsia="Times New Roman" w:hAnsi="Times New Roman" w:cs="Times New Roman"/>
          <w:b/>
          <w:sz w:val="24"/>
          <w:szCs w:val="24"/>
          <w:lang w:val="ru-RU" w:eastAsia="ru-RU"/>
        </w:rPr>
        <w:t xml:space="preserve">. Финансово-экономическое обоснование приобретения </w:t>
      </w:r>
      <w:r>
        <w:rPr>
          <w:rFonts w:ascii="Times New Roman" w:eastAsia="Times New Roman" w:hAnsi="Times New Roman" w:cs="Times New Roman"/>
          <w:b/>
          <w:sz w:val="24"/>
          <w:szCs w:val="24"/>
          <w:lang w:val="ru-RU" w:eastAsia="ru-RU"/>
        </w:rPr>
        <w:t>контейнеров</w:t>
      </w:r>
    </w:p>
    <w:p w14:paraId="03A12357"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14:paraId="57D57F2B"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2E1DC7">
        <w:rPr>
          <w:rFonts w:ascii="Times New Roman" w:eastAsia="Times New Roman" w:hAnsi="Times New Roman" w:cs="Times New Roman"/>
          <w:sz w:val="24"/>
          <w:szCs w:val="24"/>
          <w:lang w:val="ru-RU" w:eastAsia="ru-RU"/>
        </w:rPr>
        <w:t>Для всех видов, планируемых к приобретению</w:t>
      </w:r>
      <w:r w:rsidRPr="003E6700">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изготовлению</w:t>
      </w:r>
      <w:r w:rsidRPr="002E1DC7">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контейнеров</w:t>
      </w:r>
      <w:r w:rsidRPr="002E1DC7">
        <w:rPr>
          <w:rFonts w:ascii="Times New Roman" w:eastAsia="Times New Roman" w:hAnsi="Times New Roman" w:cs="Times New Roman"/>
          <w:sz w:val="24"/>
          <w:szCs w:val="24"/>
          <w:lang w:val="ru-RU" w:eastAsia="ru-RU"/>
        </w:rPr>
        <w:t>, указываются стоимости, финансово-экономические показатели работы (планируемый доход в результате применения техники и оборудования и т.п.), расчет планируемого срока окупаемости.</w:t>
      </w:r>
    </w:p>
    <w:p w14:paraId="347C8829" w14:textId="77777777" w:rsidR="002A12CB"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14:paraId="61764605" w14:textId="69440455" w:rsidR="002A12CB" w:rsidRPr="002E1DC7" w:rsidRDefault="002A12CB" w:rsidP="002A12CB">
      <w:pPr>
        <w:autoSpaceDE w:val="0"/>
        <w:autoSpaceDN w:val="0"/>
        <w:spacing w:after="0" w:line="240" w:lineRule="auto"/>
        <w:ind w:firstLine="709"/>
        <w:jc w:val="center"/>
        <w:rPr>
          <w:rFonts w:ascii="Times New Roman" w:eastAsia="Times New Roman" w:hAnsi="Times New Roman" w:cs="Times New Roman"/>
          <w:i/>
          <w:sz w:val="24"/>
          <w:szCs w:val="24"/>
          <w:lang w:val="ru-RU" w:eastAsia="ru-RU"/>
        </w:rPr>
      </w:pPr>
      <w:r w:rsidRPr="002E1DC7">
        <w:rPr>
          <w:rFonts w:ascii="Times New Roman" w:eastAsia="Times New Roman" w:hAnsi="Times New Roman" w:cs="Times New Roman"/>
          <w:b/>
          <w:sz w:val="24"/>
          <w:szCs w:val="24"/>
          <w:lang w:val="ru-RU" w:eastAsia="ru-RU"/>
        </w:rPr>
        <w:lastRenderedPageBreak/>
        <w:t>Раздел </w:t>
      </w:r>
      <w:r w:rsidR="00712BA3">
        <w:rPr>
          <w:rFonts w:ascii="Times New Roman" w:eastAsia="Times New Roman" w:hAnsi="Times New Roman" w:cs="Times New Roman"/>
          <w:b/>
          <w:sz w:val="24"/>
          <w:szCs w:val="24"/>
          <w:lang w:val="ru-RU" w:eastAsia="ru-RU"/>
        </w:rPr>
        <w:t>5</w:t>
      </w:r>
      <w:r w:rsidRPr="002E1DC7">
        <w:rPr>
          <w:rFonts w:ascii="Times New Roman" w:eastAsia="Times New Roman" w:hAnsi="Times New Roman" w:cs="Times New Roman"/>
          <w:b/>
          <w:sz w:val="24"/>
          <w:szCs w:val="24"/>
          <w:lang w:val="ru-RU" w:eastAsia="ru-RU"/>
        </w:rPr>
        <w:t xml:space="preserve">. План-график реализации </w:t>
      </w:r>
      <w:r>
        <w:rPr>
          <w:rFonts w:ascii="Times New Roman" w:eastAsia="Times New Roman" w:hAnsi="Times New Roman" w:cs="Times New Roman"/>
          <w:b/>
          <w:sz w:val="24"/>
          <w:szCs w:val="24"/>
          <w:lang w:val="ru-RU" w:eastAsia="ru-RU"/>
        </w:rPr>
        <w:t>П</w:t>
      </w:r>
      <w:r w:rsidRPr="002E1DC7">
        <w:rPr>
          <w:rFonts w:ascii="Times New Roman" w:eastAsia="Times New Roman" w:hAnsi="Times New Roman" w:cs="Times New Roman"/>
          <w:b/>
          <w:sz w:val="24"/>
          <w:szCs w:val="24"/>
          <w:lang w:val="ru-RU" w:eastAsia="ru-RU"/>
        </w:rPr>
        <w:t>рограммы</w:t>
      </w:r>
    </w:p>
    <w:p w14:paraId="11690975"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14:paraId="059C869A"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2E1DC7">
        <w:rPr>
          <w:rFonts w:ascii="Times New Roman" w:eastAsia="Times New Roman" w:hAnsi="Times New Roman" w:cs="Times New Roman"/>
          <w:sz w:val="24"/>
          <w:szCs w:val="24"/>
          <w:lang w:val="ru-RU" w:eastAsia="ru-RU"/>
        </w:rPr>
        <w:t xml:space="preserve">Приводится подробный план-график реализации </w:t>
      </w:r>
      <w:r>
        <w:rPr>
          <w:rFonts w:ascii="Times New Roman" w:eastAsia="Times New Roman" w:hAnsi="Times New Roman" w:cs="Times New Roman"/>
          <w:sz w:val="24"/>
          <w:szCs w:val="24"/>
          <w:lang w:val="ru-RU" w:eastAsia="ru-RU"/>
        </w:rPr>
        <w:t>П</w:t>
      </w:r>
      <w:r w:rsidRPr="002E1DC7">
        <w:rPr>
          <w:rFonts w:ascii="Times New Roman" w:eastAsia="Times New Roman" w:hAnsi="Times New Roman" w:cs="Times New Roman"/>
          <w:sz w:val="24"/>
          <w:szCs w:val="24"/>
          <w:lang w:val="ru-RU" w:eastAsia="ru-RU"/>
        </w:rPr>
        <w:t>рограммы с подробным указанием мероприятий и этапов, сроков их реализации и иных необходимых аспектов.</w:t>
      </w:r>
    </w:p>
    <w:p w14:paraId="60E48528" w14:textId="77777777" w:rsidR="002A12CB"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14:paraId="413C57B6" w14:textId="1C3DA20C" w:rsidR="002A12CB" w:rsidRPr="002E1DC7" w:rsidRDefault="002A12CB" w:rsidP="002A12CB">
      <w:pPr>
        <w:autoSpaceDE w:val="0"/>
        <w:autoSpaceDN w:val="0"/>
        <w:spacing w:after="0" w:line="240" w:lineRule="auto"/>
        <w:ind w:firstLine="709"/>
        <w:jc w:val="center"/>
        <w:rPr>
          <w:rFonts w:ascii="Times New Roman" w:eastAsia="Times New Roman" w:hAnsi="Times New Roman" w:cs="Times New Roman"/>
          <w:b/>
          <w:sz w:val="24"/>
          <w:szCs w:val="24"/>
          <w:lang w:val="ru-RU" w:eastAsia="ru-RU"/>
        </w:rPr>
      </w:pPr>
      <w:r w:rsidRPr="002E1DC7">
        <w:rPr>
          <w:rFonts w:ascii="Times New Roman" w:eastAsia="Times New Roman" w:hAnsi="Times New Roman" w:cs="Times New Roman"/>
          <w:b/>
          <w:sz w:val="24"/>
          <w:szCs w:val="24"/>
          <w:lang w:val="ru-RU" w:eastAsia="ru-RU"/>
        </w:rPr>
        <w:t>Раздел </w:t>
      </w:r>
      <w:r w:rsidR="00712BA3">
        <w:rPr>
          <w:rFonts w:ascii="Times New Roman" w:eastAsia="Times New Roman" w:hAnsi="Times New Roman" w:cs="Times New Roman"/>
          <w:b/>
          <w:sz w:val="24"/>
          <w:szCs w:val="24"/>
          <w:lang w:val="ru-RU" w:eastAsia="ru-RU"/>
        </w:rPr>
        <w:t>6</w:t>
      </w:r>
      <w:r w:rsidRPr="002E1DC7">
        <w:rPr>
          <w:rFonts w:ascii="Times New Roman" w:eastAsia="Times New Roman" w:hAnsi="Times New Roman" w:cs="Times New Roman"/>
          <w:b/>
          <w:sz w:val="24"/>
          <w:szCs w:val="24"/>
          <w:lang w:val="ru-RU" w:eastAsia="ru-RU"/>
        </w:rPr>
        <w:t xml:space="preserve">. Планируемые результаты (социально-экономический эффект и </w:t>
      </w:r>
      <w:r>
        <w:rPr>
          <w:rFonts w:ascii="Times New Roman" w:eastAsia="Times New Roman" w:hAnsi="Times New Roman" w:cs="Times New Roman"/>
          <w:b/>
          <w:sz w:val="24"/>
          <w:szCs w:val="24"/>
          <w:lang w:val="ru-RU" w:eastAsia="ru-RU"/>
        </w:rPr>
        <w:t>др.</w:t>
      </w:r>
      <w:r w:rsidRPr="002E1DC7">
        <w:rPr>
          <w:rFonts w:ascii="Times New Roman" w:eastAsia="Times New Roman" w:hAnsi="Times New Roman" w:cs="Times New Roman"/>
          <w:b/>
          <w:sz w:val="24"/>
          <w:szCs w:val="24"/>
          <w:lang w:val="ru-RU" w:eastAsia="ru-RU"/>
        </w:rPr>
        <w:t xml:space="preserve">) в результате применения планируемых к приобретению </w:t>
      </w:r>
      <w:r>
        <w:rPr>
          <w:rFonts w:ascii="Times New Roman" w:eastAsia="Times New Roman" w:hAnsi="Times New Roman" w:cs="Times New Roman"/>
          <w:b/>
          <w:sz w:val="24"/>
          <w:szCs w:val="24"/>
          <w:lang w:val="ru-RU" w:eastAsia="ru-RU"/>
        </w:rPr>
        <w:t>контейнеров</w:t>
      </w:r>
    </w:p>
    <w:p w14:paraId="42FDB14A"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14:paraId="19874B5D" w14:textId="77777777" w:rsidR="002A12CB" w:rsidRPr="001E5DC1" w:rsidRDefault="002A12CB" w:rsidP="002A12C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2E1DC7">
        <w:rPr>
          <w:rFonts w:ascii="Times New Roman" w:eastAsia="Times New Roman" w:hAnsi="Times New Roman" w:cs="Times New Roman"/>
          <w:sz w:val="24"/>
          <w:szCs w:val="24"/>
          <w:lang w:val="ru-RU" w:eastAsia="ru-RU"/>
        </w:rPr>
        <w:t xml:space="preserve">Для всех видов планируемых к приобретению </w:t>
      </w:r>
      <w:r>
        <w:rPr>
          <w:rFonts w:ascii="Times New Roman" w:eastAsia="Times New Roman" w:hAnsi="Times New Roman" w:cs="Times New Roman"/>
          <w:sz w:val="24"/>
          <w:szCs w:val="24"/>
          <w:lang w:val="ru-RU" w:eastAsia="ru-RU"/>
        </w:rPr>
        <w:t>контейнеров</w:t>
      </w:r>
      <w:r w:rsidRPr="002E1DC7">
        <w:rPr>
          <w:rFonts w:ascii="Times New Roman" w:eastAsia="Times New Roman" w:hAnsi="Times New Roman" w:cs="Times New Roman"/>
          <w:sz w:val="24"/>
          <w:szCs w:val="24"/>
          <w:lang w:val="ru-RU" w:eastAsia="ru-RU"/>
        </w:rPr>
        <w:t xml:space="preserve"> указывается планируемый результат</w:t>
      </w:r>
      <w:r>
        <w:rPr>
          <w:rFonts w:ascii="Times New Roman" w:eastAsia="Times New Roman" w:hAnsi="Times New Roman" w:cs="Times New Roman"/>
          <w:sz w:val="24"/>
          <w:szCs w:val="24"/>
          <w:lang w:val="ru-RU" w:eastAsia="ru-RU"/>
        </w:rPr>
        <w:t xml:space="preserve"> с учетом</w:t>
      </w:r>
      <w:r w:rsidRPr="002E1DC7">
        <w:rPr>
          <w:rFonts w:ascii="Times New Roman" w:eastAsia="Times New Roman" w:hAnsi="Times New Roman" w:cs="Times New Roman"/>
          <w:sz w:val="24"/>
          <w:szCs w:val="24"/>
          <w:lang w:val="ru-RU" w:eastAsia="ru-RU"/>
        </w:rPr>
        <w:t xml:space="preserve"> увеличения объемов сбора </w:t>
      </w:r>
      <w:r>
        <w:rPr>
          <w:rFonts w:ascii="Times New Roman" w:eastAsia="Calibri" w:hAnsi="Times New Roman" w:cs="Times New Roman"/>
          <w:spacing w:val="2"/>
          <w:sz w:val="24"/>
          <w:szCs w:val="24"/>
          <w:shd w:val="clear" w:color="auto" w:fill="FFFFFF"/>
          <w:lang w:val="ru-RU"/>
        </w:rPr>
        <w:t>и</w:t>
      </w:r>
      <w:r w:rsidRPr="00FE3C8B">
        <w:rPr>
          <w:rFonts w:ascii="Times New Roman" w:eastAsia="Calibri" w:hAnsi="Times New Roman" w:cs="Times New Roman"/>
          <w:spacing w:val="2"/>
          <w:sz w:val="24"/>
          <w:szCs w:val="24"/>
          <w:shd w:val="clear" w:color="auto" w:fill="FFFFFF"/>
          <w:lang w:val="ru-RU"/>
        </w:rPr>
        <w:t xml:space="preserve"> </w:t>
      </w:r>
      <w:r w:rsidRPr="00FE3C8B">
        <w:rPr>
          <w:rFonts w:ascii="Times New Roman" w:eastAsia="Calibri" w:hAnsi="Times New Roman" w:cs="Times New Roman"/>
          <w:color w:val="000000" w:themeColor="text1"/>
          <w:spacing w:val="2"/>
          <w:sz w:val="24"/>
          <w:szCs w:val="24"/>
          <w:shd w:val="clear" w:color="auto" w:fill="FFFFFF"/>
          <w:lang w:val="ru-RU"/>
        </w:rPr>
        <w:t>переработки</w:t>
      </w:r>
      <w:r w:rsidRPr="00FE3C8B">
        <w:rPr>
          <w:rFonts w:ascii="Times New Roman" w:eastAsia="Calibri" w:hAnsi="Times New Roman" w:cs="Times New Roman"/>
          <w:spacing w:val="2"/>
          <w:sz w:val="24"/>
          <w:szCs w:val="24"/>
          <w:shd w:val="clear" w:color="auto" w:fill="FFFFFF"/>
          <w:lang w:val="ru-RU"/>
        </w:rPr>
        <w:t xml:space="preserve"> </w:t>
      </w:r>
      <w:r w:rsidRPr="002E1DC7">
        <w:rPr>
          <w:rFonts w:ascii="Times New Roman" w:eastAsia="Times New Roman" w:hAnsi="Times New Roman" w:cs="Times New Roman"/>
          <w:sz w:val="24"/>
          <w:szCs w:val="24"/>
          <w:lang w:val="ru-RU" w:eastAsia="ru-RU"/>
        </w:rPr>
        <w:t>ОЭЭО</w:t>
      </w:r>
      <w:r>
        <w:rPr>
          <w:rFonts w:ascii="Times New Roman" w:eastAsia="Times New Roman" w:hAnsi="Times New Roman" w:cs="Times New Roman"/>
          <w:sz w:val="24"/>
          <w:szCs w:val="24"/>
          <w:lang w:val="ru-RU" w:eastAsia="ru-RU"/>
        </w:rPr>
        <w:t xml:space="preserve"> </w:t>
      </w:r>
      <w:r w:rsidRPr="00FE3C8B">
        <w:rPr>
          <w:rFonts w:ascii="Times New Roman" w:eastAsia="Calibri" w:hAnsi="Times New Roman" w:cs="Times New Roman"/>
          <w:spacing w:val="2"/>
          <w:sz w:val="24"/>
          <w:szCs w:val="24"/>
          <w:shd w:val="clear" w:color="auto" w:fill="FFFFFF"/>
          <w:lang w:val="ru-RU"/>
        </w:rPr>
        <w:t>(с разбивкой по годам 2020-2022 гг.) с ежегодным приростом в 5% по отношению к 2020 году</w:t>
      </w:r>
      <w:r w:rsidRPr="002E1DC7">
        <w:rPr>
          <w:rFonts w:ascii="Times New Roman" w:eastAsia="Times New Roman" w:hAnsi="Times New Roman" w:cs="Times New Roman"/>
          <w:sz w:val="24"/>
          <w:szCs w:val="24"/>
          <w:lang w:val="ru-RU" w:eastAsia="ru-RU"/>
        </w:rPr>
        <w:t>, создание новых рабочих мест, увеличение охвата населения сбором ОЭЭО (с указанием расчетной доли охвата), а также иные планируемые к достижению результаты и показатели).</w:t>
      </w:r>
    </w:p>
    <w:p w14:paraId="7662DC57" w14:textId="77777777" w:rsidR="002A12CB" w:rsidRPr="002E1DC7" w:rsidRDefault="002A12CB" w:rsidP="002A12CB">
      <w:pPr>
        <w:autoSpaceDE w:val="0"/>
        <w:autoSpaceDN w:val="0"/>
        <w:spacing w:after="0" w:line="240" w:lineRule="auto"/>
        <w:ind w:firstLine="709"/>
        <w:jc w:val="both"/>
        <w:rPr>
          <w:rFonts w:ascii="Times New Roman" w:eastAsia="Times New Roman" w:hAnsi="Times New Roman" w:cs="Times New Roman"/>
          <w:i/>
          <w:sz w:val="24"/>
          <w:szCs w:val="24"/>
          <w:lang w:val="ru-RU" w:eastAsia="ru-RU"/>
        </w:rPr>
      </w:pPr>
    </w:p>
    <w:p w14:paraId="49ABE03A" w14:textId="77777777" w:rsidR="002A12CB" w:rsidRDefault="002A12CB" w:rsidP="002A12CB">
      <w:pPr>
        <w:autoSpaceDE w:val="0"/>
        <w:autoSpaceDN w:val="0"/>
        <w:spacing w:after="0" w:line="240" w:lineRule="auto"/>
        <w:jc w:val="both"/>
        <w:rPr>
          <w:rFonts w:ascii="Times New Roman" w:eastAsia="Times New Roman" w:hAnsi="Times New Roman" w:cs="Times New Roman"/>
          <w:sz w:val="24"/>
          <w:szCs w:val="24"/>
          <w:lang w:val="ru-RU" w:eastAsia="ru-RU"/>
        </w:rPr>
      </w:pPr>
    </w:p>
    <w:p w14:paraId="61C5FD31" w14:textId="77777777" w:rsidR="002A12CB" w:rsidRPr="002E1DC7" w:rsidRDefault="002A12CB" w:rsidP="002A12CB">
      <w:pPr>
        <w:autoSpaceDE w:val="0"/>
        <w:autoSpaceDN w:val="0"/>
        <w:spacing w:after="0" w:line="240" w:lineRule="auto"/>
        <w:jc w:val="both"/>
        <w:rPr>
          <w:rFonts w:ascii="Times New Roman" w:eastAsia="Times New Roman" w:hAnsi="Times New Roman" w:cs="Times New Roman"/>
          <w:sz w:val="24"/>
          <w:szCs w:val="24"/>
          <w:lang w:val="ru-RU" w:eastAsia="ru-RU"/>
        </w:rPr>
      </w:pPr>
      <w:r w:rsidRPr="00CB088E">
        <w:rPr>
          <w:rFonts w:ascii="Times New Roman" w:eastAsia="Times New Roman" w:hAnsi="Times New Roman" w:cs="Times New Roman"/>
          <w:b/>
          <w:bCs/>
          <w:sz w:val="24"/>
          <w:szCs w:val="24"/>
          <w:lang w:val="ru-RU" w:eastAsia="ru-RU"/>
        </w:rPr>
        <w:t>Руководитель</w:t>
      </w:r>
      <w:r w:rsidRPr="002E1DC7">
        <w:rPr>
          <w:rFonts w:ascii="Times New Roman" w:eastAsia="Times New Roman" w:hAnsi="Times New Roman" w:cs="Times New Roman"/>
          <w:sz w:val="24"/>
          <w:szCs w:val="24"/>
          <w:lang w:val="ru-RU" w:eastAsia="ru-RU"/>
        </w:rPr>
        <w:tab/>
      </w:r>
      <w:r w:rsidRPr="002E1DC7">
        <w:rPr>
          <w:rFonts w:ascii="Times New Roman" w:eastAsia="Times New Roman" w:hAnsi="Times New Roman" w:cs="Times New Roman"/>
          <w:sz w:val="24"/>
          <w:szCs w:val="24"/>
          <w:lang w:val="ru-RU" w:eastAsia="ru-RU"/>
        </w:rPr>
        <w:tab/>
      </w:r>
      <w:r w:rsidRPr="002E1DC7">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Pr="002E1DC7">
        <w:rPr>
          <w:rFonts w:ascii="Times New Roman" w:eastAsia="Times New Roman" w:hAnsi="Times New Roman" w:cs="Times New Roman"/>
          <w:sz w:val="24"/>
          <w:szCs w:val="24"/>
          <w:lang w:val="ru-RU" w:eastAsia="ru-RU"/>
        </w:rPr>
        <w:tab/>
      </w:r>
      <w:r w:rsidRPr="002E1DC7">
        <w:rPr>
          <w:rFonts w:ascii="Times New Roman" w:eastAsia="Times New Roman" w:hAnsi="Times New Roman" w:cs="Times New Roman"/>
          <w:i/>
          <w:sz w:val="24"/>
          <w:szCs w:val="24"/>
          <w:lang w:val="ru-RU" w:eastAsia="ru-RU"/>
        </w:rPr>
        <w:t>(подпись)</w:t>
      </w:r>
      <w:r w:rsidRPr="002E1DC7">
        <w:rPr>
          <w:rFonts w:ascii="Times New Roman" w:eastAsia="Times New Roman" w:hAnsi="Times New Roman" w:cs="Times New Roman"/>
          <w:sz w:val="24"/>
          <w:szCs w:val="24"/>
          <w:lang w:val="ru-RU" w:eastAsia="ru-RU"/>
        </w:rPr>
        <w:tab/>
      </w:r>
      <w:r w:rsidRPr="002E1DC7">
        <w:rPr>
          <w:rFonts w:ascii="Times New Roman" w:eastAsia="Times New Roman" w:hAnsi="Times New Roman" w:cs="Times New Roman"/>
          <w:sz w:val="24"/>
          <w:szCs w:val="24"/>
          <w:lang w:val="ru-RU" w:eastAsia="ru-RU"/>
        </w:rPr>
        <w:tab/>
      </w:r>
      <w:r w:rsidRPr="002E1DC7">
        <w:rPr>
          <w:rFonts w:ascii="Times New Roman" w:eastAsia="Times New Roman" w:hAnsi="Times New Roman" w:cs="Times New Roman"/>
          <w:sz w:val="24"/>
          <w:szCs w:val="24"/>
          <w:lang w:val="ru-RU" w:eastAsia="ru-RU"/>
        </w:rPr>
        <w:tab/>
      </w:r>
      <w:r w:rsidRPr="002E1DC7">
        <w:rPr>
          <w:rFonts w:ascii="Times New Roman" w:eastAsia="Times New Roman" w:hAnsi="Times New Roman" w:cs="Times New Roman"/>
          <w:sz w:val="24"/>
          <w:szCs w:val="24"/>
          <w:lang w:val="ru-RU" w:eastAsia="ru-RU"/>
        </w:rPr>
        <w:tab/>
      </w:r>
      <w:r w:rsidRPr="002E1DC7">
        <w:rPr>
          <w:rFonts w:ascii="Times New Roman" w:eastAsia="Times New Roman" w:hAnsi="Times New Roman" w:cs="Times New Roman"/>
          <w:sz w:val="24"/>
          <w:szCs w:val="24"/>
          <w:lang w:val="ru-RU" w:eastAsia="ru-RU"/>
        </w:rPr>
        <w:tab/>
        <w:t>ФИО</w:t>
      </w:r>
    </w:p>
    <w:p w14:paraId="038F1EC4" w14:textId="77777777" w:rsidR="002A12CB" w:rsidRPr="008F21AB" w:rsidRDefault="002A12CB" w:rsidP="002A12CB">
      <w:pPr>
        <w:autoSpaceDE w:val="0"/>
        <w:autoSpaceDN w:val="0"/>
        <w:spacing w:after="0" w:line="240" w:lineRule="auto"/>
        <w:jc w:val="both"/>
        <w:rPr>
          <w:rFonts w:ascii="Times New Roman" w:eastAsia="Times New Roman" w:hAnsi="Times New Roman" w:cs="Times New Roman"/>
          <w:sz w:val="30"/>
          <w:szCs w:val="30"/>
          <w:lang w:val="ru-RU" w:eastAsia="ru-RU"/>
        </w:rPr>
      </w:pPr>
    </w:p>
    <w:p w14:paraId="0D584BA1" w14:textId="1B711793" w:rsidR="00940CE3" w:rsidRDefault="002A12CB" w:rsidP="002A12CB">
      <w:pPr>
        <w:autoSpaceDE w:val="0"/>
        <w:autoSpaceDN w:val="0"/>
        <w:spacing w:after="0" w:line="240" w:lineRule="auto"/>
        <w:jc w:val="both"/>
        <w:rPr>
          <w:rFonts w:ascii="Times New Roman" w:eastAsia="Times New Roman" w:hAnsi="Times New Roman" w:cs="Times New Roman"/>
          <w:i/>
          <w:iCs/>
          <w:sz w:val="20"/>
          <w:szCs w:val="20"/>
          <w:lang w:val="ru-RU" w:eastAsia="ru-RU"/>
        </w:rPr>
      </w:pPr>
      <w:r w:rsidRPr="002A12CB">
        <w:rPr>
          <w:rFonts w:ascii="Times New Roman" w:eastAsia="Times New Roman" w:hAnsi="Times New Roman" w:cs="Times New Roman"/>
          <w:i/>
          <w:iCs/>
          <w:sz w:val="20"/>
          <w:szCs w:val="20"/>
          <w:lang w:val="ru-RU" w:eastAsia="ru-RU"/>
        </w:rPr>
        <w:t>(ФИО исполнителя, контактный телефон)</w:t>
      </w:r>
      <w:bookmarkEnd w:id="26"/>
    </w:p>
    <w:p w14:paraId="5CA2205E" w14:textId="77777777" w:rsidR="00940CE3" w:rsidRDefault="00940CE3">
      <w:pPr>
        <w:rPr>
          <w:rFonts w:ascii="Times New Roman" w:eastAsia="Times New Roman" w:hAnsi="Times New Roman" w:cs="Times New Roman"/>
          <w:i/>
          <w:iCs/>
          <w:sz w:val="20"/>
          <w:szCs w:val="20"/>
          <w:lang w:val="ru-RU" w:eastAsia="ru-RU"/>
        </w:rPr>
      </w:pPr>
      <w:r>
        <w:rPr>
          <w:rFonts w:ascii="Times New Roman" w:eastAsia="Times New Roman" w:hAnsi="Times New Roman" w:cs="Times New Roman"/>
          <w:i/>
          <w:iCs/>
          <w:sz w:val="20"/>
          <w:szCs w:val="20"/>
          <w:lang w:val="ru-RU" w:eastAsia="ru-RU"/>
        </w:rPr>
        <w:br w:type="page"/>
      </w:r>
    </w:p>
    <w:p w14:paraId="4F4BA04C" w14:textId="448135DC" w:rsidR="009B7AC1" w:rsidRDefault="009B7AC1" w:rsidP="00B215B0">
      <w:pPr>
        <w:pStyle w:val="a6"/>
        <w:ind w:left="5103" w:right="-94"/>
        <w:rPr>
          <w:rFonts w:ascii="Times New Roman" w:hAnsi="Times New Roman" w:cs="Times New Roman"/>
          <w:bCs/>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3</w:t>
      </w:r>
      <w:r w:rsidRPr="0039431D">
        <w:rPr>
          <w:rFonts w:ascii="Times New Roman" w:hAnsi="Times New Roman" w:cs="Times New Roman"/>
          <w:i/>
          <w:sz w:val="20"/>
          <w:szCs w:val="20"/>
          <w:lang w:val="ru-RU"/>
        </w:rPr>
        <w:t xml:space="preserve"> к Тендерной документации по </w:t>
      </w:r>
      <w:r w:rsidR="00A71BB5" w:rsidRPr="00A71BB5">
        <w:rPr>
          <w:rFonts w:ascii="Times New Roman" w:hAnsi="Times New Roman" w:cs="Times New Roman"/>
          <w:i/>
          <w:sz w:val="20"/>
          <w:szCs w:val="20"/>
          <w:lang w:val="ru-RU"/>
        </w:rPr>
        <w:t xml:space="preserve">закупкам </w:t>
      </w:r>
      <w:r w:rsidR="005752DA" w:rsidRPr="00CC05DB">
        <w:rPr>
          <w:rFonts w:ascii="Times New Roman" w:eastAsia="Calibri" w:hAnsi="Times New Roman" w:cs="Times New Roman"/>
          <w:i/>
          <w:sz w:val="20"/>
          <w:szCs w:val="20"/>
          <w:lang w:val="ru-RU"/>
        </w:rPr>
        <w:t>услуг по организации сбора, транспортировки, переработки</w:t>
      </w:r>
      <w:r w:rsidR="005752DA" w:rsidRPr="005752DA">
        <w:rPr>
          <w:rFonts w:ascii="Times New Roman" w:eastAsia="Calibri" w:hAnsi="Times New Roman" w:cs="Times New Roman"/>
          <w:i/>
          <w:sz w:val="20"/>
          <w:szCs w:val="20"/>
          <w:lang w:val="ru-RU"/>
        </w:rPr>
        <w:t>, обезвреживания, использования и (или)</w:t>
      </w:r>
      <w:r w:rsidR="005752DA">
        <w:rPr>
          <w:rFonts w:ascii="Times New Roman" w:eastAsia="Calibri" w:hAnsi="Times New Roman" w:cs="Times New Roman"/>
          <w:i/>
          <w:sz w:val="20"/>
          <w:szCs w:val="20"/>
          <w:lang w:val="ru-RU"/>
        </w:rPr>
        <w:t xml:space="preserve"> </w:t>
      </w:r>
      <w:r w:rsidR="005752DA" w:rsidRPr="00CC05DB">
        <w:rPr>
          <w:rFonts w:ascii="Times New Roman" w:eastAsia="Calibri" w:hAnsi="Times New Roman" w:cs="Times New Roman"/>
          <w:i/>
          <w:sz w:val="20"/>
          <w:szCs w:val="20"/>
          <w:lang w:val="ru-RU"/>
        </w:rPr>
        <w:t xml:space="preserve">утилизации отходов, образующихся </w:t>
      </w:r>
      <w:r w:rsidR="000D4969">
        <w:rPr>
          <w:rFonts w:ascii="Times New Roman" w:eastAsia="Calibri" w:hAnsi="Times New Roman" w:cs="Times New Roman"/>
          <w:i/>
          <w:sz w:val="20"/>
          <w:szCs w:val="20"/>
          <w:lang w:val="ru-RU"/>
        </w:rPr>
        <w:t>после</w:t>
      </w:r>
      <w:r w:rsidR="005752DA" w:rsidRPr="00CC05DB">
        <w:rPr>
          <w:rFonts w:ascii="Times New Roman" w:eastAsia="Calibri" w:hAnsi="Times New Roman" w:cs="Times New Roman"/>
          <w:i/>
          <w:sz w:val="20"/>
          <w:szCs w:val="20"/>
          <w:lang w:val="ru-RU"/>
        </w:rPr>
        <w:t xml:space="preserve"> утраты потребительских свойств электрическим и электронным оборудованием, в 2020-2022 годах</w:t>
      </w:r>
    </w:p>
    <w:p w14:paraId="235161F2" w14:textId="77777777" w:rsidR="00B215B0" w:rsidRDefault="00B215B0" w:rsidP="00B215B0">
      <w:pPr>
        <w:pStyle w:val="a6"/>
        <w:ind w:left="5103" w:right="-94"/>
        <w:rPr>
          <w:lang w:val="ru-RU"/>
        </w:rPr>
      </w:pPr>
    </w:p>
    <w:p w14:paraId="6933AFA8" w14:textId="77777777" w:rsidR="00FC4D8B" w:rsidRDefault="00FC4D8B" w:rsidP="009B7AC1">
      <w:pPr>
        <w:spacing w:after="0"/>
        <w:jc w:val="center"/>
        <w:rPr>
          <w:rFonts w:ascii="Times New Roman" w:hAnsi="Times New Roman" w:cs="Times New Roman"/>
          <w:b/>
          <w:color w:val="000000"/>
          <w:sz w:val="24"/>
          <w:szCs w:val="24"/>
          <w:lang w:val="ru-RU"/>
        </w:rPr>
      </w:pPr>
    </w:p>
    <w:p w14:paraId="4BBFA6AC" w14:textId="77777777" w:rsidR="00586F32" w:rsidRDefault="00586F32" w:rsidP="00586F32">
      <w:pPr>
        <w:spacing w:after="0"/>
        <w:jc w:val="center"/>
        <w:rPr>
          <w:rFonts w:ascii="Times New Roman" w:hAnsi="Times New Roman" w:cs="Times New Roman"/>
          <w:b/>
          <w:color w:val="000000"/>
          <w:sz w:val="24"/>
          <w:szCs w:val="24"/>
          <w:highlight w:val="yellow"/>
          <w:lang w:val="ru-RU"/>
        </w:rPr>
      </w:pPr>
      <w:r>
        <w:rPr>
          <w:rFonts w:ascii="Times New Roman" w:hAnsi="Times New Roman" w:cs="Times New Roman"/>
          <w:b/>
          <w:color w:val="000000"/>
          <w:sz w:val="24"/>
          <w:szCs w:val="24"/>
          <w:highlight w:val="yellow"/>
          <w:lang w:val="ru-RU"/>
        </w:rPr>
        <w:t>Ценовое предложение потенциального поставщика</w:t>
      </w:r>
    </w:p>
    <w:p w14:paraId="1269EEED" w14:textId="7EE8C2D1" w:rsidR="00586F32" w:rsidRDefault="00586F32" w:rsidP="00586F32">
      <w:pPr>
        <w:spacing w:after="0"/>
        <w:jc w:val="center"/>
        <w:rPr>
          <w:rFonts w:ascii="Times New Roman" w:hAnsi="Times New Roman" w:cs="Times New Roman"/>
          <w:bCs/>
          <w:color w:val="000000"/>
          <w:sz w:val="24"/>
          <w:szCs w:val="24"/>
          <w:highlight w:val="yellow"/>
          <w:lang w:val="ru-RU"/>
        </w:rPr>
      </w:pPr>
      <w:bookmarkStart w:id="27" w:name="_Hlk22216398"/>
      <w:r>
        <w:rPr>
          <w:rFonts w:ascii="Times New Roman" w:hAnsi="Times New Roman" w:cs="Times New Roman"/>
          <w:bCs/>
          <w:color w:val="000000"/>
          <w:sz w:val="24"/>
          <w:szCs w:val="24"/>
          <w:highlight w:val="yellow"/>
          <w:lang w:val="ru-RU"/>
        </w:rPr>
        <w:t xml:space="preserve">(заполняется одно ценовое предложение на 2020, 2021, 2022 годы) </w:t>
      </w:r>
    </w:p>
    <w:bookmarkEnd w:id="27"/>
    <w:p w14:paraId="04FFB6CB" w14:textId="77777777" w:rsidR="00586F32" w:rsidRDefault="00586F32" w:rsidP="00586F32">
      <w:pPr>
        <w:spacing w:after="0"/>
        <w:jc w:val="center"/>
        <w:rPr>
          <w:rFonts w:ascii="Times New Roman" w:hAnsi="Times New Roman" w:cs="Times New Roman"/>
          <w:b/>
          <w:color w:val="000000"/>
          <w:sz w:val="24"/>
          <w:szCs w:val="24"/>
          <w:highlight w:val="yellow"/>
          <w:lang w:val="ru-RU"/>
        </w:rPr>
      </w:pPr>
    </w:p>
    <w:tbl>
      <w:tblPr>
        <w:tblStyle w:val="ab"/>
        <w:tblW w:w="10060" w:type="dxa"/>
        <w:tblLook w:val="04A0" w:firstRow="1" w:lastRow="0" w:firstColumn="1" w:lastColumn="0" w:noHBand="0" w:noVBand="1"/>
      </w:tblPr>
      <w:tblGrid>
        <w:gridCol w:w="671"/>
        <w:gridCol w:w="4853"/>
        <w:gridCol w:w="1417"/>
        <w:gridCol w:w="1559"/>
        <w:gridCol w:w="1560"/>
      </w:tblGrid>
      <w:tr w:rsidR="00586F32" w14:paraId="5793BF96" w14:textId="77777777" w:rsidTr="00586F32">
        <w:trPr>
          <w:trHeight w:val="503"/>
        </w:trPr>
        <w:tc>
          <w:tcPr>
            <w:tcW w:w="671" w:type="dxa"/>
            <w:tcBorders>
              <w:top w:val="single" w:sz="4" w:space="0" w:color="auto"/>
              <w:left w:val="single" w:sz="4" w:space="0" w:color="auto"/>
              <w:bottom w:val="single" w:sz="4" w:space="0" w:color="auto"/>
              <w:right w:val="single" w:sz="4" w:space="0" w:color="auto"/>
            </w:tcBorders>
            <w:hideMark/>
          </w:tcPr>
          <w:p w14:paraId="6114422A" w14:textId="77777777" w:rsidR="00586F32" w:rsidRDefault="00586F32">
            <w:pPr>
              <w:jc w:val="center"/>
              <w:rPr>
                <w:rFonts w:ascii="Times New Roman" w:hAnsi="Times New Roman" w:cs="Times New Roman"/>
                <w:b/>
                <w:sz w:val="24"/>
                <w:szCs w:val="24"/>
                <w:highlight w:val="yellow"/>
                <w:lang w:val="ru-RU"/>
              </w:rPr>
            </w:pPr>
            <w:r>
              <w:rPr>
                <w:rFonts w:ascii="Times New Roman" w:hAnsi="Times New Roman" w:cs="Times New Roman"/>
                <w:b/>
                <w:sz w:val="24"/>
                <w:szCs w:val="24"/>
                <w:highlight w:val="yellow"/>
                <w:lang w:val="ru-RU"/>
              </w:rPr>
              <w:t>№ п/п</w:t>
            </w:r>
          </w:p>
        </w:tc>
        <w:tc>
          <w:tcPr>
            <w:tcW w:w="4853" w:type="dxa"/>
            <w:tcBorders>
              <w:top w:val="single" w:sz="4" w:space="0" w:color="auto"/>
              <w:left w:val="single" w:sz="4" w:space="0" w:color="auto"/>
              <w:bottom w:val="single" w:sz="4" w:space="0" w:color="auto"/>
              <w:right w:val="single" w:sz="4" w:space="0" w:color="auto"/>
            </w:tcBorders>
          </w:tcPr>
          <w:p w14:paraId="613B3CD7" w14:textId="77777777" w:rsidR="00586F32" w:rsidRDefault="00586F32">
            <w:pPr>
              <w:jc w:val="center"/>
              <w:rPr>
                <w:rFonts w:ascii="Times New Roman" w:hAnsi="Times New Roman" w:cs="Times New Roman"/>
                <w:b/>
                <w:sz w:val="24"/>
                <w:szCs w:val="24"/>
                <w:highlight w:val="yellow"/>
                <w:lang w:val="ru-RU"/>
              </w:rPr>
            </w:pPr>
            <w:r>
              <w:rPr>
                <w:rFonts w:ascii="Times New Roman" w:hAnsi="Times New Roman" w:cs="Times New Roman"/>
                <w:b/>
                <w:sz w:val="24"/>
                <w:szCs w:val="24"/>
                <w:highlight w:val="yellow"/>
                <w:lang w:val="ru-RU"/>
              </w:rPr>
              <w:t>Наименование закупки</w:t>
            </w:r>
          </w:p>
          <w:p w14:paraId="389A006A" w14:textId="77777777" w:rsidR="00586F32" w:rsidRDefault="00586F32">
            <w:pPr>
              <w:jc w:val="center"/>
              <w:rPr>
                <w:rFonts w:ascii="Times New Roman" w:hAnsi="Times New Roman" w:cs="Times New Roman"/>
                <w:b/>
                <w:sz w:val="24"/>
                <w:szCs w:val="24"/>
                <w:highlight w:val="yellow"/>
                <w:lang w:val="ru-RU"/>
              </w:rPr>
            </w:pPr>
          </w:p>
        </w:tc>
        <w:tc>
          <w:tcPr>
            <w:tcW w:w="4536" w:type="dxa"/>
            <w:gridSpan w:val="3"/>
            <w:tcBorders>
              <w:top w:val="single" w:sz="4" w:space="0" w:color="auto"/>
              <w:left w:val="single" w:sz="4" w:space="0" w:color="auto"/>
              <w:bottom w:val="single" w:sz="4" w:space="0" w:color="auto"/>
              <w:right w:val="single" w:sz="4" w:space="0" w:color="auto"/>
            </w:tcBorders>
          </w:tcPr>
          <w:p w14:paraId="070EA31A" w14:textId="77777777" w:rsidR="00586F32" w:rsidRDefault="00586F32">
            <w:pPr>
              <w:rPr>
                <w:highlight w:val="yellow"/>
              </w:rPr>
            </w:pPr>
          </w:p>
        </w:tc>
      </w:tr>
      <w:tr w:rsidR="00586F32" w14:paraId="1537C8E3" w14:textId="77777777" w:rsidTr="00586F32">
        <w:trPr>
          <w:trHeight w:val="383"/>
        </w:trPr>
        <w:tc>
          <w:tcPr>
            <w:tcW w:w="671" w:type="dxa"/>
            <w:tcBorders>
              <w:top w:val="single" w:sz="4" w:space="0" w:color="auto"/>
              <w:left w:val="single" w:sz="4" w:space="0" w:color="auto"/>
              <w:bottom w:val="single" w:sz="4" w:space="0" w:color="auto"/>
              <w:right w:val="single" w:sz="4" w:space="0" w:color="auto"/>
            </w:tcBorders>
            <w:hideMark/>
          </w:tcPr>
          <w:p w14:paraId="5A29BE99" w14:textId="77777777" w:rsidR="00586F32" w:rsidRDefault="00586F32">
            <w:pPr>
              <w:jc w:val="center"/>
              <w:rPr>
                <w:rFonts w:ascii="Times New Roman" w:hAnsi="Times New Roman" w:cs="Times New Roman"/>
                <w:sz w:val="24"/>
                <w:szCs w:val="24"/>
                <w:highlight w:val="yellow"/>
                <w:lang w:val="ru-RU"/>
              </w:rPr>
            </w:pPr>
            <w:r>
              <w:rPr>
                <w:rFonts w:ascii="Times New Roman" w:hAnsi="Times New Roman" w:cs="Times New Roman"/>
                <w:sz w:val="24"/>
                <w:szCs w:val="24"/>
                <w:highlight w:val="yellow"/>
                <w:lang w:val="ru-RU"/>
              </w:rPr>
              <w:t>1</w:t>
            </w:r>
          </w:p>
        </w:tc>
        <w:tc>
          <w:tcPr>
            <w:tcW w:w="4853" w:type="dxa"/>
            <w:tcBorders>
              <w:top w:val="single" w:sz="4" w:space="0" w:color="auto"/>
              <w:left w:val="single" w:sz="4" w:space="0" w:color="auto"/>
              <w:bottom w:val="single" w:sz="4" w:space="0" w:color="auto"/>
              <w:right w:val="single" w:sz="4" w:space="0" w:color="auto"/>
            </w:tcBorders>
          </w:tcPr>
          <w:p w14:paraId="0E81DD02" w14:textId="77777777" w:rsidR="00586F32" w:rsidRDefault="00586F32">
            <w:pPr>
              <w:jc w:val="both"/>
              <w:rPr>
                <w:rFonts w:ascii="Times New Roman" w:hAnsi="Times New Roman" w:cs="Times New Roman"/>
                <w:sz w:val="24"/>
                <w:szCs w:val="24"/>
                <w:highlight w:val="yellow"/>
                <w:lang w:val="ru-RU"/>
              </w:rPr>
            </w:pPr>
            <w:r>
              <w:rPr>
                <w:rFonts w:ascii="Times New Roman" w:hAnsi="Times New Roman" w:cs="Times New Roman"/>
                <w:sz w:val="24"/>
                <w:szCs w:val="24"/>
                <w:highlight w:val="yellow"/>
                <w:lang w:val="ru-RU"/>
              </w:rPr>
              <w:t>№ лота (-ов)</w:t>
            </w:r>
          </w:p>
          <w:p w14:paraId="27085F02" w14:textId="77777777" w:rsidR="00586F32" w:rsidRDefault="00586F32">
            <w:pPr>
              <w:jc w:val="both"/>
              <w:rPr>
                <w:rFonts w:ascii="Times New Roman" w:hAnsi="Times New Roman" w:cs="Times New Roman"/>
                <w:sz w:val="24"/>
                <w:szCs w:val="24"/>
                <w:highlight w:val="yellow"/>
                <w:lang w:val="ru-RU"/>
              </w:rPr>
            </w:pPr>
          </w:p>
        </w:tc>
        <w:tc>
          <w:tcPr>
            <w:tcW w:w="4536" w:type="dxa"/>
            <w:gridSpan w:val="3"/>
            <w:tcBorders>
              <w:top w:val="single" w:sz="4" w:space="0" w:color="auto"/>
              <w:left w:val="single" w:sz="4" w:space="0" w:color="auto"/>
              <w:bottom w:val="single" w:sz="4" w:space="0" w:color="auto"/>
              <w:right w:val="single" w:sz="4" w:space="0" w:color="auto"/>
            </w:tcBorders>
          </w:tcPr>
          <w:p w14:paraId="07319BEF" w14:textId="77777777" w:rsidR="00586F32" w:rsidRDefault="00586F32">
            <w:pPr>
              <w:jc w:val="both"/>
              <w:rPr>
                <w:rFonts w:ascii="Times New Roman" w:hAnsi="Times New Roman" w:cs="Times New Roman"/>
                <w:sz w:val="24"/>
                <w:szCs w:val="24"/>
                <w:highlight w:val="yellow"/>
                <w:lang w:val="ru-RU"/>
              </w:rPr>
            </w:pPr>
          </w:p>
        </w:tc>
      </w:tr>
      <w:tr w:rsidR="00586F32" w14:paraId="5D09AB2A" w14:textId="77777777" w:rsidTr="00586F32">
        <w:trPr>
          <w:trHeight w:val="235"/>
        </w:trPr>
        <w:tc>
          <w:tcPr>
            <w:tcW w:w="671" w:type="dxa"/>
            <w:tcBorders>
              <w:top w:val="single" w:sz="4" w:space="0" w:color="auto"/>
              <w:left w:val="single" w:sz="4" w:space="0" w:color="auto"/>
              <w:bottom w:val="single" w:sz="4" w:space="0" w:color="auto"/>
              <w:right w:val="single" w:sz="4" w:space="0" w:color="auto"/>
            </w:tcBorders>
            <w:hideMark/>
          </w:tcPr>
          <w:p w14:paraId="182274A0" w14:textId="77777777" w:rsidR="00586F32" w:rsidRDefault="00586F32">
            <w:pPr>
              <w:jc w:val="center"/>
              <w:rPr>
                <w:rFonts w:ascii="Times New Roman" w:hAnsi="Times New Roman" w:cs="Times New Roman"/>
                <w:sz w:val="24"/>
                <w:szCs w:val="24"/>
                <w:highlight w:val="yellow"/>
                <w:lang w:val="ru-RU"/>
              </w:rPr>
            </w:pPr>
            <w:r>
              <w:rPr>
                <w:rFonts w:ascii="Times New Roman" w:hAnsi="Times New Roman" w:cs="Times New Roman"/>
                <w:sz w:val="24"/>
                <w:szCs w:val="24"/>
                <w:highlight w:val="yellow"/>
                <w:lang w:val="ru-RU"/>
              </w:rPr>
              <w:t>2</w:t>
            </w:r>
          </w:p>
        </w:tc>
        <w:tc>
          <w:tcPr>
            <w:tcW w:w="4853" w:type="dxa"/>
            <w:tcBorders>
              <w:top w:val="single" w:sz="4" w:space="0" w:color="auto"/>
              <w:left w:val="single" w:sz="4" w:space="0" w:color="auto"/>
              <w:bottom w:val="single" w:sz="4" w:space="0" w:color="auto"/>
              <w:right w:val="single" w:sz="4" w:space="0" w:color="auto"/>
            </w:tcBorders>
          </w:tcPr>
          <w:p w14:paraId="7CE0CE86" w14:textId="77777777" w:rsidR="00586F32" w:rsidRDefault="00586F32">
            <w:pPr>
              <w:jc w:val="both"/>
              <w:rPr>
                <w:rFonts w:ascii="Times New Roman" w:hAnsi="Times New Roman" w:cs="Times New Roman"/>
                <w:sz w:val="24"/>
                <w:szCs w:val="24"/>
                <w:highlight w:val="yellow"/>
                <w:lang w:val="ru-RU"/>
              </w:rPr>
            </w:pPr>
            <w:r>
              <w:rPr>
                <w:rFonts w:ascii="Times New Roman" w:hAnsi="Times New Roman" w:cs="Times New Roman"/>
                <w:sz w:val="24"/>
                <w:szCs w:val="24"/>
                <w:highlight w:val="yellow"/>
                <w:lang w:val="ru-RU"/>
              </w:rPr>
              <w:t>Наименование лота (-ов)</w:t>
            </w:r>
          </w:p>
          <w:p w14:paraId="575FF7EB" w14:textId="77777777" w:rsidR="00586F32" w:rsidRDefault="00586F32">
            <w:pPr>
              <w:jc w:val="both"/>
              <w:rPr>
                <w:rFonts w:ascii="Times New Roman" w:hAnsi="Times New Roman" w:cs="Times New Roman"/>
                <w:sz w:val="24"/>
                <w:szCs w:val="24"/>
                <w:highlight w:val="yellow"/>
                <w:lang w:val="ru-RU"/>
              </w:rPr>
            </w:pPr>
          </w:p>
        </w:tc>
        <w:tc>
          <w:tcPr>
            <w:tcW w:w="4536" w:type="dxa"/>
            <w:gridSpan w:val="3"/>
            <w:tcBorders>
              <w:top w:val="single" w:sz="4" w:space="0" w:color="auto"/>
              <w:left w:val="single" w:sz="4" w:space="0" w:color="auto"/>
              <w:bottom w:val="single" w:sz="4" w:space="0" w:color="auto"/>
              <w:right w:val="single" w:sz="4" w:space="0" w:color="auto"/>
            </w:tcBorders>
          </w:tcPr>
          <w:p w14:paraId="17B6DB59" w14:textId="77777777" w:rsidR="00586F32" w:rsidRDefault="00586F32">
            <w:pPr>
              <w:jc w:val="both"/>
              <w:rPr>
                <w:rFonts w:ascii="Times New Roman" w:hAnsi="Times New Roman" w:cs="Times New Roman"/>
                <w:sz w:val="24"/>
                <w:szCs w:val="24"/>
                <w:highlight w:val="yellow"/>
                <w:lang w:val="ru-RU"/>
              </w:rPr>
            </w:pPr>
          </w:p>
        </w:tc>
      </w:tr>
      <w:tr w:rsidR="00586F32" w14:paraId="410678B8" w14:textId="77777777" w:rsidTr="00586F32">
        <w:trPr>
          <w:trHeight w:val="608"/>
        </w:trPr>
        <w:tc>
          <w:tcPr>
            <w:tcW w:w="671" w:type="dxa"/>
            <w:tcBorders>
              <w:top w:val="single" w:sz="4" w:space="0" w:color="auto"/>
              <w:left w:val="single" w:sz="4" w:space="0" w:color="auto"/>
              <w:bottom w:val="single" w:sz="4" w:space="0" w:color="auto"/>
              <w:right w:val="single" w:sz="4" w:space="0" w:color="auto"/>
            </w:tcBorders>
            <w:hideMark/>
          </w:tcPr>
          <w:p w14:paraId="56F84F2F" w14:textId="77777777" w:rsidR="00586F32" w:rsidRDefault="00586F32">
            <w:pPr>
              <w:jc w:val="center"/>
              <w:rPr>
                <w:rFonts w:ascii="Times New Roman" w:hAnsi="Times New Roman" w:cs="Times New Roman"/>
                <w:sz w:val="24"/>
                <w:szCs w:val="24"/>
                <w:highlight w:val="yellow"/>
                <w:lang w:val="ru-RU"/>
              </w:rPr>
            </w:pPr>
            <w:r>
              <w:rPr>
                <w:rFonts w:ascii="Times New Roman" w:hAnsi="Times New Roman" w:cs="Times New Roman"/>
                <w:sz w:val="24"/>
                <w:szCs w:val="24"/>
                <w:highlight w:val="yellow"/>
                <w:lang w:val="ru-RU"/>
              </w:rPr>
              <w:t>3</w:t>
            </w:r>
          </w:p>
        </w:tc>
        <w:tc>
          <w:tcPr>
            <w:tcW w:w="4853" w:type="dxa"/>
            <w:tcBorders>
              <w:top w:val="single" w:sz="4" w:space="0" w:color="auto"/>
              <w:left w:val="single" w:sz="4" w:space="0" w:color="auto"/>
              <w:bottom w:val="single" w:sz="4" w:space="0" w:color="auto"/>
              <w:right w:val="single" w:sz="4" w:space="0" w:color="auto"/>
            </w:tcBorders>
          </w:tcPr>
          <w:p w14:paraId="0F02B19E" w14:textId="77777777" w:rsidR="00586F32" w:rsidRDefault="00586F32">
            <w:pPr>
              <w:jc w:val="both"/>
              <w:rPr>
                <w:rFonts w:ascii="Times New Roman" w:hAnsi="Times New Roman" w:cs="Times New Roman"/>
                <w:sz w:val="24"/>
                <w:szCs w:val="24"/>
                <w:highlight w:val="yellow"/>
                <w:lang w:val="ru-RU"/>
              </w:rPr>
            </w:pPr>
            <w:r>
              <w:rPr>
                <w:rFonts w:ascii="Times New Roman" w:hAnsi="Times New Roman" w:cs="Times New Roman"/>
                <w:sz w:val="24"/>
                <w:szCs w:val="24"/>
                <w:highlight w:val="yellow"/>
                <w:lang w:val="ru-RU"/>
              </w:rPr>
              <w:t>Наименование потенциального поставщика, БИН/ИИН</w:t>
            </w:r>
          </w:p>
          <w:p w14:paraId="7564B151" w14:textId="77777777" w:rsidR="00586F32" w:rsidRDefault="00586F32">
            <w:pPr>
              <w:jc w:val="both"/>
              <w:rPr>
                <w:rFonts w:ascii="Times New Roman" w:hAnsi="Times New Roman" w:cs="Times New Roman"/>
                <w:sz w:val="24"/>
                <w:szCs w:val="24"/>
                <w:highlight w:val="yellow"/>
                <w:lang w:val="ru-RU"/>
              </w:rPr>
            </w:pPr>
          </w:p>
        </w:tc>
        <w:tc>
          <w:tcPr>
            <w:tcW w:w="4536" w:type="dxa"/>
            <w:gridSpan w:val="3"/>
            <w:tcBorders>
              <w:top w:val="single" w:sz="4" w:space="0" w:color="auto"/>
              <w:left w:val="single" w:sz="4" w:space="0" w:color="auto"/>
              <w:bottom w:val="single" w:sz="4" w:space="0" w:color="auto"/>
              <w:right w:val="single" w:sz="4" w:space="0" w:color="auto"/>
            </w:tcBorders>
          </w:tcPr>
          <w:p w14:paraId="32F37619" w14:textId="77777777" w:rsidR="00586F32" w:rsidRDefault="00586F32">
            <w:pPr>
              <w:jc w:val="both"/>
              <w:rPr>
                <w:rFonts w:ascii="Times New Roman" w:hAnsi="Times New Roman" w:cs="Times New Roman"/>
                <w:sz w:val="24"/>
                <w:szCs w:val="24"/>
                <w:highlight w:val="yellow"/>
                <w:lang w:val="ru-RU"/>
              </w:rPr>
            </w:pPr>
          </w:p>
        </w:tc>
      </w:tr>
      <w:tr w:rsidR="00586F32" w14:paraId="59ABA33E" w14:textId="77777777" w:rsidTr="00586F32">
        <w:trPr>
          <w:trHeight w:val="479"/>
        </w:trPr>
        <w:tc>
          <w:tcPr>
            <w:tcW w:w="671" w:type="dxa"/>
            <w:tcBorders>
              <w:top w:val="single" w:sz="4" w:space="0" w:color="auto"/>
              <w:left w:val="single" w:sz="4" w:space="0" w:color="auto"/>
              <w:bottom w:val="single" w:sz="4" w:space="0" w:color="auto"/>
              <w:right w:val="single" w:sz="4" w:space="0" w:color="auto"/>
            </w:tcBorders>
            <w:hideMark/>
          </w:tcPr>
          <w:p w14:paraId="30520A4E" w14:textId="77777777" w:rsidR="00586F32" w:rsidRDefault="00586F32">
            <w:pPr>
              <w:jc w:val="center"/>
              <w:rPr>
                <w:rFonts w:ascii="Times New Roman" w:hAnsi="Times New Roman" w:cs="Times New Roman"/>
                <w:sz w:val="24"/>
                <w:szCs w:val="24"/>
                <w:highlight w:val="yellow"/>
                <w:lang w:val="ru-RU"/>
              </w:rPr>
            </w:pPr>
            <w:r>
              <w:rPr>
                <w:rFonts w:ascii="Times New Roman" w:hAnsi="Times New Roman" w:cs="Times New Roman"/>
                <w:sz w:val="24"/>
                <w:szCs w:val="24"/>
                <w:highlight w:val="yellow"/>
                <w:lang w:val="ru-RU"/>
              </w:rPr>
              <w:t>4</w:t>
            </w:r>
          </w:p>
        </w:tc>
        <w:tc>
          <w:tcPr>
            <w:tcW w:w="4853" w:type="dxa"/>
            <w:tcBorders>
              <w:top w:val="single" w:sz="4" w:space="0" w:color="auto"/>
              <w:left w:val="single" w:sz="4" w:space="0" w:color="auto"/>
              <w:bottom w:val="single" w:sz="4" w:space="0" w:color="auto"/>
              <w:right w:val="single" w:sz="4" w:space="0" w:color="auto"/>
            </w:tcBorders>
          </w:tcPr>
          <w:p w14:paraId="5662158C" w14:textId="77777777" w:rsidR="00586F32" w:rsidRDefault="00586F32">
            <w:pPr>
              <w:jc w:val="both"/>
              <w:rPr>
                <w:rFonts w:ascii="Times New Roman" w:hAnsi="Times New Roman" w:cs="Times New Roman"/>
                <w:sz w:val="24"/>
                <w:szCs w:val="24"/>
                <w:highlight w:val="yellow"/>
                <w:lang w:val="ru-RU"/>
              </w:rPr>
            </w:pPr>
            <w:r>
              <w:rPr>
                <w:rFonts w:ascii="Times New Roman" w:hAnsi="Times New Roman" w:cs="Times New Roman"/>
                <w:sz w:val="24"/>
                <w:szCs w:val="24"/>
                <w:highlight w:val="yellow"/>
                <w:lang w:val="ru-RU"/>
              </w:rPr>
              <w:t>Банковские реквизиты потенциального поставщика</w:t>
            </w:r>
          </w:p>
          <w:p w14:paraId="0BE17314" w14:textId="77777777" w:rsidR="00586F32" w:rsidRDefault="00586F32">
            <w:pPr>
              <w:jc w:val="both"/>
              <w:rPr>
                <w:rFonts w:ascii="Times New Roman" w:hAnsi="Times New Roman" w:cs="Times New Roman"/>
                <w:sz w:val="24"/>
                <w:szCs w:val="24"/>
                <w:highlight w:val="yellow"/>
                <w:lang w:val="ru-RU"/>
              </w:rPr>
            </w:pPr>
          </w:p>
        </w:tc>
        <w:tc>
          <w:tcPr>
            <w:tcW w:w="4536" w:type="dxa"/>
            <w:gridSpan w:val="3"/>
            <w:tcBorders>
              <w:top w:val="single" w:sz="4" w:space="0" w:color="auto"/>
              <w:left w:val="single" w:sz="4" w:space="0" w:color="auto"/>
              <w:bottom w:val="single" w:sz="4" w:space="0" w:color="auto"/>
              <w:right w:val="single" w:sz="4" w:space="0" w:color="auto"/>
            </w:tcBorders>
          </w:tcPr>
          <w:p w14:paraId="63088A39" w14:textId="77777777" w:rsidR="00586F32" w:rsidRDefault="00586F32">
            <w:pPr>
              <w:jc w:val="both"/>
              <w:rPr>
                <w:rFonts w:ascii="Times New Roman" w:hAnsi="Times New Roman" w:cs="Times New Roman"/>
                <w:sz w:val="24"/>
                <w:szCs w:val="24"/>
                <w:highlight w:val="yellow"/>
                <w:lang w:val="ru-RU"/>
              </w:rPr>
            </w:pPr>
          </w:p>
        </w:tc>
      </w:tr>
      <w:tr w:rsidR="00586F32" w:rsidRPr="00105686" w14:paraId="7AA1B164" w14:textId="77777777" w:rsidTr="00586F32">
        <w:trPr>
          <w:trHeight w:val="1199"/>
        </w:trPr>
        <w:tc>
          <w:tcPr>
            <w:tcW w:w="671" w:type="dxa"/>
            <w:tcBorders>
              <w:top w:val="single" w:sz="4" w:space="0" w:color="auto"/>
              <w:left w:val="single" w:sz="4" w:space="0" w:color="auto"/>
              <w:bottom w:val="single" w:sz="4" w:space="0" w:color="auto"/>
              <w:right w:val="single" w:sz="4" w:space="0" w:color="auto"/>
            </w:tcBorders>
            <w:hideMark/>
          </w:tcPr>
          <w:p w14:paraId="28A26900" w14:textId="77777777" w:rsidR="00586F32" w:rsidRDefault="00586F32">
            <w:pPr>
              <w:jc w:val="center"/>
              <w:rPr>
                <w:rFonts w:ascii="Times New Roman" w:hAnsi="Times New Roman" w:cs="Times New Roman"/>
                <w:spacing w:val="2"/>
                <w:sz w:val="24"/>
                <w:szCs w:val="24"/>
                <w:highlight w:val="yellow"/>
                <w:shd w:val="clear" w:color="auto" w:fill="FFFFFF"/>
                <w:lang w:val="ru-RU"/>
              </w:rPr>
            </w:pPr>
            <w:r>
              <w:rPr>
                <w:rFonts w:ascii="Times New Roman" w:hAnsi="Times New Roman" w:cs="Times New Roman"/>
                <w:spacing w:val="2"/>
                <w:sz w:val="24"/>
                <w:szCs w:val="24"/>
                <w:highlight w:val="yellow"/>
                <w:shd w:val="clear" w:color="auto" w:fill="FFFFFF"/>
                <w:lang w:val="ru-RU"/>
              </w:rPr>
              <w:t>5</w:t>
            </w:r>
          </w:p>
        </w:tc>
        <w:tc>
          <w:tcPr>
            <w:tcW w:w="4853" w:type="dxa"/>
            <w:tcBorders>
              <w:top w:val="single" w:sz="4" w:space="0" w:color="auto"/>
              <w:left w:val="single" w:sz="4" w:space="0" w:color="auto"/>
              <w:bottom w:val="single" w:sz="4" w:space="0" w:color="auto"/>
              <w:right w:val="single" w:sz="4" w:space="0" w:color="auto"/>
            </w:tcBorders>
            <w:hideMark/>
          </w:tcPr>
          <w:p w14:paraId="79A2F8EB" w14:textId="67A96628" w:rsidR="00586F32" w:rsidRDefault="00586F32">
            <w:pPr>
              <w:jc w:val="both"/>
              <w:rPr>
                <w:rFonts w:ascii="Times New Roman" w:hAnsi="Times New Roman" w:cs="Times New Roman"/>
                <w:spacing w:val="2"/>
                <w:sz w:val="24"/>
                <w:szCs w:val="24"/>
                <w:highlight w:val="yellow"/>
                <w:shd w:val="clear" w:color="auto" w:fill="FFFFFF"/>
                <w:lang w:val="ru-RU"/>
              </w:rPr>
            </w:pPr>
            <w:r>
              <w:rPr>
                <w:rFonts w:ascii="Times New Roman" w:hAnsi="Times New Roman" w:cs="Times New Roman"/>
                <w:spacing w:val="2"/>
                <w:sz w:val="24"/>
                <w:szCs w:val="24"/>
                <w:highlight w:val="yellow"/>
                <w:shd w:val="clear" w:color="auto" w:fill="FFFFFF"/>
                <w:lang w:val="ru-RU"/>
              </w:rPr>
              <w:t xml:space="preserve">Стоимость оказания услуг, МРП за 1 тонну собранных, транспортированных, обезвреженных, </w:t>
            </w:r>
            <w:r>
              <w:rPr>
                <w:rFonts w:ascii="Times New Roman" w:hAnsi="Times New Roman" w:cs="Times New Roman"/>
                <w:bCs/>
                <w:spacing w:val="2"/>
                <w:sz w:val="24"/>
                <w:szCs w:val="24"/>
                <w:highlight w:val="yellow"/>
                <w:shd w:val="clear" w:color="auto" w:fill="FFFFFF"/>
                <w:lang w:val="ru-RU"/>
              </w:rPr>
              <w:t>использованных и (или) утилизированных</w:t>
            </w:r>
            <w:r>
              <w:rPr>
                <w:rFonts w:ascii="Times New Roman" w:hAnsi="Times New Roman" w:cs="Times New Roman"/>
                <w:spacing w:val="2"/>
                <w:sz w:val="24"/>
                <w:szCs w:val="24"/>
                <w:highlight w:val="yellow"/>
                <w:shd w:val="clear" w:color="auto" w:fill="FFFFFF"/>
                <w:lang w:val="ru-RU"/>
              </w:rPr>
              <w:t xml:space="preserve"> отходов</w:t>
            </w:r>
          </w:p>
        </w:tc>
        <w:tc>
          <w:tcPr>
            <w:tcW w:w="4536" w:type="dxa"/>
            <w:gridSpan w:val="3"/>
            <w:tcBorders>
              <w:top w:val="single" w:sz="4" w:space="0" w:color="auto"/>
              <w:left w:val="single" w:sz="4" w:space="0" w:color="auto"/>
              <w:bottom w:val="single" w:sz="4" w:space="0" w:color="auto"/>
              <w:right w:val="single" w:sz="4" w:space="0" w:color="auto"/>
            </w:tcBorders>
          </w:tcPr>
          <w:p w14:paraId="7C3439FE" w14:textId="77777777" w:rsidR="00586F32" w:rsidRDefault="00586F32">
            <w:pPr>
              <w:jc w:val="both"/>
              <w:rPr>
                <w:rFonts w:ascii="Times New Roman" w:hAnsi="Times New Roman" w:cs="Times New Roman"/>
                <w:sz w:val="24"/>
                <w:szCs w:val="24"/>
                <w:highlight w:val="yellow"/>
                <w:lang w:val="ru-RU"/>
              </w:rPr>
            </w:pPr>
          </w:p>
        </w:tc>
      </w:tr>
      <w:tr w:rsidR="00586F32" w14:paraId="376CB48F" w14:textId="77777777" w:rsidTr="00586F32">
        <w:trPr>
          <w:trHeight w:val="163"/>
        </w:trPr>
        <w:tc>
          <w:tcPr>
            <w:tcW w:w="671" w:type="dxa"/>
            <w:vMerge w:val="restart"/>
            <w:tcBorders>
              <w:top w:val="single" w:sz="4" w:space="0" w:color="auto"/>
              <w:left w:val="single" w:sz="4" w:space="0" w:color="auto"/>
              <w:bottom w:val="single" w:sz="4" w:space="0" w:color="auto"/>
              <w:right w:val="single" w:sz="4" w:space="0" w:color="auto"/>
            </w:tcBorders>
          </w:tcPr>
          <w:p w14:paraId="281F4DBA" w14:textId="77777777" w:rsidR="00586F32" w:rsidRDefault="00586F32">
            <w:pPr>
              <w:jc w:val="center"/>
              <w:rPr>
                <w:rFonts w:ascii="Times New Roman" w:hAnsi="Times New Roman" w:cs="Times New Roman"/>
                <w:sz w:val="24"/>
                <w:szCs w:val="24"/>
                <w:highlight w:val="yellow"/>
                <w:lang w:val="ru-RU"/>
              </w:rPr>
            </w:pPr>
          </w:p>
          <w:p w14:paraId="53F5B0E9" w14:textId="77777777" w:rsidR="00586F32" w:rsidRDefault="00586F32">
            <w:pPr>
              <w:jc w:val="center"/>
              <w:rPr>
                <w:rFonts w:ascii="Times New Roman" w:hAnsi="Times New Roman" w:cs="Times New Roman"/>
                <w:sz w:val="24"/>
                <w:szCs w:val="24"/>
                <w:highlight w:val="yellow"/>
                <w:lang w:val="ru-RU"/>
              </w:rPr>
            </w:pPr>
          </w:p>
          <w:p w14:paraId="1390BA68" w14:textId="77777777" w:rsidR="00586F32" w:rsidRDefault="00586F32">
            <w:pPr>
              <w:jc w:val="center"/>
              <w:rPr>
                <w:rFonts w:ascii="Times New Roman" w:hAnsi="Times New Roman" w:cs="Times New Roman"/>
                <w:sz w:val="24"/>
                <w:szCs w:val="24"/>
                <w:highlight w:val="yellow"/>
                <w:lang w:val="ru-RU"/>
              </w:rPr>
            </w:pPr>
            <w:r>
              <w:rPr>
                <w:rFonts w:ascii="Times New Roman" w:hAnsi="Times New Roman" w:cs="Times New Roman"/>
                <w:sz w:val="24"/>
                <w:szCs w:val="24"/>
                <w:highlight w:val="yellow"/>
                <w:lang w:val="ru-RU"/>
              </w:rPr>
              <w:t>6</w:t>
            </w:r>
          </w:p>
        </w:tc>
        <w:tc>
          <w:tcPr>
            <w:tcW w:w="4853" w:type="dxa"/>
            <w:vMerge w:val="restart"/>
            <w:tcBorders>
              <w:top w:val="single" w:sz="4" w:space="0" w:color="auto"/>
              <w:left w:val="single" w:sz="4" w:space="0" w:color="auto"/>
              <w:bottom w:val="single" w:sz="4" w:space="0" w:color="auto"/>
              <w:right w:val="single" w:sz="4" w:space="0" w:color="auto"/>
            </w:tcBorders>
          </w:tcPr>
          <w:p w14:paraId="324BE081" w14:textId="77777777" w:rsidR="00586F32" w:rsidRDefault="00586F32">
            <w:pPr>
              <w:jc w:val="both"/>
              <w:rPr>
                <w:rFonts w:ascii="Times New Roman" w:hAnsi="Times New Roman" w:cs="Times New Roman"/>
                <w:sz w:val="24"/>
                <w:szCs w:val="24"/>
                <w:highlight w:val="yellow"/>
                <w:lang w:val="ru-RU"/>
              </w:rPr>
            </w:pPr>
          </w:p>
          <w:p w14:paraId="23F07B99" w14:textId="77777777" w:rsidR="00586F32" w:rsidRDefault="00586F32">
            <w:pPr>
              <w:jc w:val="both"/>
              <w:rPr>
                <w:rFonts w:ascii="Times New Roman" w:hAnsi="Times New Roman" w:cs="Times New Roman"/>
                <w:sz w:val="24"/>
                <w:szCs w:val="24"/>
                <w:highlight w:val="yellow"/>
                <w:lang w:val="ru-RU"/>
              </w:rPr>
            </w:pPr>
          </w:p>
          <w:p w14:paraId="5BC2620A" w14:textId="43CAAE68" w:rsidR="00586F32" w:rsidRDefault="00586F32">
            <w:pPr>
              <w:jc w:val="both"/>
              <w:rPr>
                <w:rFonts w:ascii="Times New Roman" w:hAnsi="Times New Roman" w:cs="Times New Roman"/>
                <w:spacing w:val="2"/>
                <w:sz w:val="24"/>
                <w:szCs w:val="24"/>
                <w:highlight w:val="yellow"/>
                <w:shd w:val="clear" w:color="auto" w:fill="FFFFFF"/>
                <w:lang w:val="ru-RU"/>
              </w:rPr>
            </w:pPr>
            <w:r>
              <w:rPr>
                <w:rFonts w:ascii="Times New Roman" w:hAnsi="Times New Roman" w:cs="Times New Roman"/>
                <w:sz w:val="24"/>
                <w:szCs w:val="24"/>
                <w:highlight w:val="yellow"/>
                <w:lang w:val="ru-RU"/>
              </w:rPr>
              <w:t>Масса, тонн</w:t>
            </w:r>
            <w:r>
              <w:rPr>
                <w:rFonts w:ascii="Times New Roman" w:hAnsi="Times New Roman" w:cs="Times New Roman"/>
                <w:spacing w:val="2"/>
                <w:sz w:val="24"/>
                <w:szCs w:val="24"/>
                <w:highlight w:val="yellow"/>
                <w:shd w:val="clear" w:color="auto" w:fill="FFFFFF"/>
                <w:lang w:val="ru-RU"/>
              </w:rPr>
              <w:t xml:space="preserve"> </w:t>
            </w:r>
            <w:r w:rsidRPr="00586F32">
              <w:rPr>
                <w:rFonts w:ascii="Times New Roman" w:hAnsi="Times New Roman" w:cs="Times New Roman"/>
                <w:bCs/>
                <w:spacing w:val="2"/>
                <w:sz w:val="24"/>
                <w:szCs w:val="24"/>
                <w:highlight w:val="yellow"/>
                <w:shd w:val="clear" w:color="auto" w:fill="FFFFFF"/>
                <w:lang w:val="ru-RU"/>
              </w:rPr>
              <w:t>собранных, транспортированных, обезв</w:t>
            </w:r>
            <w:r>
              <w:rPr>
                <w:rFonts w:ascii="Times New Roman" w:hAnsi="Times New Roman" w:cs="Times New Roman"/>
                <w:bCs/>
                <w:spacing w:val="2"/>
                <w:sz w:val="24"/>
                <w:szCs w:val="24"/>
                <w:highlight w:val="yellow"/>
                <w:shd w:val="clear" w:color="auto" w:fill="FFFFFF"/>
                <w:lang w:val="ru-RU"/>
              </w:rPr>
              <w:t>реженных, использованных и (или) утилизированных отходов</w:t>
            </w:r>
          </w:p>
          <w:p w14:paraId="4B380215" w14:textId="77777777" w:rsidR="00586F32" w:rsidRDefault="00586F32">
            <w:pPr>
              <w:jc w:val="both"/>
              <w:rPr>
                <w:rFonts w:ascii="Times New Roman" w:hAnsi="Times New Roman" w:cs="Times New Roman"/>
                <w:sz w:val="24"/>
                <w:szCs w:val="24"/>
                <w:highlight w:val="yellow"/>
                <w:lang w:val="ru-RU"/>
              </w:rPr>
            </w:pPr>
          </w:p>
        </w:tc>
        <w:tc>
          <w:tcPr>
            <w:tcW w:w="4536" w:type="dxa"/>
            <w:gridSpan w:val="3"/>
            <w:tcBorders>
              <w:top w:val="single" w:sz="4" w:space="0" w:color="auto"/>
              <w:left w:val="single" w:sz="4" w:space="0" w:color="auto"/>
              <w:bottom w:val="single" w:sz="4" w:space="0" w:color="auto"/>
              <w:right w:val="single" w:sz="4" w:space="0" w:color="auto"/>
            </w:tcBorders>
            <w:hideMark/>
          </w:tcPr>
          <w:p w14:paraId="3EB4C169" w14:textId="77777777" w:rsidR="00586F32" w:rsidRDefault="00586F32">
            <w:pPr>
              <w:jc w:val="center"/>
              <w:rPr>
                <w:rFonts w:ascii="Times New Roman" w:hAnsi="Times New Roman" w:cs="Times New Roman"/>
                <w:b/>
                <w:bCs/>
                <w:sz w:val="24"/>
                <w:szCs w:val="24"/>
                <w:highlight w:val="yellow"/>
                <w:lang w:val="ru-RU"/>
              </w:rPr>
            </w:pPr>
            <w:r>
              <w:rPr>
                <w:rFonts w:ascii="Times New Roman" w:hAnsi="Times New Roman" w:cs="Times New Roman"/>
                <w:b/>
                <w:bCs/>
                <w:sz w:val="24"/>
                <w:szCs w:val="24"/>
                <w:highlight w:val="yellow"/>
                <w:lang w:val="ru-RU"/>
              </w:rPr>
              <w:t>Годы</w:t>
            </w:r>
          </w:p>
        </w:tc>
      </w:tr>
      <w:tr w:rsidR="00586F32" w14:paraId="4C7D0619" w14:textId="77777777" w:rsidTr="00586F32">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79C80" w14:textId="77777777" w:rsidR="00586F32" w:rsidRDefault="00586F32">
            <w:pPr>
              <w:rPr>
                <w:rFonts w:ascii="Times New Roman" w:hAnsi="Times New Roman" w:cs="Times New Roman"/>
                <w:sz w:val="24"/>
                <w:szCs w:val="24"/>
                <w:highlight w:val="yellow"/>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BD071" w14:textId="77777777" w:rsidR="00586F32" w:rsidRDefault="00586F32">
            <w:pPr>
              <w:rPr>
                <w:rFonts w:ascii="Times New Roman" w:hAnsi="Times New Roman" w:cs="Times New Roman"/>
                <w:sz w:val="24"/>
                <w:szCs w:val="24"/>
                <w:highlight w:val="yellow"/>
                <w:lang w:val="ru-RU"/>
              </w:rPr>
            </w:pPr>
          </w:p>
        </w:tc>
        <w:tc>
          <w:tcPr>
            <w:tcW w:w="1417" w:type="dxa"/>
            <w:tcBorders>
              <w:top w:val="single" w:sz="4" w:space="0" w:color="auto"/>
              <w:left w:val="single" w:sz="4" w:space="0" w:color="auto"/>
              <w:bottom w:val="single" w:sz="4" w:space="0" w:color="auto"/>
              <w:right w:val="single" w:sz="4" w:space="0" w:color="auto"/>
            </w:tcBorders>
            <w:hideMark/>
          </w:tcPr>
          <w:p w14:paraId="72182EC7" w14:textId="77777777" w:rsidR="00586F32" w:rsidRDefault="00586F32">
            <w:pPr>
              <w:jc w:val="center"/>
              <w:rPr>
                <w:rFonts w:ascii="Times New Roman" w:hAnsi="Times New Roman" w:cs="Times New Roman"/>
                <w:sz w:val="24"/>
                <w:szCs w:val="24"/>
                <w:highlight w:val="yellow"/>
                <w:lang w:val="ru-RU"/>
              </w:rPr>
            </w:pPr>
            <w:r>
              <w:rPr>
                <w:rFonts w:ascii="Times New Roman" w:hAnsi="Times New Roman" w:cs="Times New Roman"/>
                <w:b/>
                <w:sz w:val="24"/>
                <w:szCs w:val="24"/>
                <w:highlight w:val="yellow"/>
                <w:lang w:val="ru-RU"/>
              </w:rPr>
              <w:t>2020</w:t>
            </w:r>
          </w:p>
        </w:tc>
        <w:tc>
          <w:tcPr>
            <w:tcW w:w="1559" w:type="dxa"/>
            <w:tcBorders>
              <w:top w:val="single" w:sz="4" w:space="0" w:color="auto"/>
              <w:left w:val="single" w:sz="4" w:space="0" w:color="auto"/>
              <w:bottom w:val="single" w:sz="4" w:space="0" w:color="auto"/>
              <w:right w:val="single" w:sz="4" w:space="0" w:color="auto"/>
            </w:tcBorders>
            <w:hideMark/>
          </w:tcPr>
          <w:p w14:paraId="24C77D2F" w14:textId="77777777" w:rsidR="00586F32" w:rsidRDefault="00586F32">
            <w:pPr>
              <w:jc w:val="center"/>
              <w:rPr>
                <w:rFonts w:ascii="Times New Roman" w:hAnsi="Times New Roman" w:cs="Times New Roman"/>
                <w:sz w:val="24"/>
                <w:szCs w:val="24"/>
                <w:highlight w:val="yellow"/>
                <w:lang w:val="ru-RU"/>
              </w:rPr>
            </w:pPr>
            <w:r>
              <w:rPr>
                <w:rFonts w:ascii="Times New Roman" w:hAnsi="Times New Roman" w:cs="Times New Roman"/>
                <w:b/>
                <w:sz w:val="24"/>
                <w:szCs w:val="24"/>
                <w:highlight w:val="yellow"/>
                <w:lang w:val="ru-RU"/>
              </w:rPr>
              <w:t>2021</w:t>
            </w:r>
          </w:p>
        </w:tc>
        <w:tc>
          <w:tcPr>
            <w:tcW w:w="1560" w:type="dxa"/>
            <w:tcBorders>
              <w:top w:val="single" w:sz="4" w:space="0" w:color="auto"/>
              <w:left w:val="single" w:sz="4" w:space="0" w:color="auto"/>
              <w:bottom w:val="single" w:sz="4" w:space="0" w:color="auto"/>
              <w:right w:val="single" w:sz="4" w:space="0" w:color="auto"/>
            </w:tcBorders>
            <w:hideMark/>
          </w:tcPr>
          <w:p w14:paraId="141A3557" w14:textId="77777777" w:rsidR="00586F32" w:rsidRDefault="00586F32">
            <w:pPr>
              <w:jc w:val="center"/>
              <w:rPr>
                <w:rFonts w:ascii="Times New Roman" w:hAnsi="Times New Roman" w:cs="Times New Roman"/>
                <w:sz w:val="24"/>
                <w:szCs w:val="24"/>
                <w:highlight w:val="yellow"/>
                <w:lang w:val="ru-RU"/>
              </w:rPr>
            </w:pPr>
            <w:r>
              <w:rPr>
                <w:rFonts w:ascii="Times New Roman" w:hAnsi="Times New Roman" w:cs="Times New Roman"/>
                <w:b/>
                <w:sz w:val="24"/>
                <w:szCs w:val="24"/>
                <w:highlight w:val="yellow"/>
                <w:lang w:val="ru-RU"/>
              </w:rPr>
              <w:t>2022</w:t>
            </w:r>
          </w:p>
        </w:tc>
      </w:tr>
      <w:tr w:rsidR="00586F32" w14:paraId="610E38D2" w14:textId="77777777" w:rsidTr="00586F32">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FCF76" w14:textId="77777777" w:rsidR="00586F32" w:rsidRDefault="00586F32">
            <w:pPr>
              <w:rPr>
                <w:rFonts w:ascii="Times New Roman" w:hAnsi="Times New Roman" w:cs="Times New Roman"/>
                <w:sz w:val="24"/>
                <w:szCs w:val="24"/>
                <w:highlight w:val="yellow"/>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6CEAA" w14:textId="77777777" w:rsidR="00586F32" w:rsidRDefault="00586F32">
            <w:pPr>
              <w:rPr>
                <w:rFonts w:ascii="Times New Roman" w:hAnsi="Times New Roman" w:cs="Times New Roman"/>
                <w:sz w:val="24"/>
                <w:szCs w:val="24"/>
                <w:highlight w:val="yellow"/>
                <w:lang w:val="ru-RU"/>
              </w:rPr>
            </w:pPr>
          </w:p>
        </w:tc>
        <w:tc>
          <w:tcPr>
            <w:tcW w:w="1417" w:type="dxa"/>
            <w:tcBorders>
              <w:top w:val="single" w:sz="4" w:space="0" w:color="auto"/>
              <w:left w:val="single" w:sz="4" w:space="0" w:color="auto"/>
              <w:bottom w:val="single" w:sz="4" w:space="0" w:color="auto"/>
              <w:right w:val="single" w:sz="4" w:space="0" w:color="auto"/>
            </w:tcBorders>
          </w:tcPr>
          <w:p w14:paraId="43531FB5" w14:textId="77777777" w:rsidR="00586F32" w:rsidRDefault="00586F32">
            <w:pPr>
              <w:jc w:val="both"/>
              <w:rPr>
                <w:rFonts w:ascii="Times New Roman" w:hAnsi="Times New Roman" w:cs="Times New Roman"/>
                <w:sz w:val="24"/>
                <w:szCs w:val="24"/>
                <w:highlight w:val="yellow"/>
                <w:lang w:val="ru-RU"/>
              </w:rPr>
            </w:pPr>
          </w:p>
        </w:tc>
        <w:tc>
          <w:tcPr>
            <w:tcW w:w="1559" w:type="dxa"/>
            <w:tcBorders>
              <w:top w:val="single" w:sz="4" w:space="0" w:color="auto"/>
              <w:left w:val="single" w:sz="4" w:space="0" w:color="auto"/>
              <w:bottom w:val="single" w:sz="4" w:space="0" w:color="auto"/>
              <w:right w:val="single" w:sz="4" w:space="0" w:color="auto"/>
            </w:tcBorders>
          </w:tcPr>
          <w:p w14:paraId="66F43553" w14:textId="77777777" w:rsidR="00586F32" w:rsidRDefault="00586F32">
            <w:pPr>
              <w:jc w:val="both"/>
              <w:rPr>
                <w:rFonts w:ascii="Times New Roman" w:hAnsi="Times New Roman" w:cs="Times New Roman"/>
                <w:sz w:val="24"/>
                <w:szCs w:val="24"/>
                <w:highlight w:val="yellow"/>
                <w:lang w:val="ru-RU"/>
              </w:rPr>
            </w:pPr>
          </w:p>
        </w:tc>
        <w:tc>
          <w:tcPr>
            <w:tcW w:w="1560" w:type="dxa"/>
            <w:tcBorders>
              <w:top w:val="single" w:sz="4" w:space="0" w:color="auto"/>
              <w:left w:val="single" w:sz="4" w:space="0" w:color="auto"/>
              <w:bottom w:val="single" w:sz="4" w:space="0" w:color="auto"/>
              <w:right w:val="single" w:sz="4" w:space="0" w:color="auto"/>
            </w:tcBorders>
          </w:tcPr>
          <w:p w14:paraId="41AE916F" w14:textId="77777777" w:rsidR="00586F32" w:rsidRDefault="00586F32">
            <w:pPr>
              <w:jc w:val="both"/>
              <w:rPr>
                <w:rFonts w:ascii="Times New Roman" w:hAnsi="Times New Roman" w:cs="Times New Roman"/>
                <w:sz w:val="24"/>
                <w:szCs w:val="24"/>
                <w:highlight w:val="yellow"/>
                <w:lang w:val="ru-RU"/>
              </w:rPr>
            </w:pPr>
          </w:p>
        </w:tc>
      </w:tr>
      <w:tr w:rsidR="00586F32" w:rsidRPr="00105686" w14:paraId="0502AE0A" w14:textId="77777777" w:rsidTr="00586F32">
        <w:trPr>
          <w:trHeight w:val="776"/>
        </w:trPr>
        <w:tc>
          <w:tcPr>
            <w:tcW w:w="671" w:type="dxa"/>
            <w:tcBorders>
              <w:top w:val="single" w:sz="4" w:space="0" w:color="auto"/>
              <w:left w:val="single" w:sz="4" w:space="0" w:color="auto"/>
              <w:bottom w:val="single" w:sz="4" w:space="0" w:color="auto"/>
              <w:right w:val="single" w:sz="4" w:space="0" w:color="auto"/>
            </w:tcBorders>
            <w:hideMark/>
          </w:tcPr>
          <w:p w14:paraId="79A6C6E6" w14:textId="77777777" w:rsidR="00586F32" w:rsidRDefault="00586F32">
            <w:pPr>
              <w:jc w:val="center"/>
              <w:rPr>
                <w:rFonts w:ascii="Times New Roman" w:hAnsi="Times New Roman" w:cs="Times New Roman"/>
                <w:sz w:val="24"/>
                <w:szCs w:val="24"/>
                <w:highlight w:val="yellow"/>
                <w:lang w:val="ru-RU"/>
              </w:rPr>
            </w:pPr>
            <w:r>
              <w:rPr>
                <w:rFonts w:ascii="Times New Roman" w:hAnsi="Times New Roman" w:cs="Times New Roman"/>
                <w:sz w:val="24"/>
                <w:szCs w:val="24"/>
                <w:highlight w:val="yellow"/>
                <w:lang w:val="ru-RU"/>
              </w:rPr>
              <w:t>7</w:t>
            </w:r>
          </w:p>
        </w:tc>
        <w:tc>
          <w:tcPr>
            <w:tcW w:w="4853" w:type="dxa"/>
            <w:tcBorders>
              <w:top w:val="single" w:sz="4" w:space="0" w:color="auto"/>
              <w:left w:val="single" w:sz="4" w:space="0" w:color="auto"/>
              <w:bottom w:val="single" w:sz="4" w:space="0" w:color="auto"/>
              <w:right w:val="single" w:sz="4" w:space="0" w:color="auto"/>
            </w:tcBorders>
            <w:hideMark/>
          </w:tcPr>
          <w:p w14:paraId="0E295401" w14:textId="77777777" w:rsidR="00586F32" w:rsidRDefault="00586F32">
            <w:pPr>
              <w:jc w:val="both"/>
              <w:rPr>
                <w:rFonts w:ascii="Times New Roman" w:hAnsi="Times New Roman" w:cs="Times New Roman"/>
                <w:sz w:val="24"/>
                <w:szCs w:val="24"/>
                <w:lang w:val="ru-RU"/>
              </w:rPr>
            </w:pPr>
            <w:r>
              <w:rPr>
                <w:rFonts w:ascii="Times New Roman" w:hAnsi="Times New Roman" w:cs="Times New Roman"/>
                <w:sz w:val="24"/>
                <w:szCs w:val="24"/>
                <w:highlight w:val="yellow"/>
                <w:lang w:val="ru-RU"/>
              </w:rPr>
              <w:t xml:space="preserve">Общая/итоговая цена </w:t>
            </w:r>
            <w:r>
              <w:rPr>
                <w:rFonts w:ascii="Times New Roman" w:hAnsi="Times New Roman" w:cs="Times New Roman"/>
                <w:spacing w:val="2"/>
                <w:sz w:val="24"/>
                <w:szCs w:val="24"/>
                <w:highlight w:val="yellow"/>
                <w:shd w:val="clear" w:color="auto" w:fill="FFFFFF"/>
                <w:lang w:val="ru-RU"/>
              </w:rPr>
              <w:t xml:space="preserve">отходов </w:t>
            </w:r>
            <w:r>
              <w:rPr>
                <w:rFonts w:ascii="Times New Roman" w:hAnsi="Times New Roman" w:cs="Times New Roman"/>
                <w:sz w:val="24"/>
                <w:szCs w:val="24"/>
                <w:highlight w:val="yellow"/>
                <w:lang w:val="ru-RU"/>
              </w:rPr>
              <w:t>(данные, указанные в строке 5 умножить на данные, указанные в строке 6 ценового предложения)</w:t>
            </w:r>
          </w:p>
        </w:tc>
        <w:tc>
          <w:tcPr>
            <w:tcW w:w="1417" w:type="dxa"/>
            <w:tcBorders>
              <w:top w:val="single" w:sz="4" w:space="0" w:color="auto"/>
              <w:left w:val="single" w:sz="4" w:space="0" w:color="auto"/>
              <w:bottom w:val="single" w:sz="4" w:space="0" w:color="auto"/>
              <w:right w:val="single" w:sz="4" w:space="0" w:color="auto"/>
            </w:tcBorders>
          </w:tcPr>
          <w:p w14:paraId="628853F2" w14:textId="77777777" w:rsidR="00586F32" w:rsidRDefault="00586F32">
            <w:pPr>
              <w:jc w:val="both"/>
              <w:rPr>
                <w:rFonts w:ascii="Times New Roman" w:hAnsi="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14:paraId="230963DA" w14:textId="77777777" w:rsidR="00586F32" w:rsidRDefault="00586F32">
            <w:pPr>
              <w:jc w:val="both"/>
              <w:rPr>
                <w:rFonts w:ascii="Times New Roman" w:hAnsi="Times New Roman" w:cs="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Pr>
          <w:p w14:paraId="3A485C1E" w14:textId="77777777" w:rsidR="00586F32" w:rsidRDefault="00586F32">
            <w:pPr>
              <w:jc w:val="both"/>
              <w:rPr>
                <w:rFonts w:ascii="Times New Roman" w:hAnsi="Times New Roman" w:cs="Times New Roman"/>
                <w:sz w:val="24"/>
                <w:szCs w:val="24"/>
                <w:lang w:val="ru-RU"/>
              </w:rPr>
            </w:pPr>
          </w:p>
        </w:tc>
      </w:tr>
    </w:tbl>
    <w:p w14:paraId="44EC3966" w14:textId="540CAA61" w:rsidR="00586F32" w:rsidRDefault="00586F32" w:rsidP="00586F32">
      <w:pPr>
        <w:pStyle w:val="a6"/>
        <w:ind w:left="-426" w:firstLine="426"/>
        <w:jc w:val="both"/>
        <w:rPr>
          <w:rFonts w:ascii="Times New Roman" w:hAnsi="Times New Roman" w:cs="Times New Roman"/>
          <w:sz w:val="24"/>
          <w:szCs w:val="24"/>
          <w:lang w:val="ru-RU"/>
        </w:rPr>
      </w:pPr>
      <w:r>
        <w:rPr>
          <w:rFonts w:ascii="Times New Roman" w:hAnsi="Times New Roman" w:cs="Times New Roman"/>
          <w:sz w:val="24"/>
          <w:szCs w:val="24"/>
          <w:lang w:val="ru-RU"/>
        </w:rPr>
        <w:t>*Стоимость оказания услуг указана с учетом всех расходов на сбор, транспортировку, обезвреживание, использование и (или) утилизацию отходов, страхование, оплату таможенных пошлин, и других налогов, сборов, а также иных расходов.</w:t>
      </w:r>
    </w:p>
    <w:p w14:paraId="3562CDDB" w14:textId="77777777" w:rsidR="00586F32" w:rsidRDefault="00586F32" w:rsidP="00586F32">
      <w:pPr>
        <w:pStyle w:val="a6"/>
        <w:ind w:left="-426" w:firstLine="426"/>
        <w:rPr>
          <w:rFonts w:ascii="Times New Roman" w:hAnsi="Times New Roman" w:cs="Times New Roman"/>
          <w:sz w:val="24"/>
          <w:szCs w:val="24"/>
          <w:lang w:val="ru-RU"/>
        </w:rPr>
      </w:pPr>
      <w:r>
        <w:rPr>
          <w:rFonts w:ascii="Times New Roman" w:hAnsi="Times New Roman" w:cs="Times New Roman"/>
          <w:sz w:val="24"/>
          <w:szCs w:val="24"/>
          <w:lang w:val="ru-RU"/>
        </w:rPr>
        <w:t>Общая/итоговая цена указана без НДС.</w:t>
      </w:r>
    </w:p>
    <w:p w14:paraId="2A800F32" w14:textId="77777777" w:rsidR="00586F32" w:rsidRDefault="00586F32" w:rsidP="00586F32">
      <w:pPr>
        <w:pStyle w:val="a6"/>
        <w:ind w:left="-426" w:firstLine="426"/>
        <w:jc w:val="both"/>
        <w:rPr>
          <w:rFonts w:ascii="Times New Roman" w:hAnsi="Times New Roman" w:cs="Times New Roman"/>
          <w:sz w:val="24"/>
          <w:szCs w:val="24"/>
          <w:lang w:val="ru-RU"/>
        </w:rPr>
      </w:pPr>
      <w:r>
        <w:rPr>
          <w:rFonts w:ascii="Times New Roman" w:hAnsi="Times New Roman" w:cs="Times New Roman"/>
          <w:sz w:val="24"/>
          <w:szCs w:val="24"/>
          <w:lang w:val="ru-RU"/>
        </w:rPr>
        <w:t>Мы согласны с Вашими условиями платежа, оговоренными в Тендерной документации и в проекте Договора о закупках услуг (Приложение № 7 к Тендерной документации).</w:t>
      </w:r>
    </w:p>
    <w:p w14:paraId="0DD3B354" w14:textId="77777777" w:rsidR="00586F32" w:rsidRDefault="00586F32" w:rsidP="00586F32">
      <w:pPr>
        <w:pStyle w:val="a6"/>
        <w:ind w:left="-426" w:firstLine="426"/>
        <w:jc w:val="both"/>
        <w:rPr>
          <w:rFonts w:ascii="Times New Roman" w:hAnsi="Times New Roman" w:cs="Times New Roman"/>
          <w:sz w:val="24"/>
          <w:szCs w:val="24"/>
          <w:lang w:val="ru-RU"/>
        </w:rPr>
      </w:pPr>
    </w:p>
    <w:p w14:paraId="0D935FE8" w14:textId="77777777" w:rsidR="00586F32" w:rsidRDefault="00586F32" w:rsidP="00586F32">
      <w:pPr>
        <w:pStyle w:val="a6"/>
        <w:ind w:left="-426" w:firstLine="426"/>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Наименование потенциального поставщика </w:t>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t>Ф.И.О. руководителя</w:t>
      </w:r>
    </w:p>
    <w:p w14:paraId="69D2F835" w14:textId="77777777" w:rsidR="00586F32" w:rsidRDefault="00586F32" w:rsidP="00586F32">
      <w:pPr>
        <w:pStyle w:val="Default"/>
        <w:tabs>
          <w:tab w:val="left" w:pos="990"/>
        </w:tabs>
        <w:spacing w:after="36"/>
        <w:rPr>
          <w:lang w:val="ru-RU"/>
        </w:rPr>
      </w:pPr>
      <w:r>
        <w:rPr>
          <w:lang w:val="ru-RU"/>
        </w:rPr>
        <w:t>М.П. (при наличии)</w:t>
      </w:r>
    </w:p>
    <w:p w14:paraId="17A82908" w14:textId="77777777" w:rsidR="006B677F" w:rsidRDefault="006B677F" w:rsidP="00B215B0">
      <w:pPr>
        <w:pStyle w:val="Default"/>
        <w:tabs>
          <w:tab w:val="left" w:pos="990"/>
        </w:tabs>
        <w:spacing w:after="36"/>
        <w:rPr>
          <w:lang w:val="ru-RU"/>
        </w:rPr>
        <w:sectPr w:rsidR="006B677F" w:rsidSect="00310EB1">
          <w:footerReference w:type="default" r:id="rId9"/>
          <w:pgSz w:w="12240" w:h="15840"/>
          <w:pgMar w:top="1418" w:right="851" w:bottom="1418" w:left="1418" w:header="709" w:footer="709" w:gutter="0"/>
          <w:cols w:space="708"/>
          <w:docGrid w:linePitch="360"/>
        </w:sectPr>
      </w:pPr>
    </w:p>
    <w:p w14:paraId="50AA53FD" w14:textId="2418CC81" w:rsidR="00310EB1" w:rsidRDefault="00310EB1" w:rsidP="005752DA">
      <w:pPr>
        <w:pStyle w:val="a6"/>
        <w:ind w:left="5103" w:right="-235"/>
        <w:rPr>
          <w:rFonts w:ascii="Times New Roman" w:hAnsi="Times New Roman" w:cs="Times New Roman"/>
          <w:i/>
          <w:sz w:val="20"/>
          <w:szCs w:val="20"/>
          <w:lang w:val="ru-RU"/>
        </w:rPr>
      </w:pPr>
      <w:r w:rsidRPr="00310EB1">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4</w:t>
      </w:r>
      <w:r w:rsidRPr="00310EB1">
        <w:rPr>
          <w:rFonts w:ascii="Times New Roman" w:hAnsi="Times New Roman" w:cs="Times New Roman"/>
          <w:i/>
          <w:sz w:val="20"/>
          <w:szCs w:val="20"/>
          <w:lang w:val="ru-RU"/>
        </w:rPr>
        <w:t xml:space="preserve"> к Тендерной документации по </w:t>
      </w:r>
      <w:r w:rsidR="00A71BB5" w:rsidRPr="00A71BB5">
        <w:rPr>
          <w:rFonts w:ascii="Times New Roman" w:hAnsi="Times New Roman" w:cs="Times New Roman"/>
          <w:i/>
          <w:sz w:val="20"/>
          <w:szCs w:val="20"/>
          <w:lang w:val="ru-RU"/>
        </w:rPr>
        <w:t xml:space="preserve">закупкам </w:t>
      </w:r>
      <w:r w:rsidR="005752DA" w:rsidRPr="00CC05DB">
        <w:rPr>
          <w:rFonts w:ascii="Times New Roman" w:eastAsia="Calibri" w:hAnsi="Times New Roman" w:cs="Times New Roman"/>
          <w:i/>
          <w:sz w:val="20"/>
          <w:szCs w:val="20"/>
          <w:lang w:val="ru-RU"/>
        </w:rPr>
        <w:t>услуг по организации сбора, транспортировки, переработки</w:t>
      </w:r>
      <w:r w:rsidR="005752DA" w:rsidRPr="005752DA">
        <w:rPr>
          <w:rFonts w:ascii="Times New Roman" w:eastAsia="Calibri" w:hAnsi="Times New Roman" w:cs="Times New Roman"/>
          <w:i/>
          <w:sz w:val="20"/>
          <w:szCs w:val="20"/>
          <w:lang w:val="ru-RU"/>
        </w:rPr>
        <w:t>, обезвреживания, использования и (или)</w:t>
      </w:r>
      <w:r w:rsidR="005752DA">
        <w:rPr>
          <w:rFonts w:ascii="Times New Roman" w:eastAsia="Calibri" w:hAnsi="Times New Roman" w:cs="Times New Roman"/>
          <w:i/>
          <w:sz w:val="20"/>
          <w:szCs w:val="20"/>
          <w:lang w:val="ru-RU"/>
        </w:rPr>
        <w:t xml:space="preserve"> </w:t>
      </w:r>
      <w:r w:rsidR="005752DA" w:rsidRPr="00CC05DB">
        <w:rPr>
          <w:rFonts w:ascii="Times New Roman" w:eastAsia="Calibri" w:hAnsi="Times New Roman" w:cs="Times New Roman"/>
          <w:i/>
          <w:sz w:val="20"/>
          <w:szCs w:val="20"/>
          <w:lang w:val="ru-RU"/>
        </w:rPr>
        <w:t xml:space="preserve">утилизации отходов, образующихся </w:t>
      </w:r>
      <w:r w:rsidR="000D4969">
        <w:rPr>
          <w:rFonts w:ascii="Times New Roman" w:eastAsia="Calibri" w:hAnsi="Times New Roman" w:cs="Times New Roman"/>
          <w:i/>
          <w:sz w:val="20"/>
          <w:szCs w:val="20"/>
          <w:lang w:val="ru-RU"/>
        </w:rPr>
        <w:t>после</w:t>
      </w:r>
      <w:r w:rsidR="005752DA" w:rsidRPr="00CC05DB">
        <w:rPr>
          <w:rFonts w:ascii="Times New Roman" w:eastAsia="Calibri" w:hAnsi="Times New Roman" w:cs="Times New Roman"/>
          <w:i/>
          <w:sz w:val="20"/>
          <w:szCs w:val="20"/>
          <w:lang w:val="ru-RU"/>
        </w:rPr>
        <w:t xml:space="preserve"> утраты потребительских свойств электрическим и электронным оборудованием, в 2020-2022 годах</w:t>
      </w:r>
    </w:p>
    <w:p w14:paraId="3164E26F" w14:textId="77777777" w:rsidR="00310EB1" w:rsidRDefault="00310EB1" w:rsidP="00310EB1">
      <w:pPr>
        <w:pStyle w:val="a6"/>
        <w:ind w:left="4820"/>
        <w:rPr>
          <w:rFonts w:ascii="Times New Roman" w:hAnsi="Times New Roman" w:cs="Times New Roman"/>
          <w:i/>
          <w:sz w:val="20"/>
          <w:szCs w:val="20"/>
          <w:lang w:val="ru-RU"/>
        </w:rPr>
      </w:pPr>
    </w:p>
    <w:p w14:paraId="064F87C8" w14:textId="77777777" w:rsidR="00310EB1" w:rsidRPr="0098088A" w:rsidRDefault="00310EB1" w:rsidP="00310EB1">
      <w:pPr>
        <w:pStyle w:val="a6"/>
        <w:ind w:left="4820"/>
        <w:rPr>
          <w:rFonts w:ascii="Times New Roman" w:hAnsi="Times New Roman" w:cs="Times New Roman"/>
          <w:i/>
          <w:sz w:val="20"/>
          <w:szCs w:val="20"/>
          <w:lang w:val="ru-RU"/>
        </w:rPr>
      </w:pPr>
    </w:p>
    <w:p w14:paraId="0EFA0064" w14:textId="77777777" w:rsidR="00B370C0" w:rsidRDefault="00B370C0" w:rsidP="00310EB1">
      <w:pPr>
        <w:pStyle w:val="a6"/>
        <w:ind w:hanging="142"/>
        <w:jc w:val="center"/>
        <w:rPr>
          <w:rFonts w:ascii="Times New Roman" w:hAnsi="Times New Roman" w:cs="Times New Roman"/>
          <w:b/>
          <w:sz w:val="24"/>
          <w:szCs w:val="24"/>
          <w:lang w:val="ru-RU"/>
        </w:rPr>
      </w:pPr>
    </w:p>
    <w:p w14:paraId="3418B3C3" w14:textId="27EDBBF2" w:rsidR="00310EB1" w:rsidRDefault="00310EB1" w:rsidP="00310EB1">
      <w:pPr>
        <w:pStyle w:val="a6"/>
        <w:ind w:hanging="142"/>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Перечень документов, прилагаемых к тендерной заявке потенциального поставщика</w:t>
      </w:r>
      <w:r>
        <w:rPr>
          <w:rFonts w:ascii="Times New Roman" w:hAnsi="Times New Roman" w:cs="Times New Roman"/>
          <w:b/>
          <w:sz w:val="24"/>
          <w:szCs w:val="24"/>
          <w:lang w:val="ru-RU"/>
        </w:rPr>
        <w:t xml:space="preserve"> _______________________________</w:t>
      </w:r>
    </w:p>
    <w:p w14:paraId="32B50AD8" w14:textId="77777777" w:rsidR="00310EB1" w:rsidRPr="00B27DEA" w:rsidRDefault="00310EB1" w:rsidP="00310EB1">
      <w:pPr>
        <w:pStyle w:val="a6"/>
        <w:ind w:firstLine="709"/>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(указать наименование)</w:t>
      </w:r>
    </w:p>
    <w:p w14:paraId="666DD37D" w14:textId="77777777" w:rsidR="00310EB1" w:rsidRPr="00B27DEA" w:rsidRDefault="00310EB1" w:rsidP="00310EB1">
      <w:pPr>
        <w:pStyle w:val="a6"/>
        <w:jc w:val="center"/>
        <w:rPr>
          <w:rFonts w:ascii="Times New Roman" w:hAnsi="Times New Roman" w:cs="Times New Roman"/>
          <w:b/>
          <w:sz w:val="24"/>
          <w:szCs w:val="24"/>
          <w:lang w:val="ru-RU"/>
        </w:rPr>
      </w:pPr>
    </w:p>
    <w:p w14:paraId="1E574624" w14:textId="77777777" w:rsidR="00310EB1" w:rsidRDefault="00310EB1" w:rsidP="00310EB1">
      <w:pPr>
        <w:pStyle w:val="a6"/>
        <w:jc w:val="center"/>
        <w:rPr>
          <w:rFonts w:ascii="Times New Roman" w:hAnsi="Times New Roman" w:cs="Times New Roman"/>
          <w:b/>
          <w:sz w:val="24"/>
          <w:szCs w:val="24"/>
          <w:lang w:val="ru-RU"/>
        </w:rPr>
      </w:pPr>
    </w:p>
    <w:p w14:paraId="152AA3DB" w14:textId="77777777" w:rsidR="00310EB1"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Перечень документов:</w:t>
      </w:r>
      <w:r>
        <w:rPr>
          <w:rFonts w:ascii="Times New Roman" w:hAnsi="Times New Roman" w:cs="Times New Roman"/>
          <w:sz w:val="24"/>
          <w:szCs w:val="24"/>
          <w:lang w:val="ru-RU"/>
        </w:rPr>
        <w:t xml:space="preserve">                                                                                      лист/страница</w:t>
      </w:r>
    </w:p>
    <w:p w14:paraId="1FDCB4B2" w14:textId="77777777" w:rsidR="00EB57AA" w:rsidRPr="000D6C66" w:rsidRDefault="00EB57AA" w:rsidP="00EB57AA">
      <w:pPr>
        <w:pStyle w:val="a6"/>
        <w:ind w:firstLine="709"/>
        <w:jc w:val="both"/>
        <w:rPr>
          <w:rFonts w:ascii="Times New Roman" w:hAnsi="Times New Roman" w:cs="Times New Roman"/>
          <w:i/>
          <w:sz w:val="24"/>
          <w:szCs w:val="24"/>
          <w:lang w:val="ru-RU"/>
        </w:rPr>
      </w:pPr>
      <w:r w:rsidRPr="000D6C66">
        <w:rPr>
          <w:rFonts w:ascii="Times New Roman" w:hAnsi="Times New Roman" w:cs="Times New Roman"/>
          <w:i/>
          <w:sz w:val="24"/>
          <w:szCs w:val="24"/>
          <w:lang w:val="ru-RU"/>
        </w:rPr>
        <w:t>(указать наименование документа)</w:t>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t>(указать номер листа/страницы)</w:t>
      </w:r>
    </w:p>
    <w:p w14:paraId="710CC39D" w14:textId="77777777" w:rsidR="00EB57AA" w:rsidRPr="00A85A6E" w:rsidRDefault="00EB57AA" w:rsidP="00310EB1">
      <w:pPr>
        <w:pStyle w:val="a6"/>
        <w:ind w:firstLine="709"/>
        <w:jc w:val="both"/>
        <w:rPr>
          <w:rFonts w:ascii="Times New Roman" w:hAnsi="Times New Roman" w:cs="Times New Roman"/>
          <w:sz w:val="24"/>
          <w:szCs w:val="24"/>
          <w:lang w:val="ru-RU"/>
        </w:rPr>
      </w:pPr>
    </w:p>
    <w:p w14:paraId="11B94BA9"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………………………………………………………………………………….1</w:t>
      </w:r>
    </w:p>
    <w:p w14:paraId="0C983BFC"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………………………………………………………………………………….2</w:t>
      </w:r>
    </w:p>
    <w:p w14:paraId="4741DEC1"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………………………………………………………………………………….3</w:t>
      </w:r>
    </w:p>
    <w:p w14:paraId="450B7265" w14:textId="77777777" w:rsidR="00310EB1" w:rsidRDefault="00310EB1" w:rsidP="00310EB1">
      <w:pPr>
        <w:pStyle w:val="a6"/>
        <w:jc w:val="center"/>
        <w:rPr>
          <w:rFonts w:ascii="Times New Roman" w:hAnsi="Times New Roman" w:cs="Times New Roman"/>
          <w:b/>
          <w:sz w:val="24"/>
          <w:szCs w:val="24"/>
          <w:lang w:val="ru-RU"/>
        </w:rPr>
      </w:pPr>
    </w:p>
    <w:p w14:paraId="63307630" w14:textId="77777777" w:rsidR="00310EB1" w:rsidRDefault="00310EB1" w:rsidP="00310EB1">
      <w:pPr>
        <w:pStyle w:val="a6"/>
        <w:jc w:val="both"/>
        <w:rPr>
          <w:rFonts w:ascii="Times New Roman" w:hAnsi="Times New Roman" w:cs="Times New Roman"/>
          <w:b/>
          <w:sz w:val="24"/>
          <w:szCs w:val="24"/>
          <w:lang w:val="ru-RU"/>
        </w:rPr>
      </w:pPr>
    </w:p>
    <w:p w14:paraId="5533060C" w14:textId="77777777" w:rsidR="00310EB1" w:rsidRDefault="00310EB1" w:rsidP="00310EB1">
      <w:pPr>
        <w:pStyle w:val="a6"/>
        <w:jc w:val="both"/>
        <w:rPr>
          <w:rFonts w:ascii="Times New Roman" w:hAnsi="Times New Roman" w:cs="Times New Roman"/>
          <w:b/>
          <w:sz w:val="24"/>
          <w:szCs w:val="24"/>
          <w:lang w:val="ru-RU"/>
        </w:rPr>
      </w:pPr>
    </w:p>
    <w:p w14:paraId="217BE8CE" w14:textId="77777777" w:rsidR="00310EB1" w:rsidRDefault="00310EB1" w:rsidP="00310EB1">
      <w:pPr>
        <w:pStyle w:val="a6"/>
        <w:jc w:val="both"/>
        <w:rPr>
          <w:rFonts w:ascii="Times New Roman" w:hAnsi="Times New Roman" w:cs="Times New Roman"/>
          <w:b/>
          <w:sz w:val="24"/>
          <w:szCs w:val="24"/>
          <w:lang w:val="ru-RU"/>
        </w:rPr>
      </w:pPr>
    </w:p>
    <w:p w14:paraId="299EF6A3" w14:textId="77777777"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14:paraId="52688FD9" w14:textId="77777777" w:rsidR="00310EB1" w:rsidRPr="00E21231" w:rsidRDefault="00310EB1" w:rsidP="00310EB1">
      <w:pPr>
        <w:pStyle w:val="a6"/>
        <w:rPr>
          <w:rFonts w:ascii="Times New Roman" w:hAnsi="Times New Roman" w:cs="Times New Roman"/>
          <w:sz w:val="24"/>
          <w:szCs w:val="24"/>
          <w:lang w:val="ru-RU"/>
        </w:rPr>
      </w:pPr>
    </w:p>
    <w:p w14:paraId="1063605C" w14:textId="77777777" w:rsidR="00310EB1" w:rsidRPr="00E21231" w:rsidRDefault="00310EB1" w:rsidP="00310EB1">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14:paraId="4F746BCF" w14:textId="77777777" w:rsidR="00310EB1" w:rsidRDefault="00310EB1" w:rsidP="00310EB1">
      <w:pPr>
        <w:pStyle w:val="a6"/>
        <w:jc w:val="both"/>
        <w:rPr>
          <w:rFonts w:ascii="Times New Roman" w:hAnsi="Times New Roman" w:cs="Times New Roman"/>
          <w:b/>
          <w:sz w:val="24"/>
          <w:szCs w:val="24"/>
          <w:lang w:val="ru-RU"/>
        </w:rPr>
      </w:pPr>
    </w:p>
    <w:p w14:paraId="4058BB7E" w14:textId="77777777" w:rsidR="00310EB1" w:rsidRDefault="00310EB1" w:rsidP="00310EB1">
      <w:pPr>
        <w:pStyle w:val="a6"/>
        <w:jc w:val="both"/>
        <w:rPr>
          <w:rFonts w:ascii="Times New Roman" w:hAnsi="Times New Roman" w:cs="Times New Roman"/>
          <w:b/>
          <w:sz w:val="24"/>
          <w:szCs w:val="24"/>
          <w:lang w:val="ru-RU"/>
        </w:rPr>
      </w:pPr>
    </w:p>
    <w:p w14:paraId="271D9BB4" w14:textId="77777777" w:rsidR="00310EB1" w:rsidRDefault="00310EB1" w:rsidP="00310EB1">
      <w:pPr>
        <w:pStyle w:val="a6"/>
        <w:jc w:val="both"/>
        <w:rPr>
          <w:rFonts w:ascii="Times New Roman" w:hAnsi="Times New Roman" w:cs="Times New Roman"/>
          <w:b/>
          <w:sz w:val="24"/>
          <w:szCs w:val="24"/>
          <w:lang w:val="ru-RU"/>
        </w:rPr>
      </w:pPr>
    </w:p>
    <w:p w14:paraId="35EB1472" w14:textId="77777777" w:rsidR="00310EB1" w:rsidRDefault="00310EB1" w:rsidP="00310EB1">
      <w:pPr>
        <w:pStyle w:val="a6"/>
        <w:jc w:val="both"/>
        <w:rPr>
          <w:rFonts w:ascii="Times New Roman" w:hAnsi="Times New Roman" w:cs="Times New Roman"/>
          <w:b/>
          <w:sz w:val="24"/>
          <w:szCs w:val="24"/>
          <w:lang w:val="ru-RU"/>
        </w:rPr>
      </w:pPr>
    </w:p>
    <w:p w14:paraId="167C1AE7" w14:textId="77777777" w:rsidR="00310EB1" w:rsidRDefault="00310EB1" w:rsidP="00310EB1">
      <w:pPr>
        <w:pStyle w:val="a6"/>
        <w:jc w:val="both"/>
        <w:rPr>
          <w:rFonts w:ascii="Times New Roman" w:hAnsi="Times New Roman" w:cs="Times New Roman"/>
          <w:b/>
          <w:sz w:val="24"/>
          <w:szCs w:val="24"/>
          <w:lang w:val="ru-RU"/>
        </w:rPr>
      </w:pPr>
    </w:p>
    <w:p w14:paraId="3220E051" w14:textId="77777777" w:rsidR="00310EB1" w:rsidRDefault="00310EB1" w:rsidP="00310EB1">
      <w:pPr>
        <w:pStyle w:val="a6"/>
        <w:jc w:val="both"/>
        <w:rPr>
          <w:rFonts w:ascii="Times New Roman" w:hAnsi="Times New Roman" w:cs="Times New Roman"/>
          <w:b/>
          <w:sz w:val="24"/>
          <w:szCs w:val="24"/>
          <w:lang w:val="ru-RU"/>
        </w:rPr>
      </w:pPr>
    </w:p>
    <w:p w14:paraId="324A5972" w14:textId="77777777" w:rsidR="00310EB1" w:rsidRDefault="00310EB1" w:rsidP="00310EB1">
      <w:pPr>
        <w:pStyle w:val="a6"/>
        <w:jc w:val="center"/>
        <w:rPr>
          <w:rFonts w:ascii="Times New Roman" w:hAnsi="Times New Roman" w:cs="Times New Roman"/>
          <w:b/>
          <w:sz w:val="24"/>
          <w:szCs w:val="24"/>
          <w:lang w:val="ru-RU"/>
        </w:rPr>
      </w:pPr>
    </w:p>
    <w:p w14:paraId="695631F8" w14:textId="77777777" w:rsidR="00310EB1" w:rsidRDefault="00310EB1" w:rsidP="00310EB1">
      <w:pPr>
        <w:pStyle w:val="a6"/>
        <w:jc w:val="center"/>
        <w:rPr>
          <w:rFonts w:ascii="Times New Roman" w:hAnsi="Times New Roman" w:cs="Times New Roman"/>
          <w:b/>
          <w:sz w:val="24"/>
          <w:szCs w:val="24"/>
          <w:lang w:val="ru-RU"/>
        </w:rPr>
      </w:pPr>
    </w:p>
    <w:p w14:paraId="2AC7E2D8" w14:textId="77777777" w:rsidR="00310EB1" w:rsidRDefault="00310EB1" w:rsidP="00310EB1">
      <w:pPr>
        <w:pStyle w:val="a6"/>
        <w:jc w:val="center"/>
        <w:rPr>
          <w:rFonts w:ascii="Times New Roman" w:hAnsi="Times New Roman" w:cs="Times New Roman"/>
          <w:b/>
          <w:sz w:val="24"/>
          <w:szCs w:val="24"/>
          <w:lang w:val="ru-RU"/>
        </w:rPr>
      </w:pPr>
    </w:p>
    <w:p w14:paraId="51563396" w14:textId="77777777" w:rsidR="00310EB1" w:rsidRDefault="00310EB1" w:rsidP="00310EB1">
      <w:pPr>
        <w:pStyle w:val="a6"/>
        <w:jc w:val="center"/>
        <w:rPr>
          <w:rFonts w:ascii="Times New Roman" w:hAnsi="Times New Roman" w:cs="Times New Roman"/>
          <w:b/>
          <w:sz w:val="24"/>
          <w:szCs w:val="24"/>
          <w:lang w:val="ru-RU"/>
        </w:rPr>
      </w:pPr>
    </w:p>
    <w:p w14:paraId="7305E764" w14:textId="77777777" w:rsidR="00310EB1" w:rsidRDefault="00310EB1" w:rsidP="00310EB1">
      <w:pPr>
        <w:pStyle w:val="a6"/>
        <w:jc w:val="center"/>
        <w:rPr>
          <w:rFonts w:ascii="Times New Roman" w:hAnsi="Times New Roman" w:cs="Times New Roman"/>
          <w:b/>
          <w:sz w:val="24"/>
          <w:szCs w:val="24"/>
          <w:lang w:val="ru-RU"/>
        </w:rPr>
      </w:pPr>
    </w:p>
    <w:p w14:paraId="448AE8BB" w14:textId="77777777" w:rsidR="00310EB1" w:rsidRDefault="00310EB1" w:rsidP="00310EB1">
      <w:pPr>
        <w:pStyle w:val="a6"/>
        <w:jc w:val="center"/>
        <w:rPr>
          <w:rFonts w:ascii="Times New Roman" w:hAnsi="Times New Roman" w:cs="Times New Roman"/>
          <w:b/>
          <w:sz w:val="24"/>
          <w:szCs w:val="24"/>
          <w:lang w:val="ru-RU"/>
        </w:rPr>
      </w:pPr>
    </w:p>
    <w:p w14:paraId="200F1C16" w14:textId="77777777" w:rsidR="00310EB1" w:rsidRDefault="00310EB1" w:rsidP="00310EB1">
      <w:pPr>
        <w:pStyle w:val="a6"/>
        <w:jc w:val="center"/>
        <w:rPr>
          <w:rFonts w:ascii="Times New Roman" w:hAnsi="Times New Roman" w:cs="Times New Roman"/>
          <w:b/>
          <w:sz w:val="24"/>
          <w:szCs w:val="24"/>
          <w:lang w:val="ru-RU"/>
        </w:rPr>
      </w:pPr>
    </w:p>
    <w:p w14:paraId="7EB53CC6" w14:textId="77777777" w:rsidR="00310EB1" w:rsidRDefault="00310EB1" w:rsidP="00310EB1">
      <w:pPr>
        <w:pStyle w:val="a6"/>
        <w:jc w:val="center"/>
        <w:rPr>
          <w:rFonts w:ascii="Times New Roman" w:hAnsi="Times New Roman" w:cs="Times New Roman"/>
          <w:b/>
          <w:sz w:val="24"/>
          <w:szCs w:val="24"/>
          <w:lang w:val="ru-RU"/>
        </w:rPr>
      </w:pPr>
    </w:p>
    <w:p w14:paraId="09E96E65" w14:textId="77777777" w:rsidR="00310EB1" w:rsidRDefault="00310EB1" w:rsidP="00310EB1">
      <w:pPr>
        <w:pStyle w:val="a6"/>
        <w:jc w:val="center"/>
        <w:rPr>
          <w:rFonts w:ascii="Times New Roman" w:hAnsi="Times New Roman" w:cs="Times New Roman"/>
          <w:b/>
          <w:sz w:val="24"/>
          <w:szCs w:val="24"/>
          <w:lang w:val="ru-RU"/>
        </w:rPr>
      </w:pPr>
    </w:p>
    <w:p w14:paraId="5B3CD2E9" w14:textId="77777777" w:rsidR="00310EB1" w:rsidRDefault="00310EB1" w:rsidP="00310EB1">
      <w:pPr>
        <w:pStyle w:val="a6"/>
        <w:jc w:val="center"/>
        <w:rPr>
          <w:rFonts w:ascii="Times New Roman" w:hAnsi="Times New Roman" w:cs="Times New Roman"/>
          <w:b/>
          <w:sz w:val="24"/>
          <w:szCs w:val="24"/>
          <w:lang w:val="ru-RU"/>
        </w:rPr>
      </w:pPr>
    </w:p>
    <w:p w14:paraId="477413A7" w14:textId="77777777" w:rsidR="004848A5" w:rsidRDefault="004848A5" w:rsidP="00310EB1">
      <w:pPr>
        <w:pStyle w:val="a6"/>
        <w:jc w:val="center"/>
        <w:rPr>
          <w:rFonts w:ascii="Times New Roman" w:hAnsi="Times New Roman" w:cs="Times New Roman"/>
          <w:b/>
          <w:sz w:val="24"/>
          <w:szCs w:val="24"/>
          <w:lang w:val="ru-RU"/>
        </w:rPr>
        <w:sectPr w:rsidR="004848A5" w:rsidSect="00310EB1">
          <w:pgSz w:w="12240" w:h="15840"/>
          <w:pgMar w:top="1418" w:right="851" w:bottom="1418" w:left="1418" w:header="709" w:footer="709" w:gutter="0"/>
          <w:cols w:space="708"/>
          <w:docGrid w:linePitch="360"/>
        </w:sectPr>
      </w:pPr>
    </w:p>
    <w:p w14:paraId="4B22D3CB" w14:textId="42BC1135" w:rsidR="00310EB1" w:rsidRDefault="00310EB1" w:rsidP="004848A5">
      <w:pPr>
        <w:pStyle w:val="a6"/>
        <w:ind w:left="5103" w:right="-235"/>
        <w:rPr>
          <w:i/>
          <w:iCs/>
          <w:sz w:val="20"/>
          <w:szCs w:val="20"/>
          <w:lang w:val="ru-RU"/>
        </w:rPr>
      </w:pPr>
      <w:r w:rsidRPr="00310EB1">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5</w:t>
      </w:r>
      <w:r w:rsidRPr="00310EB1">
        <w:rPr>
          <w:rFonts w:ascii="Times New Roman" w:hAnsi="Times New Roman" w:cs="Times New Roman"/>
          <w:i/>
          <w:sz w:val="20"/>
          <w:szCs w:val="20"/>
          <w:lang w:val="ru-RU"/>
        </w:rPr>
        <w:t xml:space="preserve"> к Тендерной документации по </w:t>
      </w:r>
      <w:r w:rsidR="00A71BB5" w:rsidRPr="00A71BB5">
        <w:rPr>
          <w:rFonts w:ascii="Times New Roman" w:hAnsi="Times New Roman" w:cs="Times New Roman"/>
          <w:i/>
          <w:sz w:val="20"/>
          <w:szCs w:val="20"/>
          <w:lang w:val="ru-RU"/>
        </w:rPr>
        <w:t xml:space="preserve">закупкам </w:t>
      </w:r>
      <w:r w:rsidR="005752DA" w:rsidRPr="00CC05DB">
        <w:rPr>
          <w:rFonts w:ascii="Times New Roman" w:eastAsia="Calibri" w:hAnsi="Times New Roman" w:cs="Times New Roman"/>
          <w:i/>
          <w:sz w:val="20"/>
          <w:szCs w:val="20"/>
          <w:lang w:val="ru-RU"/>
        </w:rPr>
        <w:t>услуг по организации сбора, транспортировки, переработки</w:t>
      </w:r>
      <w:r w:rsidR="005752DA" w:rsidRPr="005752DA">
        <w:rPr>
          <w:rFonts w:ascii="Times New Roman" w:eastAsia="Calibri" w:hAnsi="Times New Roman" w:cs="Times New Roman"/>
          <w:i/>
          <w:sz w:val="20"/>
          <w:szCs w:val="20"/>
          <w:lang w:val="ru-RU"/>
        </w:rPr>
        <w:t>, обезвреживания, использования и (или)</w:t>
      </w:r>
      <w:r w:rsidR="005752DA">
        <w:rPr>
          <w:rFonts w:ascii="Times New Roman" w:eastAsia="Calibri" w:hAnsi="Times New Roman" w:cs="Times New Roman"/>
          <w:i/>
          <w:sz w:val="20"/>
          <w:szCs w:val="20"/>
          <w:lang w:val="ru-RU"/>
        </w:rPr>
        <w:t xml:space="preserve"> </w:t>
      </w:r>
      <w:r w:rsidR="005752DA" w:rsidRPr="00CC05DB">
        <w:rPr>
          <w:rFonts w:ascii="Times New Roman" w:eastAsia="Calibri" w:hAnsi="Times New Roman" w:cs="Times New Roman"/>
          <w:i/>
          <w:sz w:val="20"/>
          <w:szCs w:val="20"/>
          <w:lang w:val="ru-RU"/>
        </w:rPr>
        <w:t xml:space="preserve">утилизации отходов, образующихся </w:t>
      </w:r>
      <w:r w:rsidR="000D4969">
        <w:rPr>
          <w:rFonts w:ascii="Times New Roman" w:eastAsia="Calibri" w:hAnsi="Times New Roman" w:cs="Times New Roman"/>
          <w:i/>
          <w:sz w:val="20"/>
          <w:szCs w:val="20"/>
          <w:lang w:val="ru-RU"/>
        </w:rPr>
        <w:t>после</w:t>
      </w:r>
      <w:r w:rsidR="005752DA" w:rsidRPr="00CC05DB">
        <w:rPr>
          <w:rFonts w:ascii="Times New Roman" w:eastAsia="Calibri" w:hAnsi="Times New Roman" w:cs="Times New Roman"/>
          <w:i/>
          <w:sz w:val="20"/>
          <w:szCs w:val="20"/>
          <w:lang w:val="ru-RU"/>
        </w:rPr>
        <w:t xml:space="preserve"> утраты потребительских свойств электрическим и электронным оборудованием, в 2020-2022 годах</w:t>
      </w:r>
    </w:p>
    <w:p w14:paraId="122402B1" w14:textId="77777777" w:rsidR="00310EB1" w:rsidRDefault="00310EB1" w:rsidP="00310EB1">
      <w:pPr>
        <w:pStyle w:val="a6"/>
        <w:jc w:val="center"/>
        <w:rPr>
          <w:rFonts w:ascii="Times New Roman" w:hAnsi="Times New Roman" w:cs="Times New Roman"/>
          <w:b/>
          <w:sz w:val="24"/>
          <w:szCs w:val="24"/>
          <w:lang w:val="ru-RU"/>
        </w:rPr>
      </w:pPr>
    </w:p>
    <w:p w14:paraId="0A880204" w14:textId="77777777" w:rsidR="00310EB1" w:rsidRDefault="00310EB1" w:rsidP="00310EB1">
      <w:pPr>
        <w:pStyle w:val="a6"/>
        <w:jc w:val="center"/>
        <w:rPr>
          <w:rFonts w:ascii="Times New Roman" w:hAnsi="Times New Roman" w:cs="Times New Roman"/>
          <w:b/>
          <w:sz w:val="24"/>
          <w:szCs w:val="24"/>
          <w:lang w:val="ru-RU"/>
        </w:rPr>
      </w:pPr>
    </w:p>
    <w:p w14:paraId="1EC21265" w14:textId="77777777" w:rsidR="00310EB1" w:rsidRDefault="00310EB1" w:rsidP="00310EB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 xml:space="preserve">Перечень документов, прилагаемых к </w:t>
      </w:r>
      <w:r>
        <w:rPr>
          <w:rFonts w:ascii="Times New Roman" w:hAnsi="Times New Roman" w:cs="Times New Roman"/>
          <w:b/>
          <w:sz w:val="24"/>
          <w:szCs w:val="24"/>
          <w:lang w:val="ru-RU"/>
        </w:rPr>
        <w:t xml:space="preserve">технической спецификации </w:t>
      </w:r>
      <w:r w:rsidRPr="00B27DEA">
        <w:rPr>
          <w:rFonts w:ascii="Times New Roman" w:hAnsi="Times New Roman" w:cs="Times New Roman"/>
          <w:b/>
          <w:sz w:val="24"/>
          <w:szCs w:val="24"/>
          <w:lang w:val="ru-RU"/>
        </w:rPr>
        <w:t>потенциального поставщика</w:t>
      </w:r>
      <w:r>
        <w:rPr>
          <w:rFonts w:ascii="Times New Roman" w:hAnsi="Times New Roman" w:cs="Times New Roman"/>
          <w:b/>
          <w:sz w:val="24"/>
          <w:szCs w:val="24"/>
          <w:lang w:val="ru-RU"/>
        </w:rPr>
        <w:t xml:space="preserve"> _______________________________</w:t>
      </w:r>
    </w:p>
    <w:p w14:paraId="16487659" w14:textId="77777777" w:rsidR="00310EB1" w:rsidRPr="00B27DEA" w:rsidRDefault="00310EB1" w:rsidP="00310EB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14:paraId="74F0FD02" w14:textId="77777777" w:rsidR="00310EB1" w:rsidRPr="00B27DEA" w:rsidRDefault="00310EB1" w:rsidP="00310EB1">
      <w:pPr>
        <w:pStyle w:val="a6"/>
        <w:jc w:val="center"/>
        <w:rPr>
          <w:rFonts w:ascii="Times New Roman" w:hAnsi="Times New Roman" w:cs="Times New Roman"/>
          <w:b/>
          <w:sz w:val="24"/>
          <w:szCs w:val="24"/>
          <w:lang w:val="ru-RU"/>
        </w:rPr>
      </w:pPr>
    </w:p>
    <w:p w14:paraId="5C273D45" w14:textId="77777777" w:rsidR="00310EB1" w:rsidRDefault="00310EB1" w:rsidP="00310EB1">
      <w:pPr>
        <w:pStyle w:val="a6"/>
        <w:jc w:val="center"/>
        <w:rPr>
          <w:rFonts w:ascii="Times New Roman" w:hAnsi="Times New Roman" w:cs="Times New Roman"/>
          <w:b/>
          <w:sz w:val="24"/>
          <w:szCs w:val="24"/>
          <w:lang w:val="ru-RU"/>
        </w:rPr>
      </w:pPr>
    </w:p>
    <w:p w14:paraId="68667088" w14:textId="77777777" w:rsidR="00310EB1"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Перечень документов:</w:t>
      </w:r>
      <w:r>
        <w:rPr>
          <w:rFonts w:ascii="Times New Roman" w:hAnsi="Times New Roman" w:cs="Times New Roman"/>
          <w:sz w:val="24"/>
          <w:szCs w:val="24"/>
          <w:lang w:val="ru-RU"/>
        </w:rPr>
        <w:t xml:space="preserve">                                                                                      лист/страница</w:t>
      </w:r>
    </w:p>
    <w:p w14:paraId="3CF803E6" w14:textId="77777777" w:rsidR="00EB57AA" w:rsidRPr="000D6C66" w:rsidRDefault="00EB57AA" w:rsidP="00EB57AA">
      <w:pPr>
        <w:pStyle w:val="a6"/>
        <w:ind w:firstLine="709"/>
        <w:jc w:val="both"/>
        <w:rPr>
          <w:rFonts w:ascii="Times New Roman" w:hAnsi="Times New Roman" w:cs="Times New Roman"/>
          <w:i/>
          <w:sz w:val="24"/>
          <w:szCs w:val="24"/>
          <w:lang w:val="ru-RU"/>
        </w:rPr>
      </w:pPr>
      <w:r w:rsidRPr="000D6C66">
        <w:rPr>
          <w:rFonts w:ascii="Times New Roman" w:hAnsi="Times New Roman" w:cs="Times New Roman"/>
          <w:i/>
          <w:sz w:val="24"/>
          <w:szCs w:val="24"/>
          <w:lang w:val="ru-RU"/>
        </w:rPr>
        <w:t>(указать наименование документа)</w:t>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t>(указать номер листа/страницы)</w:t>
      </w:r>
    </w:p>
    <w:p w14:paraId="11BA5703" w14:textId="77777777" w:rsidR="00EB57AA" w:rsidRPr="00A85A6E" w:rsidRDefault="00EB57AA" w:rsidP="00310EB1">
      <w:pPr>
        <w:pStyle w:val="a6"/>
        <w:ind w:firstLine="709"/>
        <w:jc w:val="both"/>
        <w:rPr>
          <w:rFonts w:ascii="Times New Roman" w:hAnsi="Times New Roman" w:cs="Times New Roman"/>
          <w:sz w:val="24"/>
          <w:szCs w:val="24"/>
          <w:lang w:val="ru-RU"/>
        </w:rPr>
      </w:pPr>
    </w:p>
    <w:p w14:paraId="34A8DA5E"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………………………………………………………………………………….1</w:t>
      </w:r>
    </w:p>
    <w:p w14:paraId="4CCE1E8A"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………………………………………………………………………………….2</w:t>
      </w:r>
    </w:p>
    <w:p w14:paraId="1A767E89"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………………………………………………………………………………….3</w:t>
      </w:r>
    </w:p>
    <w:p w14:paraId="4EE0FE8C" w14:textId="77777777" w:rsidR="00310EB1" w:rsidRDefault="00310EB1" w:rsidP="00310EB1">
      <w:pPr>
        <w:pStyle w:val="a6"/>
        <w:jc w:val="center"/>
        <w:rPr>
          <w:rFonts w:ascii="Times New Roman" w:hAnsi="Times New Roman" w:cs="Times New Roman"/>
          <w:b/>
          <w:sz w:val="24"/>
          <w:szCs w:val="24"/>
          <w:lang w:val="ru-RU"/>
        </w:rPr>
      </w:pPr>
    </w:p>
    <w:p w14:paraId="28922437" w14:textId="77777777" w:rsidR="00310EB1" w:rsidRDefault="00310EB1" w:rsidP="00310EB1">
      <w:pPr>
        <w:pStyle w:val="a6"/>
        <w:jc w:val="both"/>
        <w:rPr>
          <w:rFonts w:ascii="Times New Roman" w:hAnsi="Times New Roman" w:cs="Times New Roman"/>
          <w:b/>
          <w:sz w:val="24"/>
          <w:szCs w:val="24"/>
          <w:lang w:val="ru-RU"/>
        </w:rPr>
      </w:pPr>
    </w:p>
    <w:p w14:paraId="09842647" w14:textId="77777777" w:rsidR="00310EB1" w:rsidRDefault="00310EB1" w:rsidP="00310EB1">
      <w:pPr>
        <w:pStyle w:val="a6"/>
        <w:jc w:val="both"/>
        <w:rPr>
          <w:rFonts w:ascii="Times New Roman" w:hAnsi="Times New Roman" w:cs="Times New Roman"/>
          <w:b/>
          <w:sz w:val="24"/>
          <w:szCs w:val="24"/>
          <w:lang w:val="ru-RU"/>
        </w:rPr>
      </w:pPr>
    </w:p>
    <w:p w14:paraId="2DBD3288" w14:textId="77777777" w:rsidR="00310EB1" w:rsidRDefault="00310EB1" w:rsidP="00310EB1">
      <w:pPr>
        <w:pStyle w:val="a6"/>
        <w:jc w:val="both"/>
        <w:rPr>
          <w:rFonts w:ascii="Times New Roman" w:hAnsi="Times New Roman" w:cs="Times New Roman"/>
          <w:b/>
          <w:sz w:val="24"/>
          <w:szCs w:val="24"/>
          <w:lang w:val="ru-RU"/>
        </w:rPr>
      </w:pPr>
    </w:p>
    <w:p w14:paraId="4E4862D9" w14:textId="77777777"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14:paraId="4A04F7B2" w14:textId="77777777" w:rsidR="00310EB1" w:rsidRPr="00E21231" w:rsidRDefault="00310EB1" w:rsidP="00310EB1">
      <w:pPr>
        <w:pStyle w:val="a6"/>
        <w:rPr>
          <w:rFonts w:ascii="Times New Roman" w:hAnsi="Times New Roman" w:cs="Times New Roman"/>
          <w:sz w:val="24"/>
          <w:szCs w:val="24"/>
          <w:lang w:val="ru-RU"/>
        </w:rPr>
      </w:pPr>
    </w:p>
    <w:p w14:paraId="3B9F51D7" w14:textId="77777777" w:rsidR="00310EB1" w:rsidRDefault="00310EB1" w:rsidP="00310EB1">
      <w:pPr>
        <w:pStyle w:val="Default"/>
        <w:tabs>
          <w:tab w:val="left" w:pos="990"/>
        </w:tabs>
        <w:spacing w:after="36"/>
        <w:ind w:firstLine="709"/>
        <w:jc w:val="center"/>
        <w:rPr>
          <w:lang w:val="ru-RU"/>
        </w:rPr>
        <w:sectPr w:rsidR="00310EB1" w:rsidSect="00310EB1">
          <w:pgSz w:w="12240" w:h="15840"/>
          <w:pgMar w:top="1418" w:right="851" w:bottom="1418" w:left="1418" w:header="709" w:footer="709" w:gutter="0"/>
          <w:cols w:space="708"/>
          <w:docGrid w:linePitch="360"/>
        </w:sectPr>
      </w:pPr>
      <w:r w:rsidRPr="00E21231">
        <w:rPr>
          <w:lang w:val="ru-RU"/>
        </w:rPr>
        <w:t>М.П. (при наличии)</w:t>
      </w:r>
    </w:p>
    <w:p w14:paraId="05706454" w14:textId="61617338" w:rsidR="00F451C2" w:rsidRDefault="00F451C2" w:rsidP="005752DA">
      <w:pPr>
        <w:autoSpaceDE w:val="0"/>
        <w:autoSpaceDN w:val="0"/>
        <w:adjustRightInd w:val="0"/>
        <w:spacing w:after="0" w:line="240" w:lineRule="auto"/>
        <w:ind w:left="5103" w:right="-428"/>
        <w:rPr>
          <w:rFonts w:ascii="Times New Roman" w:eastAsia="Calibri" w:hAnsi="Times New Roman" w:cs="Times New Roman"/>
          <w:i/>
          <w:sz w:val="20"/>
          <w:szCs w:val="20"/>
          <w:lang w:val="ru-RU"/>
        </w:rPr>
      </w:pPr>
      <w:r w:rsidRPr="00F451C2">
        <w:rPr>
          <w:rFonts w:ascii="Times New Roman" w:hAnsi="Times New Roman" w:cs="Times New Roman"/>
          <w:i/>
          <w:color w:val="000000"/>
          <w:sz w:val="20"/>
          <w:szCs w:val="20"/>
          <w:lang w:val="ru-RU"/>
        </w:rPr>
        <w:lastRenderedPageBreak/>
        <w:t xml:space="preserve">Приложение № 6 к Тендерной документации по </w:t>
      </w:r>
      <w:r w:rsidR="00A71BB5" w:rsidRPr="00A71BB5">
        <w:rPr>
          <w:rFonts w:ascii="Times New Roman" w:hAnsi="Times New Roman" w:cs="Times New Roman"/>
          <w:i/>
          <w:color w:val="000000"/>
          <w:sz w:val="20"/>
          <w:szCs w:val="20"/>
          <w:lang w:val="ru-RU"/>
        </w:rPr>
        <w:t xml:space="preserve">закупкам </w:t>
      </w:r>
      <w:r w:rsidR="005752DA" w:rsidRPr="00CC05DB">
        <w:rPr>
          <w:rFonts w:ascii="Times New Roman" w:eastAsia="Calibri" w:hAnsi="Times New Roman" w:cs="Times New Roman"/>
          <w:i/>
          <w:sz w:val="20"/>
          <w:szCs w:val="20"/>
          <w:lang w:val="ru-RU"/>
        </w:rPr>
        <w:t>услуг по организации сбора, транспортировки, переработки</w:t>
      </w:r>
      <w:r w:rsidR="005752DA" w:rsidRPr="005752DA">
        <w:rPr>
          <w:rFonts w:ascii="Times New Roman" w:eastAsia="Calibri" w:hAnsi="Times New Roman" w:cs="Times New Roman"/>
          <w:i/>
          <w:sz w:val="20"/>
          <w:szCs w:val="20"/>
          <w:lang w:val="ru-RU"/>
        </w:rPr>
        <w:t>, обезвреживания, использования и (или)</w:t>
      </w:r>
      <w:r w:rsidR="005752DA">
        <w:rPr>
          <w:rFonts w:ascii="Times New Roman" w:eastAsia="Calibri" w:hAnsi="Times New Roman" w:cs="Times New Roman"/>
          <w:i/>
          <w:sz w:val="20"/>
          <w:szCs w:val="20"/>
          <w:lang w:val="ru-RU"/>
        </w:rPr>
        <w:t xml:space="preserve"> </w:t>
      </w:r>
      <w:r w:rsidR="005752DA" w:rsidRPr="00CC05DB">
        <w:rPr>
          <w:rFonts w:ascii="Times New Roman" w:eastAsia="Calibri" w:hAnsi="Times New Roman" w:cs="Times New Roman"/>
          <w:i/>
          <w:sz w:val="20"/>
          <w:szCs w:val="20"/>
          <w:lang w:val="ru-RU"/>
        </w:rPr>
        <w:t xml:space="preserve">утилизации отходов, образующихся </w:t>
      </w:r>
      <w:r w:rsidR="000D4969">
        <w:rPr>
          <w:rFonts w:ascii="Times New Roman" w:eastAsia="Calibri" w:hAnsi="Times New Roman" w:cs="Times New Roman"/>
          <w:i/>
          <w:sz w:val="20"/>
          <w:szCs w:val="20"/>
          <w:lang w:val="ru-RU"/>
        </w:rPr>
        <w:t>после</w:t>
      </w:r>
      <w:r w:rsidR="005752DA" w:rsidRPr="00CC05DB">
        <w:rPr>
          <w:rFonts w:ascii="Times New Roman" w:eastAsia="Calibri" w:hAnsi="Times New Roman" w:cs="Times New Roman"/>
          <w:i/>
          <w:sz w:val="20"/>
          <w:szCs w:val="20"/>
          <w:lang w:val="ru-RU"/>
        </w:rPr>
        <w:t xml:space="preserve"> утраты потребительских свойств электрическим и электронным оборудованием, в 2020-2022 годах</w:t>
      </w:r>
    </w:p>
    <w:p w14:paraId="20D97D53" w14:textId="77777777" w:rsidR="005752DA" w:rsidRPr="00F451C2" w:rsidRDefault="005752DA" w:rsidP="005752DA">
      <w:pPr>
        <w:autoSpaceDE w:val="0"/>
        <w:autoSpaceDN w:val="0"/>
        <w:adjustRightInd w:val="0"/>
        <w:spacing w:after="0" w:line="240" w:lineRule="auto"/>
        <w:ind w:left="5103" w:right="-428"/>
        <w:rPr>
          <w:rFonts w:ascii="Times New Roman" w:hAnsi="Times New Roman" w:cs="Times New Roman"/>
          <w:i/>
          <w:iCs/>
          <w:color w:val="000000"/>
          <w:sz w:val="20"/>
          <w:szCs w:val="20"/>
          <w:lang w:val="ru-RU"/>
        </w:rPr>
      </w:pPr>
    </w:p>
    <w:p w14:paraId="43C59753" w14:textId="77777777" w:rsidR="00F451C2" w:rsidRPr="00F451C2" w:rsidRDefault="00F451C2" w:rsidP="00F451C2">
      <w:pPr>
        <w:autoSpaceDE w:val="0"/>
        <w:autoSpaceDN w:val="0"/>
        <w:adjustRightInd w:val="0"/>
        <w:spacing w:after="0" w:line="240" w:lineRule="auto"/>
        <w:ind w:left="5103"/>
        <w:rPr>
          <w:rFonts w:ascii="Times New Roman" w:hAnsi="Times New Roman" w:cs="Times New Roman"/>
          <w:i/>
          <w:iCs/>
          <w:color w:val="000000"/>
          <w:sz w:val="20"/>
          <w:szCs w:val="20"/>
          <w:lang w:val="ru-RU"/>
        </w:rPr>
      </w:pPr>
    </w:p>
    <w:p w14:paraId="0E4B1675" w14:textId="77777777" w:rsidR="00F451C2" w:rsidRPr="00F451C2" w:rsidRDefault="00F451C2" w:rsidP="00F451C2">
      <w:pPr>
        <w:spacing w:after="0" w:line="240" w:lineRule="auto"/>
        <w:jc w:val="center"/>
        <w:rPr>
          <w:rFonts w:ascii="Times New Roman" w:hAnsi="Times New Roman" w:cs="Times New Roman"/>
          <w:b/>
          <w:sz w:val="24"/>
          <w:szCs w:val="24"/>
          <w:lang w:val="ru-RU"/>
        </w:rPr>
      </w:pPr>
      <w:r w:rsidRPr="00F451C2">
        <w:rPr>
          <w:rFonts w:ascii="Times New Roman" w:hAnsi="Times New Roman" w:cs="Times New Roman"/>
          <w:b/>
          <w:sz w:val="24"/>
          <w:szCs w:val="24"/>
          <w:lang w:val="ru-RU"/>
        </w:rPr>
        <w:t>Заявка на участие в тендере</w:t>
      </w:r>
    </w:p>
    <w:p w14:paraId="71A94F08" w14:textId="77777777" w:rsidR="00F451C2" w:rsidRPr="00F451C2" w:rsidRDefault="00F451C2" w:rsidP="00F451C2">
      <w:pPr>
        <w:spacing w:after="0" w:line="240" w:lineRule="auto"/>
        <w:jc w:val="center"/>
        <w:rPr>
          <w:rFonts w:ascii="Times New Roman" w:hAnsi="Times New Roman" w:cs="Times New Roman"/>
          <w:b/>
          <w:sz w:val="24"/>
          <w:szCs w:val="24"/>
          <w:lang w:val="ru-RU"/>
        </w:rPr>
      </w:pPr>
    </w:p>
    <w:p w14:paraId="0749DF85"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Кому</w:t>
      </w:r>
      <w:r w:rsidRPr="00F451C2">
        <w:rPr>
          <w:rFonts w:ascii="Times New Roman" w:hAnsi="Times New Roman" w:cs="Times New Roman"/>
          <w:sz w:val="24"/>
          <w:szCs w:val="24"/>
          <w:lang w:val="ru-RU"/>
        </w:rPr>
        <w:t>________________________________________________________</w:t>
      </w:r>
    </w:p>
    <w:p w14:paraId="38109D4D"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наименование Заказчика закупок способом тендера) </w:t>
      </w:r>
    </w:p>
    <w:p w14:paraId="706F5E59" w14:textId="77777777"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От кого</w:t>
      </w:r>
      <w:r w:rsidRPr="00F451C2">
        <w:rPr>
          <w:rFonts w:ascii="Times New Roman" w:hAnsi="Times New Roman" w:cs="Times New Roman"/>
          <w:sz w:val="24"/>
          <w:szCs w:val="24"/>
          <w:lang w:val="ru-RU"/>
        </w:rPr>
        <w:t>_____________________________________________________</w:t>
      </w:r>
    </w:p>
    <w:p w14:paraId="7B837231" w14:textId="77777777"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полное наименование потенциального поставщика) </w:t>
      </w:r>
    </w:p>
    <w:p w14:paraId="7CC0B75C" w14:textId="77777777" w:rsidR="00F451C2" w:rsidRPr="00F451C2" w:rsidRDefault="00F451C2" w:rsidP="0081379D">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F451C2" w:rsidRPr="00105686" w14:paraId="6A499A96" w14:textId="77777777" w:rsidTr="00DF053F">
        <w:trPr>
          <w:tblCellSpacing w:w="15" w:type="dxa"/>
        </w:trPr>
        <w:tc>
          <w:tcPr>
            <w:tcW w:w="5822" w:type="dxa"/>
            <w:vAlign w:val="center"/>
            <w:hideMark/>
          </w:tcPr>
          <w:p w14:paraId="0847447A"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14:paraId="311AC022"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105686" w14:paraId="18504EB0" w14:textId="77777777" w:rsidTr="00DF053F">
        <w:trPr>
          <w:tblCellSpacing w:w="15" w:type="dxa"/>
        </w:trPr>
        <w:tc>
          <w:tcPr>
            <w:tcW w:w="5822" w:type="dxa"/>
            <w:vAlign w:val="center"/>
          </w:tcPr>
          <w:p w14:paraId="24BC5C36"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Юридический, фактический адрес и </w:t>
            </w:r>
            <w:r w:rsidRPr="00F451C2">
              <w:rPr>
                <w:rFonts w:ascii="Times New Roman" w:hAnsi="Times New Roman" w:cs="Times New Roman"/>
                <w:sz w:val="24"/>
                <w:szCs w:val="24"/>
                <w:lang w:val="ru-RU"/>
              </w:rPr>
              <w:br/>
              <w:t xml:space="preserve">контактные телефоны, </w:t>
            </w:r>
            <w:r w:rsidRPr="00F451C2">
              <w:rPr>
                <w:rFonts w:ascii="Times New Roman" w:hAnsi="Times New Roman" w:cs="Times New Roman"/>
                <w:sz w:val="24"/>
                <w:szCs w:val="24"/>
                <w:lang w:val="ru-RU"/>
              </w:rPr>
              <w:br/>
              <w:t>потенциального поставщика</w:t>
            </w:r>
          </w:p>
        </w:tc>
        <w:tc>
          <w:tcPr>
            <w:tcW w:w="3722" w:type="dxa"/>
            <w:vAlign w:val="center"/>
          </w:tcPr>
          <w:p w14:paraId="692A56C9"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105686" w14:paraId="1AB9CE61" w14:textId="77777777" w:rsidTr="00DF053F">
        <w:trPr>
          <w:tblCellSpacing w:w="15" w:type="dxa"/>
        </w:trPr>
        <w:tc>
          <w:tcPr>
            <w:tcW w:w="5822" w:type="dxa"/>
            <w:vAlign w:val="center"/>
            <w:hideMark/>
          </w:tcPr>
          <w:p w14:paraId="5BE77E77"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F451C2">
              <w:rPr>
                <w:rFonts w:ascii="Times New Roman" w:hAnsi="Times New Roman" w:cs="Times New Roman"/>
                <w:sz w:val="24"/>
                <w:szCs w:val="24"/>
                <w:lang w:val="ru-RU"/>
              </w:rPr>
              <w:br/>
              <w:t>или его филиала, в котором</w:t>
            </w:r>
            <w:r w:rsidRPr="00F451C2">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14:paraId="5AEB94D6"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105686" w14:paraId="6C4DD4D8" w14:textId="77777777" w:rsidTr="00DF053F">
        <w:trPr>
          <w:tblCellSpacing w:w="15" w:type="dxa"/>
        </w:trPr>
        <w:tc>
          <w:tcPr>
            <w:tcW w:w="5822" w:type="dxa"/>
            <w:vAlign w:val="center"/>
          </w:tcPr>
          <w:p w14:paraId="652F23A5"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Потенциальный поставщик плательщик НДС</w:t>
            </w:r>
          </w:p>
        </w:tc>
        <w:tc>
          <w:tcPr>
            <w:tcW w:w="3722" w:type="dxa"/>
            <w:vAlign w:val="center"/>
          </w:tcPr>
          <w:p w14:paraId="5C776AEC"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Да/нет (не нужное удалить)</w:t>
            </w:r>
          </w:p>
        </w:tc>
      </w:tr>
      <w:tr w:rsidR="00F451C2" w:rsidRPr="00F451C2" w14:paraId="355D7D06" w14:textId="77777777" w:rsidTr="00DF053F">
        <w:trPr>
          <w:tblCellSpacing w:w="15" w:type="dxa"/>
        </w:trPr>
        <w:tc>
          <w:tcPr>
            <w:tcW w:w="5822" w:type="dxa"/>
            <w:vAlign w:val="center"/>
          </w:tcPr>
          <w:p w14:paraId="00EB5F01"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ИИН руководителя потенциального поставщика</w:t>
            </w:r>
          </w:p>
        </w:tc>
        <w:tc>
          <w:tcPr>
            <w:tcW w:w="3722" w:type="dxa"/>
            <w:vAlign w:val="center"/>
          </w:tcPr>
          <w:p w14:paraId="60A858A4"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105686" w14:paraId="6A68C7D5" w14:textId="77777777" w:rsidTr="00DF053F">
        <w:trPr>
          <w:tblCellSpacing w:w="15" w:type="dxa"/>
        </w:trPr>
        <w:tc>
          <w:tcPr>
            <w:tcW w:w="5822" w:type="dxa"/>
            <w:vAlign w:val="center"/>
            <w:hideMark/>
          </w:tcPr>
          <w:p w14:paraId="5E920E45"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14:paraId="243A44A9"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bl>
    <w:p w14:paraId="50C7184F"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(ов), выполнение работ, оказание услуг - указать необходимое) в соответствии с требованиями и условиями, предусмотренными тендерной документацией. </w:t>
      </w:r>
    </w:p>
    <w:p w14:paraId="00FC780D" w14:textId="77777777" w:rsidR="00F451C2" w:rsidRPr="00F451C2" w:rsidRDefault="00F451C2" w:rsidP="0081379D">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w:t>
      </w:r>
      <w:r w:rsidR="005C2214">
        <w:rPr>
          <w:rFonts w:ascii="Times New Roman" w:hAnsi="Times New Roman" w:cs="Times New Roman"/>
          <w:sz w:val="24"/>
          <w:szCs w:val="24"/>
          <w:lang w:val="ru-RU"/>
        </w:rPr>
        <w:t>а</w:t>
      </w:r>
      <w:r w:rsidRPr="00F451C2">
        <w:rPr>
          <w:rFonts w:ascii="Times New Roman" w:hAnsi="Times New Roman" w:cs="Times New Roman"/>
          <w:sz w:val="24"/>
          <w:szCs w:val="24"/>
          <w:lang w:val="ru-RU"/>
        </w:rPr>
        <w:t>, договора о закупках (товара(ов), работ, услуг - указать необходимое).</w:t>
      </w:r>
    </w:p>
    <w:p w14:paraId="70964D08" w14:textId="77777777" w:rsidR="00F451C2" w:rsidRPr="00F451C2" w:rsidRDefault="00F451C2" w:rsidP="0081379D">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w:t>
      </w:r>
      <w:r w:rsidR="005C2214">
        <w:rPr>
          <w:rFonts w:ascii="Times New Roman" w:hAnsi="Times New Roman" w:cs="Times New Roman"/>
          <w:sz w:val="24"/>
          <w:szCs w:val="24"/>
          <w:lang w:val="ru-RU"/>
        </w:rPr>
        <w:t>З</w:t>
      </w:r>
      <w:r w:rsidRPr="00F451C2">
        <w:rPr>
          <w:rFonts w:ascii="Times New Roman" w:hAnsi="Times New Roman" w:cs="Times New Roman"/>
          <w:sz w:val="24"/>
          <w:szCs w:val="24"/>
          <w:lang w:val="ru-RU"/>
        </w:rPr>
        <w:t>аказчику и тендерной комиссии недостоверных сведений о своей правомочности, квалификации, качественных и иных характеристиках (поставляемого товара(-ов)), выполняемых работ, оказываемых услуг - указать необходимое), соблюдении им авторских и смежных прав.</w:t>
      </w:r>
    </w:p>
    <w:p w14:paraId="51162298"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14:paraId="5939FBCE"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lastRenderedPageBreak/>
        <w:t xml:space="preserve">Потенциальный поставщик уведомляет </w:t>
      </w:r>
      <w:r w:rsidRPr="00F451C2">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14:paraId="1CA5E18F"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14:paraId="22CAFCEC"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p>
    <w:p w14:paraId="6055B8A2" w14:textId="77777777"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______________________________  ___________________/____________/ </w:t>
      </w:r>
    </w:p>
    <w:p w14:paraId="539902F4" w14:textId="77777777"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14:paraId="30133E42"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rPr>
        <w:t>     </w:t>
      </w:r>
    </w:p>
    <w:p w14:paraId="1A031FFE" w14:textId="77777777" w:rsidR="00DC3E52" w:rsidRDefault="00DC3E52" w:rsidP="00F451C2">
      <w:pPr>
        <w:spacing w:after="0" w:line="240" w:lineRule="auto"/>
        <w:jc w:val="both"/>
        <w:rPr>
          <w:rFonts w:ascii="Times New Roman" w:hAnsi="Times New Roman" w:cs="Times New Roman"/>
          <w:b/>
          <w:sz w:val="24"/>
          <w:szCs w:val="24"/>
          <w:lang w:val="ru-RU"/>
        </w:rPr>
      </w:pPr>
    </w:p>
    <w:p w14:paraId="6D4827DD" w14:textId="3E0D29A3" w:rsidR="00F451C2" w:rsidRPr="00F451C2" w:rsidRDefault="00F451C2" w:rsidP="00F451C2">
      <w:pPr>
        <w:spacing w:after="0" w:line="240" w:lineRule="auto"/>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 Дата заполнения ____________ </w:t>
      </w:r>
    </w:p>
    <w:p w14:paraId="042E4AD7" w14:textId="77777777" w:rsidR="00F451C2" w:rsidRPr="00F451C2" w:rsidRDefault="00F451C2" w:rsidP="00F451C2">
      <w:pPr>
        <w:spacing w:after="0" w:line="240" w:lineRule="auto"/>
        <w:jc w:val="both"/>
        <w:rPr>
          <w:b/>
          <w:sz w:val="24"/>
          <w:szCs w:val="24"/>
          <w:lang w:val="ru-RU"/>
        </w:rPr>
      </w:pPr>
      <w:r w:rsidRPr="00F451C2">
        <w:rPr>
          <w:rFonts w:ascii="Times New Roman" w:hAnsi="Times New Roman" w:cs="Times New Roman"/>
          <w:b/>
          <w:sz w:val="24"/>
          <w:szCs w:val="24"/>
        </w:rPr>
        <w:t> </w:t>
      </w:r>
      <w:r w:rsidRPr="00F451C2">
        <w:rPr>
          <w:rFonts w:ascii="Times New Roman" w:hAnsi="Times New Roman" w:cs="Times New Roman"/>
          <w:b/>
          <w:sz w:val="24"/>
          <w:szCs w:val="24"/>
          <w:lang w:val="ru-RU"/>
        </w:rPr>
        <w:t xml:space="preserve">М.П. </w:t>
      </w:r>
    </w:p>
    <w:p w14:paraId="7EF9CFD3" w14:textId="77777777" w:rsidR="00B149AD" w:rsidRDefault="00B149AD" w:rsidP="00310EB1">
      <w:pPr>
        <w:pStyle w:val="a6"/>
        <w:ind w:left="4820"/>
        <w:rPr>
          <w:rFonts w:ascii="Times New Roman" w:hAnsi="Times New Roman" w:cs="Times New Roman"/>
          <w:i/>
          <w:sz w:val="20"/>
          <w:szCs w:val="20"/>
          <w:lang w:val="ru-RU"/>
        </w:rPr>
      </w:pPr>
    </w:p>
    <w:p w14:paraId="50A6DAEC" w14:textId="2052A94B" w:rsidR="00BA2821" w:rsidRDefault="00BA2821" w:rsidP="00310EB1">
      <w:pPr>
        <w:pStyle w:val="a6"/>
        <w:ind w:left="4820"/>
        <w:rPr>
          <w:rFonts w:ascii="Times New Roman" w:hAnsi="Times New Roman" w:cs="Times New Roman"/>
          <w:i/>
          <w:sz w:val="20"/>
          <w:szCs w:val="20"/>
          <w:lang w:val="ru-RU"/>
        </w:rPr>
      </w:pPr>
    </w:p>
    <w:p w14:paraId="1E355F51" w14:textId="77777777" w:rsidR="000140A9" w:rsidRDefault="000140A9" w:rsidP="00310EB1">
      <w:pPr>
        <w:pStyle w:val="a6"/>
        <w:ind w:left="4820"/>
        <w:rPr>
          <w:rFonts w:ascii="Times New Roman" w:hAnsi="Times New Roman" w:cs="Times New Roman"/>
          <w:i/>
          <w:sz w:val="20"/>
          <w:szCs w:val="20"/>
          <w:lang w:val="ru-RU"/>
        </w:rPr>
      </w:pPr>
    </w:p>
    <w:p w14:paraId="2C296095" w14:textId="77777777" w:rsidR="00BA2821" w:rsidRDefault="00BA2821" w:rsidP="00310EB1">
      <w:pPr>
        <w:pStyle w:val="a6"/>
        <w:ind w:left="4820"/>
        <w:rPr>
          <w:rFonts w:ascii="Times New Roman" w:hAnsi="Times New Roman" w:cs="Times New Roman"/>
          <w:i/>
          <w:sz w:val="20"/>
          <w:szCs w:val="20"/>
          <w:lang w:val="ru-RU"/>
        </w:rPr>
        <w:sectPr w:rsidR="00BA2821" w:rsidSect="00310EB1">
          <w:pgSz w:w="11906" w:h="16838"/>
          <w:pgMar w:top="851" w:right="851" w:bottom="851" w:left="1418" w:header="709" w:footer="709" w:gutter="0"/>
          <w:cols w:space="720"/>
        </w:sectPr>
      </w:pPr>
    </w:p>
    <w:p w14:paraId="0925F704" w14:textId="40DB0AAC" w:rsidR="000140A9" w:rsidRPr="00DB2B00" w:rsidRDefault="000140A9" w:rsidP="00442CAF">
      <w:pPr>
        <w:spacing w:after="0" w:line="240" w:lineRule="auto"/>
        <w:jc w:val="center"/>
        <w:rPr>
          <w:rFonts w:ascii="Times New Roman" w:hAnsi="Times New Roman" w:cs="Times New Roman"/>
          <w:sz w:val="24"/>
          <w:szCs w:val="24"/>
          <w:lang w:val="ru-RU"/>
        </w:rPr>
      </w:pPr>
    </w:p>
    <w:p w14:paraId="4E43A4E2" w14:textId="25721693" w:rsidR="00A71BB5" w:rsidRDefault="00A71BB5" w:rsidP="00A71BB5">
      <w:pPr>
        <w:pStyle w:val="a6"/>
        <w:ind w:left="5387"/>
        <w:rPr>
          <w:rFonts w:ascii="Times New Roman" w:hAnsi="Times New Roman" w:cs="Times New Roman"/>
          <w:b/>
          <w:sz w:val="24"/>
          <w:szCs w:val="24"/>
          <w:lang w:val="ru-RU"/>
        </w:rPr>
      </w:pPr>
      <w:bookmarkStart w:id="28" w:name="_Hlk534993524"/>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7</w:t>
      </w:r>
      <w:r w:rsidRPr="0039431D">
        <w:rPr>
          <w:rFonts w:ascii="Times New Roman" w:hAnsi="Times New Roman" w:cs="Times New Roman"/>
          <w:i/>
          <w:sz w:val="20"/>
          <w:szCs w:val="20"/>
          <w:lang w:val="ru-RU"/>
        </w:rPr>
        <w:t xml:space="preserve"> к Тендерной документации по </w:t>
      </w:r>
      <w:r w:rsidRPr="00A71BB5">
        <w:rPr>
          <w:rFonts w:ascii="Times New Roman" w:hAnsi="Times New Roman" w:cs="Times New Roman"/>
          <w:i/>
          <w:sz w:val="20"/>
          <w:szCs w:val="20"/>
          <w:lang w:val="ru-RU"/>
        </w:rPr>
        <w:t xml:space="preserve">закупкам </w:t>
      </w:r>
      <w:r w:rsidR="005752DA" w:rsidRPr="00CC05DB">
        <w:rPr>
          <w:rFonts w:ascii="Times New Roman" w:eastAsia="Calibri" w:hAnsi="Times New Roman" w:cs="Times New Roman"/>
          <w:i/>
          <w:sz w:val="20"/>
          <w:szCs w:val="20"/>
          <w:lang w:val="ru-RU"/>
        </w:rPr>
        <w:t>услуг по организации сбора, транспортировки, переработки</w:t>
      </w:r>
      <w:r w:rsidR="005752DA" w:rsidRPr="005752DA">
        <w:rPr>
          <w:rFonts w:ascii="Times New Roman" w:eastAsia="Calibri" w:hAnsi="Times New Roman" w:cs="Times New Roman"/>
          <w:i/>
          <w:sz w:val="20"/>
          <w:szCs w:val="20"/>
          <w:lang w:val="ru-RU"/>
        </w:rPr>
        <w:t>, обезвреживания, использования и (или)</w:t>
      </w:r>
      <w:r w:rsidR="005752DA">
        <w:rPr>
          <w:rFonts w:ascii="Times New Roman" w:eastAsia="Calibri" w:hAnsi="Times New Roman" w:cs="Times New Roman"/>
          <w:i/>
          <w:sz w:val="20"/>
          <w:szCs w:val="20"/>
          <w:lang w:val="ru-RU"/>
        </w:rPr>
        <w:t xml:space="preserve"> </w:t>
      </w:r>
      <w:r w:rsidR="005752DA" w:rsidRPr="00CC05DB">
        <w:rPr>
          <w:rFonts w:ascii="Times New Roman" w:eastAsia="Calibri" w:hAnsi="Times New Roman" w:cs="Times New Roman"/>
          <w:i/>
          <w:sz w:val="20"/>
          <w:szCs w:val="20"/>
          <w:lang w:val="ru-RU"/>
        </w:rPr>
        <w:t xml:space="preserve">утилизации отходов, образующихся </w:t>
      </w:r>
      <w:r w:rsidR="000D4969">
        <w:rPr>
          <w:rFonts w:ascii="Times New Roman" w:eastAsia="Calibri" w:hAnsi="Times New Roman" w:cs="Times New Roman"/>
          <w:i/>
          <w:sz w:val="20"/>
          <w:szCs w:val="20"/>
          <w:lang w:val="ru-RU"/>
        </w:rPr>
        <w:t xml:space="preserve">после </w:t>
      </w:r>
      <w:r w:rsidR="005752DA" w:rsidRPr="00CC05DB">
        <w:rPr>
          <w:rFonts w:ascii="Times New Roman" w:eastAsia="Calibri" w:hAnsi="Times New Roman" w:cs="Times New Roman"/>
          <w:i/>
          <w:sz w:val="20"/>
          <w:szCs w:val="20"/>
          <w:lang w:val="ru-RU"/>
        </w:rPr>
        <w:t>утраты потребительских свойств электрическим и электронным оборудованием, в 2020-2022 годах</w:t>
      </w:r>
    </w:p>
    <w:p w14:paraId="2CE7472B" w14:textId="3D66F5EF" w:rsidR="00A71BB5" w:rsidRDefault="00A71BB5">
      <w:pPr>
        <w:rPr>
          <w:rFonts w:ascii="Times New Roman" w:hAnsi="Times New Roman" w:cs="Times New Roman"/>
          <w:i/>
          <w:sz w:val="20"/>
          <w:szCs w:val="20"/>
          <w:lang w:val="ru-RU"/>
        </w:rPr>
      </w:pPr>
    </w:p>
    <w:p w14:paraId="722749C3" w14:textId="77777777" w:rsidR="00A71BB5" w:rsidRDefault="00A71BB5" w:rsidP="00A71BB5">
      <w:pPr>
        <w:pStyle w:val="a6"/>
        <w:jc w:val="center"/>
        <w:rPr>
          <w:rFonts w:ascii="Times New Roman" w:hAnsi="Times New Roman" w:cs="Times New Roman"/>
          <w:b/>
          <w:sz w:val="24"/>
          <w:szCs w:val="24"/>
          <w:lang w:val="ru-RU"/>
        </w:rPr>
      </w:pPr>
    </w:p>
    <w:p w14:paraId="2C8DA22E" w14:textId="340D028A" w:rsidR="00A71BB5" w:rsidRPr="005C51FD" w:rsidRDefault="00A71BB5" w:rsidP="00A71BB5">
      <w:pPr>
        <w:pStyle w:val="a6"/>
        <w:jc w:val="center"/>
        <w:rPr>
          <w:rFonts w:ascii="Times New Roman" w:hAnsi="Times New Roman" w:cs="Times New Roman"/>
          <w:b/>
          <w:sz w:val="24"/>
          <w:szCs w:val="24"/>
          <w:lang w:val="ru-RU"/>
        </w:rPr>
      </w:pPr>
      <w:r w:rsidRPr="005C51FD">
        <w:rPr>
          <w:rFonts w:ascii="Times New Roman" w:hAnsi="Times New Roman" w:cs="Times New Roman"/>
          <w:b/>
          <w:sz w:val="24"/>
          <w:szCs w:val="24"/>
          <w:lang w:val="ru-RU"/>
        </w:rPr>
        <w:t>Сведения о соисполнителях</w:t>
      </w:r>
      <w:r>
        <w:rPr>
          <w:rFonts w:ascii="Times New Roman" w:hAnsi="Times New Roman" w:cs="Times New Roman"/>
          <w:b/>
          <w:sz w:val="24"/>
          <w:szCs w:val="24"/>
          <w:lang w:val="ru-RU"/>
        </w:rPr>
        <w:t xml:space="preserve"> </w:t>
      </w:r>
      <w:r w:rsidRPr="005C51FD">
        <w:rPr>
          <w:rFonts w:ascii="Times New Roman" w:hAnsi="Times New Roman" w:cs="Times New Roman"/>
          <w:b/>
          <w:sz w:val="24"/>
          <w:szCs w:val="24"/>
          <w:lang w:val="ru-RU"/>
        </w:rPr>
        <w:t>при оказании услуг, а также виды услуг, передаваемых</w:t>
      </w:r>
      <w:r>
        <w:rPr>
          <w:rFonts w:ascii="Times New Roman" w:hAnsi="Times New Roman" w:cs="Times New Roman"/>
          <w:b/>
          <w:sz w:val="24"/>
          <w:szCs w:val="24"/>
          <w:lang w:val="ru-RU"/>
        </w:rPr>
        <w:t xml:space="preserve"> </w:t>
      </w:r>
      <w:r w:rsidRPr="005C51FD">
        <w:rPr>
          <w:rFonts w:ascii="Times New Roman" w:hAnsi="Times New Roman" w:cs="Times New Roman"/>
          <w:b/>
          <w:sz w:val="24"/>
          <w:szCs w:val="24"/>
          <w:lang w:val="ru-RU"/>
        </w:rPr>
        <w:t>потенциальным поставщиком соисполнителям</w:t>
      </w:r>
    </w:p>
    <w:p w14:paraId="50937C27" w14:textId="77777777" w:rsidR="00A71BB5" w:rsidRDefault="00A71BB5" w:rsidP="00A71BB5">
      <w:pPr>
        <w:pStyle w:val="a6"/>
        <w:jc w:val="both"/>
        <w:rPr>
          <w:rFonts w:ascii="Times New Roman" w:hAnsi="Times New Roman" w:cs="Times New Roman"/>
          <w:sz w:val="24"/>
          <w:szCs w:val="24"/>
          <w:lang w:val="ru-RU"/>
        </w:rPr>
      </w:pPr>
    </w:p>
    <w:p w14:paraId="450EBBE9" w14:textId="77777777" w:rsidR="00A71BB5" w:rsidRDefault="00A71BB5" w:rsidP="00A71BB5">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Наименование </w:t>
      </w:r>
      <w:r>
        <w:rPr>
          <w:rFonts w:ascii="Times New Roman" w:hAnsi="Times New Roman" w:cs="Times New Roman"/>
          <w:sz w:val="24"/>
          <w:szCs w:val="24"/>
          <w:lang w:val="ru-RU"/>
        </w:rPr>
        <w:t>тендера</w:t>
      </w:r>
      <w:r w:rsidRPr="005C51FD">
        <w:rPr>
          <w:rFonts w:ascii="Times New Roman" w:hAnsi="Times New Roman" w:cs="Times New Roman"/>
          <w:sz w:val="24"/>
          <w:szCs w:val="24"/>
          <w:lang w:val="ru-RU"/>
        </w:rPr>
        <w:t xml:space="preserve"> __________________</w:t>
      </w:r>
    </w:p>
    <w:p w14:paraId="614BA805" w14:textId="77777777" w:rsidR="00A71BB5" w:rsidRDefault="00A71BB5" w:rsidP="00A71BB5">
      <w:pPr>
        <w:pStyle w:val="a6"/>
        <w:jc w:val="both"/>
        <w:rPr>
          <w:rFonts w:ascii="Times New Roman" w:hAnsi="Times New Roman" w:cs="Times New Roman"/>
          <w:sz w:val="24"/>
          <w:szCs w:val="24"/>
          <w:lang w:val="ru-RU"/>
        </w:rPr>
      </w:pPr>
    </w:p>
    <w:p w14:paraId="2E79A182" w14:textId="77777777" w:rsidR="00A71BB5" w:rsidRDefault="00A71BB5" w:rsidP="00A71BB5">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 № лота </w:t>
      </w:r>
      <w:r>
        <w:rPr>
          <w:rFonts w:ascii="Times New Roman" w:hAnsi="Times New Roman" w:cs="Times New Roman"/>
          <w:sz w:val="24"/>
          <w:szCs w:val="24"/>
          <w:lang w:val="ru-RU"/>
        </w:rPr>
        <w:t>и наименование лота</w:t>
      </w:r>
      <w:r w:rsidRPr="005C51FD">
        <w:rPr>
          <w:rFonts w:ascii="Times New Roman" w:hAnsi="Times New Roman" w:cs="Times New Roman"/>
          <w:sz w:val="24"/>
          <w:szCs w:val="24"/>
          <w:lang w:val="ru-RU"/>
        </w:rPr>
        <w:t xml:space="preserve">______________________________________________ </w:t>
      </w:r>
    </w:p>
    <w:p w14:paraId="0B35BBF7" w14:textId="77777777" w:rsidR="00A71BB5" w:rsidRDefault="00A71BB5" w:rsidP="00A71BB5">
      <w:pPr>
        <w:pStyle w:val="a6"/>
        <w:jc w:val="both"/>
        <w:rPr>
          <w:rFonts w:ascii="Times New Roman" w:hAnsi="Times New Roman" w:cs="Times New Roman"/>
          <w:sz w:val="24"/>
          <w:szCs w:val="24"/>
          <w:lang w:val="ru-RU"/>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309"/>
        <w:gridCol w:w="2380"/>
        <w:gridCol w:w="1873"/>
        <w:gridCol w:w="2410"/>
      </w:tblGrid>
      <w:tr w:rsidR="00A71BB5" w:rsidRPr="00105686" w14:paraId="58ADEE57" w14:textId="77777777" w:rsidTr="00F570DC">
        <w:trPr>
          <w:trHeight w:val="30"/>
        </w:trPr>
        <w:tc>
          <w:tcPr>
            <w:tcW w:w="526" w:type="dxa"/>
            <w:tcMar>
              <w:top w:w="15" w:type="dxa"/>
              <w:left w:w="15" w:type="dxa"/>
              <w:bottom w:w="15" w:type="dxa"/>
              <w:right w:w="15" w:type="dxa"/>
            </w:tcMar>
            <w:vAlign w:val="center"/>
          </w:tcPr>
          <w:p w14:paraId="2778AE00" w14:textId="77777777" w:rsidR="00A71BB5" w:rsidRPr="00BC2448" w:rsidRDefault="00A71BB5" w:rsidP="00F570DC">
            <w:pPr>
              <w:pStyle w:val="a6"/>
              <w:jc w:val="center"/>
              <w:rPr>
                <w:rFonts w:ascii="Times New Roman" w:hAnsi="Times New Roman" w:cs="Times New Roman"/>
                <w:b/>
                <w:sz w:val="24"/>
                <w:szCs w:val="24"/>
              </w:rPr>
            </w:pPr>
            <w:r w:rsidRPr="00BC2448">
              <w:rPr>
                <w:rFonts w:ascii="Times New Roman" w:hAnsi="Times New Roman" w:cs="Times New Roman"/>
                <w:b/>
                <w:sz w:val="24"/>
                <w:szCs w:val="24"/>
              </w:rPr>
              <w:t>№ п/п</w:t>
            </w:r>
          </w:p>
        </w:tc>
        <w:tc>
          <w:tcPr>
            <w:tcW w:w="2309" w:type="dxa"/>
            <w:tcMar>
              <w:top w:w="15" w:type="dxa"/>
              <w:left w:w="15" w:type="dxa"/>
              <w:bottom w:w="15" w:type="dxa"/>
              <w:right w:w="15" w:type="dxa"/>
            </w:tcMar>
            <w:vAlign w:val="center"/>
          </w:tcPr>
          <w:p w14:paraId="5BB80379" w14:textId="77777777" w:rsidR="00A71BB5" w:rsidRPr="00BC2448" w:rsidRDefault="00A71BB5" w:rsidP="00F570DC">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Наименование соисполнителя– юридического лица либо Ф.И.О. соисполнителя, являющегося физическим лицом</w:t>
            </w:r>
          </w:p>
        </w:tc>
        <w:tc>
          <w:tcPr>
            <w:tcW w:w="2380" w:type="dxa"/>
            <w:tcMar>
              <w:top w:w="15" w:type="dxa"/>
              <w:left w:w="15" w:type="dxa"/>
              <w:bottom w:w="15" w:type="dxa"/>
              <w:right w:w="15" w:type="dxa"/>
            </w:tcMar>
            <w:vAlign w:val="center"/>
          </w:tcPr>
          <w:p w14:paraId="3D6A321E" w14:textId="77777777" w:rsidR="00A71BB5" w:rsidRPr="00BC2448" w:rsidRDefault="00A71BB5" w:rsidP="00F570DC">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БИН(ИИН) соисполнителя, его полный юридический и почтовый адрес, контактный телефон</w:t>
            </w:r>
          </w:p>
        </w:tc>
        <w:tc>
          <w:tcPr>
            <w:tcW w:w="1873" w:type="dxa"/>
            <w:tcMar>
              <w:top w:w="15" w:type="dxa"/>
              <w:left w:w="15" w:type="dxa"/>
              <w:bottom w:w="15" w:type="dxa"/>
              <w:right w:w="15" w:type="dxa"/>
            </w:tcMar>
            <w:vAlign w:val="center"/>
          </w:tcPr>
          <w:p w14:paraId="2E1177B9" w14:textId="77777777" w:rsidR="00A71BB5" w:rsidRPr="00BC2448" w:rsidRDefault="00A71BB5" w:rsidP="00F570DC">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Наименование оказываемых услуг в соответствии с Технической спецификацией</w:t>
            </w:r>
          </w:p>
        </w:tc>
        <w:tc>
          <w:tcPr>
            <w:tcW w:w="2410" w:type="dxa"/>
            <w:tcMar>
              <w:top w:w="15" w:type="dxa"/>
              <w:left w:w="15" w:type="dxa"/>
              <w:bottom w:w="15" w:type="dxa"/>
              <w:right w:w="15" w:type="dxa"/>
            </w:tcMar>
            <w:vAlign w:val="center"/>
          </w:tcPr>
          <w:p w14:paraId="6F2AD157" w14:textId="4F2E8B5E" w:rsidR="00A71BB5" w:rsidRPr="00BC2448" w:rsidRDefault="00A71BB5" w:rsidP="00F570DC">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Объем оказываемых услуг в соответствии с Технической спецификацией</w:t>
            </w:r>
            <w:r w:rsidR="00566442">
              <w:rPr>
                <w:rFonts w:ascii="Times New Roman" w:hAnsi="Times New Roman" w:cs="Times New Roman"/>
                <w:b/>
                <w:sz w:val="24"/>
                <w:szCs w:val="24"/>
                <w:lang w:val="ru-RU"/>
              </w:rPr>
              <w:t>, тонн в год</w:t>
            </w:r>
          </w:p>
        </w:tc>
      </w:tr>
      <w:tr w:rsidR="00A71BB5" w:rsidRPr="00105686" w14:paraId="17871DD3" w14:textId="77777777" w:rsidTr="00F570DC">
        <w:trPr>
          <w:trHeight w:val="30"/>
        </w:trPr>
        <w:tc>
          <w:tcPr>
            <w:tcW w:w="526" w:type="dxa"/>
            <w:tcMar>
              <w:top w:w="15" w:type="dxa"/>
              <w:left w:w="15" w:type="dxa"/>
              <w:bottom w:w="15" w:type="dxa"/>
              <w:right w:w="15" w:type="dxa"/>
            </w:tcMar>
            <w:vAlign w:val="center"/>
          </w:tcPr>
          <w:p w14:paraId="239D63A3"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14:paraId="68042A7F"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14:paraId="02DF3284"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14:paraId="47A1A667"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14:paraId="1F799CF5"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A71BB5" w:rsidRPr="00105686" w14:paraId="66AD8D2C" w14:textId="77777777" w:rsidTr="00F570DC">
        <w:trPr>
          <w:trHeight w:val="30"/>
        </w:trPr>
        <w:tc>
          <w:tcPr>
            <w:tcW w:w="526" w:type="dxa"/>
            <w:tcMar>
              <w:top w:w="15" w:type="dxa"/>
              <w:left w:w="15" w:type="dxa"/>
              <w:bottom w:w="15" w:type="dxa"/>
              <w:right w:w="15" w:type="dxa"/>
            </w:tcMar>
            <w:vAlign w:val="center"/>
          </w:tcPr>
          <w:p w14:paraId="358FF1AF"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14:paraId="6E378BBB"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14:paraId="63F877DF"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14:paraId="4E1B986D"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14:paraId="13B37574"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A71BB5" w:rsidRPr="005C51FD" w14:paraId="7B3BD731" w14:textId="77777777" w:rsidTr="00F570DC">
        <w:trPr>
          <w:trHeight w:val="30"/>
        </w:trPr>
        <w:tc>
          <w:tcPr>
            <w:tcW w:w="5215" w:type="dxa"/>
            <w:gridSpan w:val="3"/>
            <w:tcMar>
              <w:top w:w="15" w:type="dxa"/>
              <w:left w:w="15" w:type="dxa"/>
              <w:bottom w:w="15" w:type="dxa"/>
              <w:right w:w="15" w:type="dxa"/>
            </w:tcMar>
            <w:vAlign w:val="center"/>
          </w:tcPr>
          <w:p w14:paraId="2B0DCD5E" w14:textId="77777777" w:rsidR="00A71BB5" w:rsidRPr="005C51FD" w:rsidRDefault="00A71BB5" w:rsidP="00F570DC">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Всего по данному </w:t>
            </w:r>
            <w:r w:rsidRPr="005C51FD">
              <w:rPr>
                <w:rFonts w:ascii="Times New Roman" w:hAnsi="Times New Roman" w:cs="Times New Roman"/>
                <w:sz w:val="24"/>
                <w:szCs w:val="24"/>
                <w:lang w:val="ru-RU"/>
              </w:rPr>
              <w:t>соисполнителю</w:t>
            </w:r>
          </w:p>
        </w:tc>
        <w:tc>
          <w:tcPr>
            <w:tcW w:w="1873" w:type="dxa"/>
            <w:tcMar>
              <w:top w:w="15" w:type="dxa"/>
              <w:left w:w="15" w:type="dxa"/>
              <w:bottom w:w="15" w:type="dxa"/>
              <w:right w:w="15" w:type="dxa"/>
            </w:tcMar>
            <w:vAlign w:val="center"/>
          </w:tcPr>
          <w:p w14:paraId="4B8C56B4"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14:paraId="61E72323"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A71BB5" w:rsidRPr="005C51FD" w14:paraId="545853F2" w14:textId="77777777" w:rsidTr="00F570DC">
        <w:trPr>
          <w:trHeight w:val="30"/>
        </w:trPr>
        <w:tc>
          <w:tcPr>
            <w:tcW w:w="526" w:type="dxa"/>
            <w:tcMar>
              <w:top w:w="15" w:type="dxa"/>
              <w:left w:w="15" w:type="dxa"/>
              <w:bottom w:w="15" w:type="dxa"/>
              <w:right w:w="15" w:type="dxa"/>
            </w:tcMar>
            <w:vAlign w:val="center"/>
          </w:tcPr>
          <w:p w14:paraId="41BB7F11"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14:paraId="51068A37"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14:paraId="02F12E0F"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14:paraId="7980B343"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14:paraId="596A0BEC"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A71BB5" w:rsidRPr="005C51FD" w14:paraId="0AED0927" w14:textId="77777777" w:rsidTr="00F570DC">
        <w:trPr>
          <w:trHeight w:val="30"/>
        </w:trPr>
        <w:tc>
          <w:tcPr>
            <w:tcW w:w="526" w:type="dxa"/>
            <w:tcMar>
              <w:top w:w="15" w:type="dxa"/>
              <w:left w:w="15" w:type="dxa"/>
              <w:bottom w:w="15" w:type="dxa"/>
              <w:right w:w="15" w:type="dxa"/>
            </w:tcMar>
            <w:vAlign w:val="center"/>
          </w:tcPr>
          <w:p w14:paraId="5B994461"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14:paraId="21E1126F"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14:paraId="528CF3F4"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14:paraId="0477CA5C"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14:paraId="029AE26C"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A71BB5" w:rsidRPr="005C51FD" w14:paraId="2B2C791A" w14:textId="77777777" w:rsidTr="00F570DC">
        <w:trPr>
          <w:trHeight w:val="30"/>
        </w:trPr>
        <w:tc>
          <w:tcPr>
            <w:tcW w:w="7088" w:type="dxa"/>
            <w:gridSpan w:val="4"/>
            <w:tcMar>
              <w:top w:w="15" w:type="dxa"/>
              <w:left w:w="15" w:type="dxa"/>
              <w:bottom w:w="15" w:type="dxa"/>
              <w:right w:w="15" w:type="dxa"/>
            </w:tcMar>
            <w:vAlign w:val="center"/>
          </w:tcPr>
          <w:p w14:paraId="4284CE53"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Всего по данному соисполнителю</w:t>
            </w:r>
          </w:p>
        </w:tc>
        <w:tc>
          <w:tcPr>
            <w:tcW w:w="2410" w:type="dxa"/>
            <w:tcMar>
              <w:top w:w="15" w:type="dxa"/>
              <w:left w:w="15" w:type="dxa"/>
              <w:bottom w:w="15" w:type="dxa"/>
              <w:right w:w="15" w:type="dxa"/>
            </w:tcMar>
            <w:vAlign w:val="center"/>
          </w:tcPr>
          <w:p w14:paraId="7BEC169D"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A71BB5" w:rsidRPr="005C51FD" w14:paraId="7B6626D5" w14:textId="77777777" w:rsidTr="00F570DC">
        <w:trPr>
          <w:trHeight w:val="30"/>
        </w:trPr>
        <w:tc>
          <w:tcPr>
            <w:tcW w:w="7088" w:type="dxa"/>
            <w:gridSpan w:val="4"/>
            <w:tcMar>
              <w:top w:w="15" w:type="dxa"/>
              <w:left w:w="15" w:type="dxa"/>
              <w:bottom w:w="15" w:type="dxa"/>
              <w:right w:w="15" w:type="dxa"/>
            </w:tcMar>
            <w:vAlign w:val="center"/>
          </w:tcPr>
          <w:p w14:paraId="642E9BDB"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Итого по всем соисполнителям</w:t>
            </w:r>
          </w:p>
        </w:tc>
        <w:tc>
          <w:tcPr>
            <w:tcW w:w="2410" w:type="dxa"/>
            <w:tcMar>
              <w:top w:w="15" w:type="dxa"/>
              <w:left w:w="15" w:type="dxa"/>
              <w:bottom w:w="15" w:type="dxa"/>
              <w:right w:w="15" w:type="dxa"/>
            </w:tcMar>
            <w:vAlign w:val="center"/>
          </w:tcPr>
          <w:p w14:paraId="6B1E1059" w14:textId="77777777" w:rsidR="00A71BB5" w:rsidRPr="005C51FD" w:rsidRDefault="00A71BB5" w:rsidP="00F570D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bl>
    <w:p w14:paraId="18ECA700" w14:textId="275ACB31" w:rsidR="00A71BB5" w:rsidRPr="005C51FD" w:rsidRDefault="00A71BB5" w:rsidP="00A71BB5">
      <w:pPr>
        <w:pStyle w:val="a6"/>
        <w:ind w:firstLine="720"/>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Настоящим потенциальн</w:t>
      </w:r>
      <w:r>
        <w:rPr>
          <w:rFonts w:ascii="Times New Roman" w:hAnsi="Times New Roman" w:cs="Times New Roman"/>
          <w:sz w:val="24"/>
          <w:szCs w:val="24"/>
          <w:lang w:val="ru-RU"/>
        </w:rPr>
        <w:t xml:space="preserve">ый </w:t>
      </w:r>
      <w:r w:rsidRPr="005C51FD">
        <w:rPr>
          <w:rFonts w:ascii="Times New Roman" w:hAnsi="Times New Roman" w:cs="Times New Roman"/>
          <w:sz w:val="24"/>
          <w:szCs w:val="24"/>
          <w:lang w:val="ru-RU"/>
        </w:rPr>
        <w:t>поставщик, подающ</w:t>
      </w:r>
      <w:r>
        <w:rPr>
          <w:rFonts w:ascii="Times New Roman" w:hAnsi="Times New Roman" w:cs="Times New Roman"/>
          <w:sz w:val="24"/>
          <w:szCs w:val="24"/>
          <w:lang w:val="ru-RU"/>
        </w:rPr>
        <w:t>ий</w:t>
      </w:r>
      <w:r w:rsidRPr="005C51FD">
        <w:rPr>
          <w:rFonts w:ascii="Times New Roman" w:hAnsi="Times New Roman" w:cs="Times New Roman"/>
          <w:sz w:val="24"/>
          <w:szCs w:val="24"/>
          <w:lang w:val="ru-RU"/>
        </w:rPr>
        <w:t xml:space="preserve"> </w:t>
      </w:r>
      <w:r w:rsidR="005752DA">
        <w:rPr>
          <w:rFonts w:ascii="Times New Roman" w:hAnsi="Times New Roman" w:cs="Times New Roman"/>
          <w:sz w:val="24"/>
          <w:szCs w:val="24"/>
          <w:lang w:val="ru-RU"/>
        </w:rPr>
        <w:t xml:space="preserve">тендерную </w:t>
      </w:r>
      <w:r w:rsidRPr="005C51FD">
        <w:rPr>
          <w:rFonts w:ascii="Times New Roman" w:hAnsi="Times New Roman" w:cs="Times New Roman"/>
          <w:sz w:val="24"/>
          <w:szCs w:val="24"/>
          <w:lang w:val="ru-RU"/>
        </w:rPr>
        <w:t xml:space="preserve">заявку (указать полное наименование </w:t>
      </w:r>
      <w:r>
        <w:rPr>
          <w:rFonts w:ascii="Times New Roman" w:hAnsi="Times New Roman" w:cs="Times New Roman"/>
          <w:sz w:val="24"/>
          <w:szCs w:val="24"/>
          <w:lang w:val="ru-RU"/>
        </w:rPr>
        <w:t>тендера</w:t>
      </w:r>
      <w:r w:rsidRPr="005C51FD">
        <w:rPr>
          <w:rFonts w:ascii="Times New Roman" w:hAnsi="Times New Roman" w:cs="Times New Roman"/>
          <w:sz w:val="24"/>
          <w:szCs w:val="24"/>
          <w:lang w:val="ru-RU"/>
        </w:rPr>
        <w:t>), выража</w:t>
      </w:r>
      <w:r>
        <w:rPr>
          <w:rFonts w:ascii="Times New Roman" w:hAnsi="Times New Roman" w:cs="Times New Roman"/>
          <w:sz w:val="24"/>
          <w:szCs w:val="24"/>
          <w:lang w:val="ru-RU"/>
        </w:rPr>
        <w:t>е</w:t>
      </w:r>
      <w:r w:rsidRPr="005C51FD">
        <w:rPr>
          <w:rFonts w:ascii="Times New Roman" w:hAnsi="Times New Roman" w:cs="Times New Roman"/>
          <w:sz w:val="24"/>
          <w:szCs w:val="24"/>
          <w:lang w:val="ru-RU"/>
        </w:rPr>
        <w:t>т свою осведомленность об условиях участия в закупках и принима</w:t>
      </w:r>
      <w:r>
        <w:rPr>
          <w:rFonts w:ascii="Times New Roman" w:hAnsi="Times New Roman" w:cs="Times New Roman"/>
          <w:sz w:val="24"/>
          <w:szCs w:val="24"/>
          <w:lang w:val="ru-RU"/>
        </w:rPr>
        <w:t>е</w:t>
      </w:r>
      <w:r w:rsidRPr="005C51FD">
        <w:rPr>
          <w:rFonts w:ascii="Times New Roman" w:hAnsi="Times New Roman" w:cs="Times New Roman"/>
          <w:sz w:val="24"/>
          <w:szCs w:val="24"/>
          <w:lang w:val="ru-RU"/>
        </w:rPr>
        <w:t xml:space="preserve">т на себя ответственность за нарушения требований, предусмотренных </w:t>
      </w:r>
      <w:r>
        <w:rPr>
          <w:rFonts w:ascii="Times New Roman" w:hAnsi="Times New Roman" w:cs="Times New Roman"/>
          <w:sz w:val="24"/>
          <w:szCs w:val="24"/>
          <w:lang w:val="ru-RU"/>
        </w:rPr>
        <w:t xml:space="preserve">Тендерной </w:t>
      </w:r>
      <w:r w:rsidRPr="005C51FD">
        <w:rPr>
          <w:rFonts w:ascii="Times New Roman" w:hAnsi="Times New Roman" w:cs="Times New Roman"/>
          <w:sz w:val="24"/>
          <w:szCs w:val="24"/>
          <w:lang w:val="ru-RU"/>
        </w:rPr>
        <w:t>документацией в части, касающейся соисполнителей потенциального поставщика.</w:t>
      </w:r>
    </w:p>
    <w:p w14:paraId="49CF7AF3" w14:textId="77777777" w:rsidR="00A71BB5" w:rsidRDefault="00A71BB5" w:rsidP="00A71BB5">
      <w:pPr>
        <w:pStyle w:val="a6"/>
        <w:jc w:val="both"/>
        <w:rPr>
          <w:rFonts w:ascii="Times New Roman" w:hAnsi="Times New Roman" w:cs="Times New Roman"/>
          <w:i/>
          <w:sz w:val="24"/>
          <w:szCs w:val="24"/>
          <w:lang w:val="ru-RU"/>
        </w:rPr>
      </w:pPr>
    </w:p>
    <w:p w14:paraId="37AC8ED9" w14:textId="77777777" w:rsidR="00A71BB5" w:rsidRDefault="00A71BB5" w:rsidP="00A71BB5">
      <w:pPr>
        <w:pStyle w:val="a6"/>
        <w:jc w:val="both"/>
        <w:rPr>
          <w:rFonts w:ascii="Times New Roman" w:hAnsi="Times New Roman" w:cs="Times New Roman"/>
          <w:i/>
          <w:sz w:val="24"/>
          <w:szCs w:val="24"/>
          <w:lang w:val="ru-RU"/>
        </w:rPr>
      </w:pPr>
    </w:p>
    <w:p w14:paraId="71F0FB1D" w14:textId="77777777" w:rsidR="00A71BB5" w:rsidRPr="00E21231" w:rsidRDefault="00A71BB5" w:rsidP="00A71BB5">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14:paraId="44DE7109" w14:textId="77777777" w:rsidR="00A71BB5" w:rsidRPr="003B7D85" w:rsidRDefault="00A71BB5" w:rsidP="00A71BB5">
      <w:pPr>
        <w:pStyle w:val="a6"/>
        <w:rPr>
          <w:lang w:val="ru-RU"/>
        </w:rPr>
      </w:pPr>
      <w:r w:rsidRPr="00E21231">
        <w:rPr>
          <w:rFonts w:ascii="Times New Roman" w:hAnsi="Times New Roman" w:cs="Times New Roman"/>
          <w:sz w:val="24"/>
          <w:szCs w:val="24"/>
          <w:lang w:val="ru-RU"/>
        </w:rPr>
        <w:t>М.П. (при наличии)</w:t>
      </w:r>
    </w:p>
    <w:p w14:paraId="43FD2CDD" w14:textId="5E059CDA" w:rsidR="00A71BB5" w:rsidRDefault="00A71BB5">
      <w:pPr>
        <w:rPr>
          <w:rFonts w:ascii="Times New Roman" w:hAnsi="Times New Roman" w:cs="Times New Roman"/>
          <w:i/>
          <w:sz w:val="20"/>
          <w:szCs w:val="20"/>
          <w:lang w:val="ru-RU"/>
        </w:rPr>
      </w:pPr>
      <w:r>
        <w:rPr>
          <w:rFonts w:ascii="Times New Roman" w:hAnsi="Times New Roman" w:cs="Times New Roman"/>
          <w:i/>
          <w:sz w:val="20"/>
          <w:szCs w:val="20"/>
          <w:lang w:val="ru-RU"/>
        </w:rPr>
        <w:br w:type="page"/>
      </w:r>
    </w:p>
    <w:p w14:paraId="4A6B0D98" w14:textId="6781D28F" w:rsidR="00777255" w:rsidRDefault="00777255" w:rsidP="00EC4FCF">
      <w:pPr>
        <w:pStyle w:val="a6"/>
        <w:ind w:left="5387"/>
        <w:rPr>
          <w:rFonts w:ascii="Times New Roman" w:hAnsi="Times New Roman" w:cs="Times New Roman"/>
          <w:b/>
          <w:sz w:val="24"/>
          <w:szCs w:val="24"/>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00A71BB5">
        <w:rPr>
          <w:rFonts w:ascii="Times New Roman" w:hAnsi="Times New Roman" w:cs="Times New Roman"/>
          <w:i/>
          <w:sz w:val="20"/>
          <w:szCs w:val="20"/>
          <w:lang w:val="ru-RU"/>
        </w:rPr>
        <w:t>8</w:t>
      </w:r>
      <w:r w:rsidRPr="0039431D">
        <w:rPr>
          <w:rFonts w:ascii="Times New Roman" w:hAnsi="Times New Roman" w:cs="Times New Roman"/>
          <w:i/>
          <w:sz w:val="20"/>
          <w:szCs w:val="20"/>
          <w:lang w:val="ru-RU"/>
        </w:rPr>
        <w:t xml:space="preserve"> к Тендерной документации по </w:t>
      </w:r>
      <w:r w:rsidR="00A71BB5" w:rsidRPr="00A71BB5">
        <w:rPr>
          <w:rFonts w:ascii="Times New Roman" w:hAnsi="Times New Roman" w:cs="Times New Roman"/>
          <w:i/>
          <w:sz w:val="20"/>
          <w:szCs w:val="20"/>
          <w:lang w:val="ru-RU"/>
        </w:rPr>
        <w:t xml:space="preserve">закупкам </w:t>
      </w:r>
      <w:r w:rsidR="005752DA" w:rsidRPr="00CC05DB">
        <w:rPr>
          <w:rFonts w:ascii="Times New Roman" w:eastAsia="Calibri" w:hAnsi="Times New Roman" w:cs="Times New Roman"/>
          <w:i/>
          <w:sz w:val="20"/>
          <w:szCs w:val="20"/>
          <w:lang w:val="ru-RU"/>
        </w:rPr>
        <w:t>услуг по организации сбора, транспортировки, переработки</w:t>
      </w:r>
      <w:r w:rsidR="005752DA" w:rsidRPr="005752DA">
        <w:rPr>
          <w:rFonts w:ascii="Times New Roman" w:eastAsia="Calibri" w:hAnsi="Times New Roman" w:cs="Times New Roman"/>
          <w:i/>
          <w:sz w:val="20"/>
          <w:szCs w:val="20"/>
          <w:lang w:val="ru-RU"/>
        </w:rPr>
        <w:t>, обезвреживания, использования и (или)</w:t>
      </w:r>
      <w:r w:rsidR="005752DA">
        <w:rPr>
          <w:rFonts w:ascii="Times New Roman" w:eastAsia="Calibri" w:hAnsi="Times New Roman" w:cs="Times New Roman"/>
          <w:i/>
          <w:sz w:val="20"/>
          <w:szCs w:val="20"/>
          <w:lang w:val="ru-RU"/>
        </w:rPr>
        <w:t xml:space="preserve"> </w:t>
      </w:r>
      <w:r w:rsidR="005752DA" w:rsidRPr="00CC05DB">
        <w:rPr>
          <w:rFonts w:ascii="Times New Roman" w:eastAsia="Calibri" w:hAnsi="Times New Roman" w:cs="Times New Roman"/>
          <w:i/>
          <w:sz w:val="20"/>
          <w:szCs w:val="20"/>
          <w:lang w:val="ru-RU"/>
        </w:rPr>
        <w:t xml:space="preserve">утилизации отходов, образующихся </w:t>
      </w:r>
      <w:r w:rsidR="000D4969">
        <w:rPr>
          <w:rFonts w:ascii="Times New Roman" w:eastAsia="Calibri" w:hAnsi="Times New Roman" w:cs="Times New Roman"/>
          <w:i/>
          <w:sz w:val="20"/>
          <w:szCs w:val="20"/>
          <w:lang w:val="ru-RU"/>
        </w:rPr>
        <w:t>после</w:t>
      </w:r>
      <w:r w:rsidR="005752DA" w:rsidRPr="00CC05DB">
        <w:rPr>
          <w:rFonts w:ascii="Times New Roman" w:eastAsia="Calibri" w:hAnsi="Times New Roman" w:cs="Times New Roman"/>
          <w:i/>
          <w:sz w:val="20"/>
          <w:szCs w:val="20"/>
          <w:lang w:val="ru-RU"/>
        </w:rPr>
        <w:t xml:space="preserve"> утраты потребительских свойств электрическим и электронным оборудованием, в 2020-2022 годах</w:t>
      </w:r>
    </w:p>
    <w:bookmarkEnd w:id="28"/>
    <w:p w14:paraId="69DA8B23" w14:textId="77777777" w:rsidR="00777255" w:rsidRDefault="00777255" w:rsidP="00777255">
      <w:pPr>
        <w:pStyle w:val="a6"/>
        <w:jc w:val="center"/>
        <w:rPr>
          <w:rFonts w:ascii="Times New Roman" w:hAnsi="Times New Roman" w:cs="Times New Roman"/>
          <w:b/>
          <w:sz w:val="24"/>
          <w:szCs w:val="24"/>
          <w:lang w:val="ru-RU"/>
        </w:rPr>
      </w:pPr>
    </w:p>
    <w:p w14:paraId="0018B06F" w14:textId="77777777" w:rsidR="004071D9" w:rsidRPr="00A07142" w:rsidRDefault="004071D9" w:rsidP="004071D9">
      <w:pPr>
        <w:pStyle w:val="a6"/>
        <w:ind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14:paraId="4E354952" w14:textId="0CEF7C53" w:rsidR="004071D9" w:rsidRPr="00D529B4" w:rsidRDefault="004071D9" w:rsidP="004071D9">
      <w:pPr>
        <w:pStyle w:val="a6"/>
        <w:ind w:right="139"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 xml:space="preserve">о </w:t>
      </w:r>
      <w:r>
        <w:rPr>
          <w:rFonts w:ascii="Times New Roman" w:hAnsi="Times New Roman" w:cs="Times New Roman"/>
          <w:b/>
          <w:sz w:val="24"/>
          <w:szCs w:val="24"/>
          <w:lang w:val="ru-RU"/>
        </w:rPr>
        <w:t>закупках</w:t>
      </w:r>
      <w:r w:rsidRPr="00F23BEF">
        <w:rPr>
          <w:rFonts w:ascii="Times New Roman" w:hAnsi="Times New Roman" w:cs="Times New Roman"/>
          <w:b/>
          <w:sz w:val="24"/>
          <w:szCs w:val="24"/>
          <w:lang w:val="ru-RU"/>
        </w:rPr>
        <w:t xml:space="preserve"> </w:t>
      </w:r>
      <w:bookmarkStart w:id="29" w:name="_Hlk486411579"/>
      <w:r w:rsidRPr="006032F0">
        <w:rPr>
          <w:rFonts w:ascii="Times New Roman" w:hAnsi="Times New Roman" w:cs="Times New Roman"/>
          <w:b/>
          <w:sz w:val="24"/>
          <w:szCs w:val="24"/>
          <w:lang w:val="ru-RU"/>
        </w:rPr>
        <w:t xml:space="preserve">услуг </w:t>
      </w:r>
      <w:bookmarkEnd w:id="29"/>
      <w:r w:rsidRPr="004848A5">
        <w:rPr>
          <w:rFonts w:ascii="Times New Roman" w:hAnsi="Times New Roman" w:cs="Times New Roman"/>
          <w:b/>
          <w:bCs/>
          <w:sz w:val="24"/>
          <w:szCs w:val="24"/>
          <w:lang w:val="ru-RU"/>
        </w:rPr>
        <w:t xml:space="preserve">по организации </w:t>
      </w:r>
      <w:r w:rsidR="00F570DC" w:rsidRPr="00F570DC">
        <w:rPr>
          <w:rFonts w:ascii="Times New Roman" w:hAnsi="Times New Roman" w:cs="Times New Roman"/>
          <w:b/>
          <w:bCs/>
          <w:sz w:val="24"/>
          <w:szCs w:val="24"/>
          <w:lang w:val="ru-RU"/>
        </w:rPr>
        <w:t>сбора, транспортировки, переработки</w:t>
      </w:r>
      <w:r w:rsidR="00425BD7">
        <w:rPr>
          <w:rFonts w:ascii="Times New Roman" w:hAnsi="Times New Roman" w:cs="Times New Roman"/>
          <w:b/>
          <w:bCs/>
          <w:sz w:val="24"/>
          <w:szCs w:val="24"/>
          <w:lang w:val="ru-RU"/>
        </w:rPr>
        <w:t xml:space="preserve">, обезвреживания, использования </w:t>
      </w:r>
      <w:r w:rsidR="00F570DC" w:rsidRPr="00F570DC">
        <w:rPr>
          <w:rFonts w:ascii="Times New Roman" w:hAnsi="Times New Roman" w:cs="Times New Roman"/>
          <w:b/>
          <w:bCs/>
          <w:sz w:val="24"/>
          <w:szCs w:val="24"/>
          <w:lang w:val="ru-RU"/>
        </w:rPr>
        <w:t xml:space="preserve">и </w:t>
      </w:r>
      <w:r w:rsidR="00425BD7">
        <w:rPr>
          <w:rFonts w:ascii="Times New Roman" w:hAnsi="Times New Roman" w:cs="Times New Roman"/>
          <w:b/>
          <w:bCs/>
          <w:sz w:val="24"/>
          <w:szCs w:val="24"/>
          <w:lang w:val="ru-RU"/>
        </w:rPr>
        <w:t xml:space="preserve">(или) </w:t>
      </w:r>
      <w:r w:rsidR="00F570DC" w:rsidRPr="00F570DC">
        <w:rPr>
          <w:rFonts w:ascii="Times New Roman" w:hAnsi="Times New Roman" w:cs="Times New Roman"/>
          <w:b/>
          <w:bCs/>
          <w:sz w:val="24"/>
          <w:szCs w:val="24"/>
          <w:lang w:val="ru-RU"/>
        </w:rPr>
        <w:t xml:space="preserve">утилизации отходов, образующихся </w:t>
      </w:r>
      <w:r w:rsidR="000D4969">
        <w:rPr>
          <w:rFonts w:ascii="Times New Roman" w:hAnsi="Times New Roman" w:cs="Times New Roman"/>
          <w:b/>
          <w:bCs/>
          <w:sz w:val="24"/>
          <w:szCs w:val="24"/>
          <w:lang w:val="ru-RU"/>
        </w:rPr>
        <w:t>после</w:t>
      </w:r>
      <w:r w:rsidR="00F570DC" w:rsidRPr="00F570DC">
        <w:rPr>
          <w:rFonts w:ascii="Times New Roman" w:hAnsi="Times New Roman" w:cs="Times New Roman"/>
          <w:b/>
          <w:bCs/>
          <w:sz w:val="24"/>
          <w:szCs w:val="24"/>
          <w:lang w:val="ru-RU"/>
        </w:rPr>
        <w:t xml:space="preserve"> утраты потребительских свойств электрическим и электронным оборудованием</w:t>
      </w:r>
      <w:r w:rsidR="006B677F">
        <w:rPr>
          <w:rFonts w:ascii="Times New Roman" w:hAnsi="Times New Roman" w:cs="Times New Roman"/>
          <w:b/>
          <w:bCs/>
          <w:sz w:val="24"/>
          <w:szCs w:val="24"/>
          <w:lang w:val="ru-RU"/>
        </w:rPr>
        <w:t xml:space="preserve">, в </w:t>
      </w:r>
      <w:r w:rsidR="00FC4D8B">
        <w:rPr>
          <w:rFonts w:ascii="Times New Roman" w:hAnsi="Times New Roman" w:cs="Times New Roman"/>
          <w:b/>
          <w:bCs/>
          <w:sz w:val="24"/>
          <w:szCs w:val="24"/>
          <w:lang w:val="ru-RU"/>
        </w:rPr>
        <w:t>2020-2022 годах</w:t>
      </w:r>
    </w:p>
    <w:p w14:paraId="6D4AB511" w14:textId="77777777" w:rsidR="004071D9" w:rsidRDefault="004071D9" w:rsidP="004071D9">
      <w:pPr>
        <w:pStyle w:val="a6"/>
        <w:ind w:firstLine="567"/>
        <w:jc w:val="center"/>
        <w:rPr>
          <w:rFonts w:ascii="Times New Roman" w:hAnsi="Times New Roman" w:cs="Times New Roman"/>
          <w:bCs/>
          <w:sz w:val="24"/>
          <w:szCs w:val="24"/>
          <w:lang w:val="ru-RU"/>
        </w:rPr>
      </w:pPr>
    </w:p>
    <w:p w14:paraId="66113254" w14:textId="5FB3ECB2" w:rsidR="004071D9" w:rsidRPr="00A07142" w:rsidRDefault="004071D9" w:rsidP="004071D9">
      <w:pPr>
        <w:pStyle w:val="a6"/>
        <w:ind w:firstLine="567"/>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г. </w:t>
      </w:r>
      <w:r w:rsidR="00425BD7">
        <w:rPr>
          <w:rFonts w:ascii="Times New Roman" w:hAnsi="Times New Roman" w:cs="Times New Roman"/>
          <w:bCs/>
          <w:sz w:val="24"/>
          <w:szCs w:val="24"/>
          <w:lang w:val="ru-RU"/>
        </w:rPr>
        <w:t>Нур-Султан</w:t>
      </w:r>
      <w:r w:rsidR="00425BD7">
        <w:rPr>
          <w:rFonts w:ascii="Times New Roman" w:hAnsi="Times New Roman" w:cs="Times New Roman"/>
          <w:bCs/>
          <w:sz w:val="24"/>
          <w:szCs w:val="24"/>
          <w:lang w:val="ru-RU"/>
        </w:rPr>
        <w:tab/>
      </w:r>
      <w:r w:rsidR="00425BD7">
        <w:rPr>
          <w:rFonts w:ascii="Times New Roman" w:hAnsi="Times New Roman" w:cs="Times New Roman"/>
          <w:bCs/>
          <w:sz w:val="24"/>
          <w:szCs w:val="24"/>
          <w:lang w:val="ru-RU"/>
        </w:rPr>
        <w:tab/>
      </w:r>
      <w:r w:rsidR="00425BD7">
        <w:rPr>
          <w:rFonts w:ascii="Times New Roman" w:hAnsi="Times New Roman" w:cs="Times New Roman"/>
          <w:bCs/>
          <w:sz w:val="24"/>
          <w:szCs w:val="24"/>
          <w:lang w:val="ru-RU"/>
        </w:rPr>
        <w:tab/>
      </w:r>
      <w:r w:rsidR="00425BD7">
        <w:rPr>
          <w:rFonts w:ascii="Times New Roman" w:hAnsi="Times New Roman" w:cs="Times New Roman"/>
          <w:bCs/>
          <w:sz w:val="24"/>
          <w:szCs w:val="24"/>
          <w:lang w:val="ru-RU"/>
        </w:rPr>
        <w:tab/>
      </w:r>
      <w:r w:rsidR="00425BD7">
        <w:rPr>
          <w:rFonts w:ascii="Times New Roman" w:hAnsi="Times New Roman" w:cs="Times New Roman"/>
          <w:bCs/>
          <w:sz w:val="24"/>
          <w:szCs w:val="24"/>
          <w:lang w:val="ru-RU"/>
        </w:rPr>
        <w:tab/>
      </w:r>
      <w:r w:rsidR="00425BD7">
        <w:rPr>
          <w:rFonts w:ascii="Times New Roman" w:hAnsi="Times New Roman" w:cs="Times New Roman"/>
          <w:bCs/>
          <w:sz w:val="24"/>
          <w:szCs w:val="24"/>
          <w:lang w:val="ru-RU"/>
        </w:rPr>
        <w:tab/>
      </w:r>
      <w:r w:rsidR="00425BD7">
        <w:rPr>
          <w:rFonts w:ascii="Times New Roman" w:hAnsi="Times New Roman" w:cs="Times New Roman"/>
          <w:bCs/>
          <w:sz w:val="24"/>
          <w:szCs w:val="24"/>
          <w:lang w:val="ru-RU"/>
        </w:rPr>
        <w:tab/>
      </w:r>
      <w:r w:rsidRPr="00A07142">
        <w:rPr>
          <w:rFonts w:ascii="Times New Roman" w:hAnsi="Times New Roman" w:cs="Times New Roman"/>
          <w:bCs/>
          <w:sz w:val="24"/>
          <w:szCs w:val="24"/>
          <w:lang w:val="ru-RU"/>
        </w:rPr>
        <w:t>«____» _______  201</w:t>
      </w:r>
      <w:r w:rsidR="003347C6">
        <w:rPr>
          <w:rFonts w:ascii="Times New Roman" w:hAnsi="Times New Roman" w:cs="Times New Roman"/>
          <w:bCs/>
          <w:sz w:val="24"/>
          <w:szCs w:val="24"/>
          <w:lang w:val="ru-RU"/>
        </w:rPr>
        <w:t>9</w:t>
      </w:r>
      <w:r w:rsidRPr="00A07142">
        <w:rPr>
          <w:rFonts w:ascii="Times New Roman" w:hAnsi="Times New Roman" w:cs="Times New Roman"/>
          <w:bCs/>
          <w:sz w:val="24"/>
          <w:szCs w:val="24"/>
          <w:lang w:val="ru-RU"/>
        </w:rPr>
        <w:t xml:space="preserve"> года</w:t>
      </w:r>
    </w:p>
    <w:p w14:paraId="3CC4A2BF" w14:textId="77777777" w:rsidR="004071D9" w:rsidRPr="00A07142" w:rsidRDefault="004071D9" w:rsidP="004071D9">
      <w:pPr>
        <w:pStyle w:val="a6"/>
        <w:ind w:firstLine="567"/>
        <w:jc w:val="both"/>
        <w:rPr>
          <w:rFonts w:ascii="Times New Roman" w:hAnsi="Times New Roman" w:cs="Times New Roman"/>
          <w:bCs/>
          <w:sz w:val="24"/>
          <w:szCs w:val="24"/>
          <w:lang w:val="ru-RU"/>
        </w:rPr>
      </w:pPr>
    </w:p>
    <w:p w14:paraId="5EA4583F" w14:textId="177F3182" w:rsidR="004071D9" w:rsidRPr="00A07142" w:rsidRDefault="004071D9" w:rsidP="004071D9">
      <w:pPr>
        <w:pStyle w:val="a6"/>
        <w:ind w:firstLine="567"/>
        <w:jc w:val="both"/>
        <w:rPr>
          <w:rFonts w:ascii="Times New Roman" w:hAnsi="Times New Roman" w:cs="Times New Roman"/>
          <w:sz w:val="24"/>
          <w:szCs w:val="24"/>
          <w:lang w:val="ru-RU"/>
        </w:rPr>
      </w:pPr>
      <w:r w:rsidRPr="00907535">
        <w:rPr>
          <w:rFonts w:ascii="Times New Roman" w:hAnsi="Times New Roman" w:cs="Times New Roman"/>
          <w:b/>
          <w:bCs/>
          <w:sz w:val="24"/>
          <w:szCs w:val="24"/>
          <w:lang w:val="ru-RU"/>
        </w:rPr>
        <w:t>ТОО «Оператор РОП»</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 xml:space="preserve">именуемое в дальнейшем «Заказчик», </w:t>
      </w:r>
      <w:r w:rsidRPr="00A07142">
        <w:rPr>
          <w:rFonts w:ascii="Times New Roman" w:hAnsi="Times New Roman" w:cs="Times New Roman"/>
          <w:bCs/>
          <w:sz w:val="24"/>
          <w:szCs w:val="24"/>
          <w:lang w:val="ru-RU"/>
        </w:rPr>
        <w:t xml:space="preserve">в лице </w:t>
      </w:r>
      <w:r w:rsidR="00F956EF">
        <w:rPr>
          <w:rFonts w:ascii="Times New Roman" w:hAnsi="Times New Roman" w:cs="Times New Roman"/>
          <w:bCs/>
          <w:sz w:val="24"/>
          <w:szCs w:val="24"/>
          <w:lang w:val="ru-RU"/>
        </w:rPr>
        <w:t>Управляюще</w:t>
      </w:r>
      <w:r w:rsidR="00FD5D4E">
        <w:rPr>
          <w:rFonts w:ascii="Times New Roman" w:hAnsi="Times New Roman" w:cs="Times New Roman"/>
          <w:bCs/>
          <w:sz w:val="24"/>
          <w:szCs w:val="24"/>
          <w:lang w:val="ru-RU"/>
        </w:rPr>
        <w:t xml:space="preserve">го </w:t>
      </w:r>
      <w:r w:rsidRPr="00A07142">
        <w:rPr>
          <w:rFonts w:ascii="Times New Roman" w:hAnsi="Times New Roman" w:cs="Times New Roman"/>
          <w:bCs/>
          <w:sz w:val="24"/>
          <w:szCs w:val="24"/>
          <w:lang w:val="ru-RU"/>
        </w:rPr>
        <w:t xml:space="preserve">директора </w:t>
      </w:r>
      <w:r w:rsidR="00FD5D4E">
        <w:rPr>
          <w:rFonts w:ascii="Times New Roman" w:hAnsi="Times New Roman" w:cs="Times New Roman"/>
          <w:bCs/>
          <w:sz w:val="24"/>
          <w:szCs w:val="24"/>
          <w:lang w:val="ru-RU"/>
        </w:rPr>
        <w:t>Юрчи С.И</w:t>
      </w:r>
      <w:r w:rsidRPr="00A07142">
        <w:rPr>
          <w:rFonts w:ascii="Times New Roman" w:hAnsi="Times New Roman" w:cs="Times New Roman"/>
          <w:bCs/>
          <w:sz w:val="24"/>
          <w:szCs w:val="24"/>
          <w:lang w:val="ru-RU"/>
        </w:rPr>
        <w:t>., действующе</w:t>
      </w:r>
      <w:r w:rsidR="00FD5D4E">
        <w:rPr>
          <w:rFonts w:ascii="Times New Roman" w:hAnsi="Times New Roman" w:cs="Times New Roman"/>
          <w:bCs/>
          <w:sz w:val="24"/>
          <w:szCs w:val="24"/>
          <w:lang w:val="ru-RU"/>
        </w:rPr>
        <w:t>го</w:t>
      </w:r>
      <w:r w:rsidRPr="00A07142">
        <w:rPr>
          <w:rFonts w:ascii="Times New Roman" w:hAnsi="Times New Roman" w:cs="Times New Roman"/>
          <w:bCs/>
          <w:sz w:val="24"/>
          <w:szCs w:val="24"/>
          <w:lang w:val="ru-RU"/>
        </w:rPr>
        <w:t xml:space="preserve"> на основании </w:t>
      </w:r>
      <w:r w:rsidR="00FD5D4E">
        <w:rPr>
          <w:rFonts w:ascii="Times New Roman" w:hAnsi="Times New Roman" w:cs="Times New Roman"/>
          <w:bCs/>
          <w:sz w:val="24"/>
          <w:szCs w:val="24"/>
          <w:lang w:val="ru-RU"/>
        </w:rPr>
        <w:t xml:space="preserve">Доверенности № </w:t>
      </w:r>
      <w:r w:rsidR="006B677F">
        <w:rPr>
          <w:rFonts w:ascii="Times New Roman" w:hAnsi="Times New Roman" w:cs="Times New Roman"/>
          <w:bCs/>
          <w:sz w:val="24"/>
          <w:szCs w:val="24"/>
          <w:lang w:val="ru-RU"/>
        </w:rPr>
        <w:t>33</w:t>
      </w:r>
      <w:r w:rsidR="00FD5D4E">
        <w:rPr>
          <w:rFonts w:ascii="Times New Roman" w:hAnsi="Times New Roman" w:cs="Times New Roman"/>
          <w:bCs/>
          <w:sz w:val="24"/>
          <w:szCs w:val="24"/>
          <w:lang w:val="ru-RU"/>
        </w:rPr>
        <w:t xml:space="preserve"> от </w:t>
      </w:r>
      <w:r w:rsidR="006B677F">
        <w:rPr>
          <w:rFonts w:ascii="Times New Roman" w:hAnsi="Times New Roman" w:cs="Times New Roman"/>
          <w:bCs/>
          <w:sz w:val="24"/>
          <w:szCs w:val="24"/>
          <w:lang w:val="ru-RU"/>
        </w:rPr>
        <w:t>20 августа</w:t>
      </w:r>
      <w:r w:rsidR="00FD5D4E">
        <w:rPr>
          <w:rFonts w:ascii="Times New Roman" w:hAnsi="Times New Roman" w:cs="Times New Roman"/>
          <w:bCs/>
          <w:sz w:val="24"/>
          <w:szCs w:val="24"/>
          <w:lang w:val="ru-RU"/>
        </w:rPr>
        <w:t xml:space="preserve"> 201</w:t>
      </w:r>
      <w:r w:rsidR="00F956EF">
        <w:rPr>
          <w:rFonts w:ascii="Times New Roman" w:hAnsi="Times New Roman" w:cs="Times New Roman"/>
          <w:bCs/>
          <w:sz w:val="24"/>
          <w:szCs w:val="24"/>
          <w:lang w:val="ru-RU"/>
        </w:rPr>
        <w:t>8</w:t>
      </w:r>
      <w:r w:rsidR="00FD5D4E">
        <w:rPr>
          <w:rFonts w:ascii="Times New Roman" w:hAnsi="Times New Roman" w:cs="Times New Roman"/>
          <w:bCs/>
          <w:sz w:val="24"/>
          <w:szCs w:val="24"/>
          <w:lang w:val="ru-RU"/>
        </w:rPr>
        <w:t xml:space="preserve"> года</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с одной стороны, и __________________________</w:t>
      </w:r>
      <w:r w:rsidRPr="00A07142">
        <w:rPr>
          <w:rFonts w:ascii="Times New Roman" w:hAnsi="Times New Roman" w:cs="Times New Roman"/>
          <w:bCs/>
          <w:sz w:val="24"/>
          <w:szCs w:val="24"/>
          <w:lang w:val="ru-RU"/>
        </w:rPr>
        <w:t>, именуе</w:t>
      </w:r>
      <w:r w:rsidRPr="00A07142">
        <w:rPr>
          <w:rFonts w:ascii="Times New Roman" w:hAnsi="Times New Roman" w:cs="Times New Roman"/>
          <w:sz w:val="24"/>
          <w:szCs w:val="24"/>
          <w:lang w:val="ru-RU"/>
        </w:rPr>
        <w:t xml:space="preserve">мое в дальнейшем «Исполнитель», в лице </w:t>
      </w:r>
      <w:r w:rsidRPr="00A07142">
        <w:rPr>
          <w:rFonts w:ascii="Times New Roman" w:hAnsi="Times New Roman" w:cs="Times New Roman"/>
          <w:sz w:val="24"/>
          <w:szCs w:val="24"/>
          <w:lang w:val="kk-KZ"/>
        </w:rPr>
        <w:t>____________________________</w:t>
      </w:r>
      <w:r w:rsidRPr="00A07142">
        <w:rPr>
          <w:rFonts w:ascii="Times New Roman" w:hAnsi="Times New Roman" w:cs="Times New Roman"/>
          <w:sz w:val="24"/>
          <w:szCs w:val="24"/>
          <w:lang w:val="ru-RU"/>
        </w:rPr>
        <w:t>, действующ</w:t>
      </w:r>
      <w:r>
        <w:rPr>
          <w:rFonts w:ascii="Times New Roman" w:hAnsi="Times New Roman" w:cs="Times New Roman"/>
          <w:sz w:val="24"/>
          <w:szCs w:val="24"/>
          <w:lang w:val="ru-RU"/>
        </w:rPr>
        <w:t>его (</w:t>
      </w:r>
      <w:r w:rsidRPr="00A07142">
        <w:rPr>
          <w:rFonts w:ascii="Times New Roman" w:hAnsi="Times New Roman" w:cs="Times New Roman"/>
          <w:sz w:val="24"/>
          <w:szCs w:val="24"/>
          <w:lang w:val="ru-RU"/>
        </w:rPr>
        <w:t>ей</w:t>
      </w:r>
      <w:r>
        <w:rPr>
          <w:rFonts w:ascii="Times New Roman" w:hAnsi="Times New Roman" w:cs="Times New Roman"/>
          <w:sz w:val="24"/>
          <w:szCs w:val="24"/>
          <w:lang w:val="ru-RU"/>
        </w:rPr>
        <w:t>)</w:t>
      </w:r>
      <w:r w:rsidRPr="00A07142">
        <w:rPr>
          <w:rFonts w:ascii="Times New Roman" w:hAnsi="Times New Roman" w:cs="Times New Roman"/>
          <w:sz w:val="24"/>
          <w:szCs w:val="24"/>
          <w:lang w:val="ru-RU"/>
        </w:rPr>
        <w:t xml:space="preserve"> на основании </w:t>
      </w:r>
      <w:r w:rsidRPr="00A07142">
        <w:rPr>
          <w:rFonts w:ascii="Times New Roman" w:hAnsi="Times New Roman" w:cs="Times New Roman"/>
          <w:bCs/>
          <w:sz w:val="24"/>
          <w:szCs w:val="24"/>
          <w:lang w:val="ru-RU"/>
        </w:rPr>
        <w:t>_______________________,</w:t>
      </w:r>
      <w:r w:rsidRPr="00A07142">
        <w:rPr>
          <w:rFonts w:ascii="Times New Roman" w:hAnsi="Times New Roman" w:cs="Times New Roman"/>
          <w:sz w:val="24"/>
          <w:szCs w:val="24"/>
          <w:lang w:val="ru-RU"/>
        </w:rPr>
        <w:t xml:space="preserve"> с другой стороны, вместе именуемые «Стороны», </w:t>
      </w:r>
      <w:r>
        <w:rPr>
          <w:rFonts w:ascii="Times New Roman" w:hAnsi="Times New Roman" w:cs="Times New Roman"/>
          <w:sz w:val="24"/>
          <w:szCs w:val="24"/>
          <w:lang w:val="ru-RU"/>
        </w:rPr>
        <w:t xml:space="preserve">в </w:t>
      </w:r>
      <w:r w:rsidRPr="00AE781A">
        <w:rPr>
          <w:rFonts w:ascii="Times New Roman" w:hAnsi="Times New Roman" w:cs="Times New Roman"/>
          <w:sz w:val="24"/>
          <w:szCs w:val="24"/>
          <w:lang w:val="ru-RU"/>
        </w:rPr>
        <w:t xml:space="preserve">соответствии с </w:t>
      </w:r>
      <w:r>
        <w:rPr>
          <w:rFonts w:ascii="Times New Roman" w:hAnsi="Times New Roman" w:cs="Times New Roman"/>
          <w:sz w:val="24"/>
          <w:szCs w:val="24"/>
          <w:lang w:val="ru-RU"/>
        </w:rPr>
        <w:t>п</w:t>
      </w:r>
      <w:r w:rsidRPr="00AE781A">
        <w:rPr>
          <w:rFonts w:ascii="Times New Roman" w:hAnsi="Times New Roman" w:cs="Times New Roman"/>
          <w:sz w:val="24"/>
          <w:szCs w:val="24"/>
          <w:lang w:val="ru-RU"/>
        </w:rPr>
        <w:t>п. 3) ст.</w:t>
      </w:r>
      <w:r>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 xml:space="preserve">285-2 Экологического кодекса Республики Казахстан, а также на основании Протокола об итогах </w:t>
      </w:r>
      <w:r>
        <w:rPr>
          <w:rFonts w:ascii="Times New Roman" w:hAnsi="Times New Roman" w:cs="Times New Roman"/>
          <w:sz w:val="24"/>
          <w:szCs w:val="24"/>
          <w:lang w:val="ru-RU"/>
        </w:rPr>
        <w:t xml:space="preserve">тендера по </w:t>
      </w:r>
      <w:r w:rsidRPr="00AE781A">
        <w:rPr>
          <w:rFonts w:ascii="Times New Roman" w:hAnsi="Times New Roman" w:cs="Times New Roman"/>
          <w:sz w:val="24"/>
          <w:szCs w:val="24"/>
          <w:lang w:val="ru-RU"/>
        </w:rPr>
        <w:t>закупк</w:t>
      </w:r>
      <w:r>
        <w:rPr>
          <w:rFonts w:ascii="Times New Roman" w:hAnsi="Times New Roman" w:cs="Times New Roman"/>
          <w:sz w:val="24"/>
          <w:szCs w:val="24"/>
          <w:lang w:val="ru-RU"/>
        </w:rPr>
        <w:t>ам</w:t>
      </w:r>
      <w:r w:rsidRPr="00AE781A">
        <w:rPr>
          <w:rFonts w:ascii="Times New Roman" w:hAnsi="Times New Roman" w:cs="Times New Roman"/>
          <w:sz w:val="24"/>
          <w:szCs w:val="24"/>
          <w:lang w:val="ru-RU"/>
        </w:rPr>
        <w:t xml:space="preserve"> </w:t>
      </w:r>
      <w:r w:rsidRPr="0034440C">
        <w:rPr>
          <w:rFonts w:ascii="Times New Roman" w:hAnsi="Times New Roman" w:cs="Times New Roman"/>
          <w:sz w:val="24"/>
          <w:szCs w:val="24"/>
          <w:lang w:val="ru-RU"/>
        </w:rPr>
        <w:t xml:space="preserve">услуг </w:t>
      </w:r>
      <w:r w:rsidRPr="004848A5">
        <w:rPr>
          <w:rFonts w:ascii="Times New Roman" w:hAnsi="Times New Roman" w:cs="Times New Roman"/>
          <w:bCs/>
          <w:sz w:val="24"/>
          <w:szCs w:val="24"/>
          <w:lang w:val="ru-RU"/>
        </w:rPr>
        <w:t xml:space="preserve">по организации </w:t>
      </w:r>
      <w:r w:rsidR="0067228C" w:rsidRPr="0067228C">
        <w:rPr>
          <w:rFonts w:ascii="Times New Roman" w:hAnsi="Times New Roman" w:cs="Times New Roman"/>
          <w:bCs/>
          <w:sz w:val="24"/>
          <w:szCs w:val="24"/>
          <w:lang w:val="ru-RU"/>
        </w:rPr>
        <w:t>сбора, транспортировки, переработки</w:t>
      </w:r>
      <w:r w:rsidR="00425BD7">
        <w:rPr>
          <w:rFonts w:ascii="Times New Roman" w:hAnsi="Times New Roman" w:cs="Times New Roman"/>
          <w:bCs/>
          <w:sz w:val="24"/>
          <w:szCs w:val="24"/>
          <w:lang w:val="ru-RU"/>
        </w:rPr>
        <w:t>,</w:t>
      </w:r>
      <w:r w:rsidR="0067228C" w:rsidRPr="0067228C">
        <w:rPr>
          <w:rFonts w:ascii="Times New Roman" w:hAnsi="Times New Roman" w:cs="Times New Roman"/>
          <w:bCs/>
          <w:sz w:val="24"/>
          <w:szCs w:val="24"/>
          <w:lang w:val="ru-RU"/>
        </w:rPr>
        <w:t xml:space="preserve"> </w:t>
      </w:r>
      <w:r w:rsidR="00425BD7" w:rsidRPr="00425BD7">
        <w:rPr>
          <w:rFonts w:ascii="Times New Roman" w:hAnsi="Times New Roman" w:cs="Times New Roman"/>
          <w:bCs/>
          <w:sz w:val="24"/>
          <w:szCs w:val="24"/>
          <w:lang w:val="ru-RU"/>
        </w:rPr>
        <w:t xml:space="preserve">обезвреживания, использования и (или) </w:t>
      </w:r>
      <w:r w:rsidR="0067228C" w:rsidRPr="0067228C">
        <w:rPr>
          <w:rFonts w:ascii="Times New Roman" w:hAnsi="Times New Roman" w:cs="Times New Roman"/>
          <w:bCs/>
          <w:sz w:val="24"/>
          <w:szCs w:val="24"/>
          <w:lang w:val="ru-RU"/>
        </w:rPr>
        <w:t xml:space="preserve">утилизации отходов, образующихся </w:t>
      </w:r>
      <w:r w:rsidR="000D4969">
        <w:rPr>
          <w:rFonts w:ascii="Times New Roman" w:hAnsi="Times New Roman" w:cs="Times New Roman"/>
          <w:bCs/>
          <w:sz w:val="24"/>
          <w:szCs w:val="24"/>
          <w:lang w:val="ru-RU"/>
        </w:rPr>
        <w:t>после</w:t>
      </w:r>
      <w:r w:rsidR="0067228C" w:rsidRPr="0067228C">
        <w:rPr>
          <w:rFonts w:ascii="Times New Roman" w:hAnsi="Times New Roman" w:cs="Times New Roman"/>
          <w:bCs/>
          <w:sz w:val="24"/>
          <w:szCs w:val="24"/>
          <w:lang w:val="ru-RU"/>
        </w:rPr>
        <w:t xml:space="preserve"> утраты потребительских свойств электрическим и электронным оборудованием</w:t>
      </w:r>
      <w:r w:rsidR="004C1FC4">
        <w:rPr>
          <w:rFonts w:ascii="Times New Roman" w:hAnsi="Times New Roman" w:cs="Times New Roman"/>
          <w:sz w:val="24"/>
          <w:szCs w:val="24"/>
          <w:lang w:val="ru-RU"/>
        </w:rPr>
        <w:t xml:space="preserve">, в </w:t>
      </w:r>
      <w:r w:rsidRPr="00D529B4">
        <w:rPr>
          <w:rFonts w:ascii="Times New Roman" w:hAnsi="Times New Roman" w:cs="Times New Roman"/>
          <w:bCs/>
          <w:sz w:val="24"/>
          <w:szCs w:val="24"/>
          <w:lang w:val="ru-RU"/>
        </w:rPr>
        <w:t>20</w:t>
      </w:r>
      <w:r w:rsidR="00FC4D8B">
        <w:rPr>
          <w:rFonts w:ascii="Times New Roman" w:hAnsi="Times New Roman" w:cs="Times New Roman"/>
          <w:bCs/>
          <w:sz w:val="24"/>
          <w:szCs w:val="24"/>
          <w:lang w:val="ru-RU"/>
        </w:rPr>
        <w:t xml:space="preserve">20-2022 </w:t>
      </w:r>
      <w:r w:rsidRPr="00D529B4">
        <w:rPr>
          <w:rFonts w:ascii="Times New Roman" w:hAnsi="Times New Roman" w:cs="Times New Roman"/>
          <w:bCs/>
          <w:sz w:val="24"/>
          <w:szCs w:val="24"/>
          <w:lang w:val="ru-RU"/>
        </w:rPr>
        <w:t>год</w:t>
      </w:r>
      <w:r w:rsidR="00FC4D8B">
        <w:rPr>
          <w:rFonts w:ascii="Times New Roman" w:hAnsi="Times New Roman" w:cs="Times New Roman"/>
          <w:bCs/>
          <w:sz w:val="24"/>
          <w:szCs w:val="24"/>
          <w:lang w:val="ru-RU"/>
        </w:rPr>
        <w:t>ах</w:t>
      </w:r>
      <w:r w:rsidRPr="00D529B4">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от _______________года</w:t>
      </w:r>
      <w:r w:rsidRPr="00FC4D8B">
        <w:rPr>
          <w:rFonts w:ascii="Times New Roman" w:hAnsi="Times New Roman" w:cs="Times New Roman"/>
          <w:sz w:val="24"/>
          <w:szCs w:val="24"/>
          <w:lang w:val="ru-RU"/>
        </w:rPr>
        <w:t>,</w:t>
      </w:r>
      <w:r>
        <w:rPr>
          <w:sz w:val="24"/>
          <w:szCs w:val="24"/>
          <w:lang w:val="ru-RU"/>
        </w:rPr>
        <w:t xml:space="preserve"> </w:t>
      </w:r>
      <w:r w:rsidRPr="00A07142">
        <w:rPr>
          <w:rFonts w:ascii="Times New Roman" w:hAnsi="Times New Roman" w:cs="Times New Roman"/>
          <w:sz w:val="24"/>
          <w:szCs w:val="24"/>
          <w:lang w:val="ru-RU"/>
        </w:rPr>
        <w:t xml:space="preserve">заключили настоящий Договор </w:t>
      </w:r>
      <w:bookmarkStart w:id="30" w:name="_Hlk21610396"/>
      <w:r w:rsidRPr="00A07142">
        <w:rPr>
          <w:rFonts w:ascii="Times New Roman" w:hAnsi="Times New Roman" w:cs="Times New Roman"/>
          <w:sz w:val="24"/>
          <w:szCs w:val="24"/>
          <w:lang w:val="ru-RU"/>
        </w:rPr>
        <w:t xml:space="preserve">о закупках услуг </w:t>
      </w:r>
      <w:r w:rsidRPr="005A0934">
        <w:rPr>
          <w:rFonts w:ascii="Times New Roman" w:hAnsi="Times New Roman" w:cs="Times New Roman"/>
          <w:bCs/>
          <w:sz w:val="24"/>
          <w:szCs w:val="24"/>
          <w:lang w:val="ru-RU"/>
        </w:rPr>
        <w:t xml:space="preserve">по организации </w:t>
      </w:r>
      <w:r w:rsidR="0067228C" w:rsidRPr="0067228C">
        <w:rPr>
          <w:rFonts w:ascii="Times New Roman" w:hAnsi="Times New Roman" w:cs="Times New Roman"/>
          <w:bCs/>
          <w:sz w:val="24"/>
          <w:szCs w:val="24"/>
          <w:lang w:val="ru-RU"/>
        </w:rPr>
        <w:t>сбора, транспортировки, переработки</w:t>
      </w:r>
      <w:r w:rsidR="00425BD7">
        <w:rPr>
          <w:rFonts w:ascii="Times New Roman" w:hAnsi="Times New Roman" w:cs="Times New Roman"/>
          <w:bCs/>
          <w:sz w:val="24"/>
          <w:szCs w:val="24"/>
          <w:lang w:val="ru-RU"/>
        </w:rPr>
        <w:t>,</w:t>
      </w:r>
      <w:r w:rsidR="0067228C" w:rsidRPr="0067228C">
        <w:rPr>
          <w:rFonts w:ascii="Times New Roman" w:hAnsi="Times New Roman" w:cs="Times New Roman"/>
          <w:bCs/>
          <w:sz w:val="24"/>
          <w:szCs w:val="24"/>
          <w:lang w:val="ru-RU"/>
        </w:rPr>
        <w:t xml:space="preserve"> </w:t>
      </w:r>
      <w:r w:rsidR="00425BD7" w:rsidRPr="00425BD7">
        <w:rPr>
          <w:rFonts w:ascii="Times New Roman" w:hAnsi="Times New Roman" w:cs="Times New Roman"/>
          <w:bCs/>
          <w:sz w:val="24"/>
          <w:szCs w:val="24"/>
          <w:lang w:val="ru-RU"/>
        </w:rPr>
        <w:t xml:space="preserve">обезвреживания, использования и (или) </w:t>
      </w:r>
      <w:r w:rsidR="0067228C" w:rsidRPr="0067228C">
        <w:rPr>
          <w:rFonts w:ascii="Times New Roman" w:hAnsi="Times New Roman" w:cs="Times New Roman"/>
          <w:bCs/>
          <w:sz w:val="24"/>
          <w:szCs w:val="24"/>
          <w:lang w:val="ru-RU"/>
        </w:rPr>
        <w:t xml:space="preserve">утилизации отходов, образующихся </w:t>
      </w:r>
      <w:r w:rsidR="000D4969">
        <w:rPr>
          <w:rFonts w:ascii="Times New Roman" w:hAnsi="Times New Roman" w:cs="Times New Roman"/>
          <w:bCs/>
          <w:sz w:val="24"/>
          <w:szCs w:val="24"/>
          <w:lang w:val="ru-RU"/>
        </w:rPr>
        <w:t>после</w:t>
      </w:r>
      <w:r w:rsidR="0067228C" w:rsidRPr="0067228C">
        <w:rPr>
          <w:rFonts w:ascii="Times New Roman" w:hAnsi="Times New Roman" w:cs="Times New Roman"/>
          <w:bCs/>
          <w:sz w:val="24"/>
          <w:szCs w:val="24"/>
          <w:lang w:val="ru-RU"/>
        </w:rPr>
        <w:t xml:space="preserve"> утраты потребительских свойств электрическим и электронным оборудованием</w:t>
      </w:r>
      <w:r w:rsidR="004C1FC4">
        <w:rPr>
          <w:rFonts w:ascii="Times New Roman" w:hAnsi="Times New Roman" w:cs="Times New Roman"/>
          <w:sz w:val="24"/>
          <w:szCs w:val="24"/>
          <w:lang w:val="ru-RU"/>
        </w:rPr>
        <w:t xml:space="preserve">, в </w:t>
      </w:r>
      <w:r w:rsidRPr="00D529B4">
        <w:rPr>
          <w:rFonts w:ascii="Times New Roman" w:hAnsi="Times New Roman" w:cs="Times New Roman"/>
          <w:bCs/>
          <w:sz w:val="24"/>
          <w:szCs w:val="24"/>
          <w:lang w:val="ru-RU"/>
        </w:rPr>
        <w:t>20</w:t>
      </w:r>
      <w:r w:rsidR="00FC4D8B">
        <w:rPr>
          <w:rFonts w:ascii="Times New Roman" w:hAnsi="Times New Roman" w:cs="Times New Roman"/>
          <w:bCs/>
          <w:sz w:val="24"/>
          <w:szCs w:val="24"/>
          <w:lang w:val="ru-RU"/>
        </w:rPr>
        <w:t>20-2022</w:t>
      </w:r>
      <w:r w:rsidRPr="00D529B4">
        <w:rPr>
          <w:rFonts w:ascii="Times New Roman" w:hAnsi="Times New Roman" w:cs="Times New Roman"/>
          <w:bCs/>
          <w:sz w:val="24"/>
          <w:szCs w:val="24"/>
          <w:lang w:val="ru-RU"/>
        </w:rPr>
        <w:t xml:space="preserve"> го</w:t>
      </w:r>
      <w:r w:rsidR="00FC4D8B">
        <w:rPr>
          <w:rFonts w:ascii="Times New Roman" w:hAnsi="Times New Roman" w:cs="Times New Roman"/>
          <w:bCs/>
          <w:sz w:val="24"/>
          <w:szCs w:val="24"/>
          <w:lang w:val="ru-RU"/>
        </w:rPr>
        <w:t>дах</w:t>
      </w:r>
      <w:r w:rsidRPr="00D529B4">
        <w:rPr>
          <w:rFonts w:ascii="Times New Roman" w:hAnsi="Times New Roman" w:cs="Times New Roman"/>
          <w:sz w:val="24"/>
          <w:szCs w:val="24"/>
          <w:lang w:val="ru-RU"/>
        </w:rPr>
        <w:t xml:space="preserve"> </w:t>
      </w:r>
      <w:bookmarkEnd w:id="30"/>
      <w:r>
        <w:rPr>
          <w:rFonts w:ascii="Times New Roman" w:hAnsi="Times New Roman" w:cs="Times New Roman"/>
          <w:sz w:val="24"/>
          <w:szCs w:val="24"/>
          <w:lang w:val="ru-RU"/>
        </w:rPr>
        <w:t xml:space="preserve">(далее – </w:t>
      </w:r>
      <w:r w:rsidRPr="00A07142">
        <w:rPr>
          <w:rFonts w:ascii="Times New Roman" w:hAnsi="Times New Roman" w:cs="Times New Roman"/>
          <w:sz w:val="24"/>
          <w:szCs w:val="24"/>
          <w:lang w:val="ru-RU"/>
        </w:rPr>
        <w:t>Договор) о нижеследующем:</w:t>
      </w:r>
    </w:p>
    <w:p w14:paraId="61DA4113" w14:textId="77777777" w:rsidR="004071D9" w:rsidRDefault="004071D9" w:rsidP="004071D9">
      <w:pPr>
        <w:pStyle w:val="a6"/>
        <w:ind w:firstLine="567"/>
        <w:jc w:val="both"/>
        <w:rPr>
          <w:rFonts w:ascii="Times New Roman" w:hAnsi="Times New Roman" w:cs="Times New Roman"/>
          <w:bCs/>
          <w:spacing w:val="2"/>
          <w:sz w:val="24"/>
          <w:szCs w:val="24"/>
          <w:lang w:val="ru-RU"/>
        </w:rPr>
      </w:pPr>
    </w:p>
    <w:p w14:paraId="0CFF6E17" w14:textId="77777777" w:rsidR="004071D9" w:rsidRDefault="004071D9" w:rsidP="004071D9">
      <w:pPr>
        <w:pStyle w:val="a6"/>
        <w:numPr>
          <w:ilvl w:val="0"/>
          <w:numId w:val="9"/>
        </w:numPr>
        <w:tabs>
          <w:tab w:val="left" w:pos="851"/>
        </w:tabs>
        <w:ind w:left="0" w:firstLine="567"/>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Предмет Договора</w:t>
      </w:r>
    </w:p>
    <w:p w14:paraId="3E2F2952" w14:textId="69BD9781" w:rsidR="004071D9" w:rsidRPr="00224943" w:rsidRDefault="004071D9" w:rsidP="004071D9">
      <w:pPr>
        <w:pStyle w:val="Default"/>
        <w:ind w:firstLine="567"/>
        <w:jc w:val="both"/>
        <w:rPr>
          <w:bCs/>
          <w:color w:val="auto"/>
          <w:lang w:val="ru-RU"/>
        </w:rPr>
      </w:pPr>
      <w:r w:rsidRPr="00224943">
        <w:rPr>
          <w:spacing w:val="4"/>
          <w:lang w:val="ru-RU"/>
        </w:rPr>
        <w:t xml:space="preserve">1.1. </w:t>
      </w:r>
      <w:r w:rsidRPr="00224943">
        <w:rPr>
          <w:bCs/>
          <w:color w:val="auto"/>
          <w:lang w:val="ru-RU"/>
        </w:rPr>
        <w:t>Заказчик является оператором расширенных обязательств производителей (импортеров) и осуществляет свою деятельность в соответствии с положениями Экологического кодекса</w:t>
      </w:r>
      <w:r w:rsidR="004F4345">
        <w:rPr>
          <w:bCs/>
          <w:color w:val="auto"/>
          <w:lang w:val="ru-RU"/>
        </w:rPr>
        <w:t xml:space="preserve"> </w:t>
      </w:r>
      <w:r w:rsidR="004F4345" w:rsidRPr="00AE781A">
        <w:rPr>
          <w:lang w:val="ru-RU"/>
        </w:rPr>
        <w:t>Республики Казахстан</w:t>
      </w:r>
      <w:r w:rsidRPr="00224943">
        <w:rPr>
          <w:bCs/>
          <w:color w:val="auto"/>
          <w:lang w:val="ru-RU"/>
        </w:rPr>
        <w:t>.</w:t>
      </w:r>
    </w:p>
    <w:p w14:paraId="3250F4C6" w14:textId="4CB4AED9" w:rsidR="004071D9" w:rsidRPr="001A007C" w:rsidRDefault="004071D9" w:rsidP="004071D9">
      <w:pPr>
        <w:pStyle w:val="Default"/>
        <w:ind w:firstLine="567"/>
        <w:jc w:val="both"/>
        <w:rPr>
          <w:bCs/>
          <w:color w:val="auto"/>
          <w:lang w:val="ru-RU"/>
        </w:rPr>
      </w:pPr>
      <w:r w:rsidRPr="00E57F20">
        <w:rPr>
          <w:bCs/>
          <w:color w:val="auto"/>
          <w:lang w:val="ru-RU"/>
        </w:rPr>
        <w:t>Денежные средства, направляемые Заказчиком Исполнителю в рамках настоящего Договора, поступают Заказчику в качестве платы от физических и юридических лиц за организацию сбора, транспортировки, переработки, обезвреживания, использования и (или) утилизации отходов</w:t>
      </w:r>
      <w:r w:rsidR="004F4345">
        <w:rPr>
          <w:bCs/>
          <w:color w:val="auto"/>
          <w:lang w:val="ru-RU"/>
        </w:rPr>
        <w:t xml:space="preserve">, </w:t>
      </w:r>
      <w:r w:rsidR="009C560A" w:rsidRPr="00B370C0">
        <w:rPr>
          <w:bCs/>
          <w:lang w:val="ru-RU"/>
        </w:rPr>
        <w:t xml:space="preserve">образующихся </w:t>
      </w:r>
      <w:r w:rsidR="000D4969">
        <w:rPr>
          <w:bCs/>
          <w:lang w:val="ru-RU"/>
        </w:rPr>
        <w:t>после</w:t>
      </w:r>
      <w:r w:rsidR="009C560A" w:rsidRPr="00B370C0">
        <w:rPr>
          <w:bCs/>
          <w:lang w:val="ru-RU"/>
        </w:rPr>
        <w:t xml:space="preserve"> утраты потребительских свойств продукции (товаров), на которые распространяются расширенные обязательства производителей (импортеров)</w:t>
      </w:r>
      <w:r w:rsidR="009C560A" w:rsidRPr="00B370C0">
        <w:rPr>
          <w:bCs/>
          <w:color w:val="auto"/>
          <w:lang w:val="ru-RU"/>
        </w:rPr>
        <w:t xml:space="preserve"> </w:t>
      </w:r>
      <w:r w:rsidRPr="00B370C0">
        <w:rPr>
          <w:bCs/>
          <w:color w:val="auto"/>
          <w:lang w:val="ru-RU"/>
        </w:rPr>
        <w:t>(далее – плата)</w:t>
      </w:r>
      <w:r w:rsidRPr="00B370C0">
        <w:rPr>
          <w:bCs/>
          <w:lang w:val="ru-RU"/>
        </w:rPr>
        <w:t>.</w:t>
      </w:r>
    </w:p>
    <w:p w14:paraId="66CB1C6E" w14:textId="5BDE8573" w:rsidR="004071D9" w:rsidRDefault="004071D9" w:rsidP="004071D9">
      <w:pPr>
        <w:pStyle w:val="a6"/>
        <w:ind w:firstLine="567"/>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1.2. Исполнитель обязуется оказать услуги на территории Республики Казахстан </w:t>
      </w:r>
      <w:r w:rsidRPr="005A0934">
        <w:rPr>
          <w:rFonts w:ascii="Times New Roman" w:hAnsi="Times New Roman" w:cs="Times New Roman"/>
          <w:bCs/>
          <w:sz w:val="24"/>
          <w:szCs w:val="24"/>
          <w:lang w:val="ru-RU"/>
        </w:rPr>
        <w:t xml:space="preserve">по организации </w:t>
      </w:r>
      <w:r w:rsidR="00F447A8" w:rsidRPr="00F447A8">
        <w:rPr>
          <w:rFonts w:ascii="Times New Roman" w:hAnsi="Times New Roman" w:cs="Times New Roman"/>
          <w:bCs/>
          <w:sz w:val="24"/>
          <w:szCs w:val="24"/>
          <w:lang w:val="ru-RU"/>
        </w:rPr>
        <w:t>сбора, транспортировки, переработки</w:t>
      </w:r>
      <w:r w:rsidR="00A270A0">
        <w:rPr>
          <w:rFonts w:ascii="Times New Roman" w:hAnsi="Times New Roman" w:cs="Times New Roman"/>
          <w:bCs/>
          <w:sz w:val="24"/>
          <w:szCs w:val="24"/>
          <w:lang w:val="ru-RU"/>
        </w:rPr>
        <w:t xml:space="preserve">, обезвреживания, использования </w:t>
      </w:r>
      <w:r w:rsidR="00F447A8" w:rsidRPr="00F447A8">
        <w:rPr>
          <w:rFonts w:ascii="Times New Roman" w:hAnsi="Times New Roman" w:cs="Times New Roman"/>
          <w:bCs/>
          <w:sz w:val="24"/>
          <w:szCs w:val="24"/>
          <w:lang w:val="ru-RU"/>
        </w:rPr>
        <w:t>и</w:t>
      </w:r>
      <w:r w:rsidR="00425BD7">
        <w:rPr>
          <w:rFonts w:ascii="Times New Roman" w:hAnsi="Times New Roman" w:cs="Times New Roman"/>
          <w:bCs/>
          <w:sz w:val="24"/>
          <w:szCs w:val="24"/>
          <w:lang w:val="ru-RU"/>
        </w:rPr>
        <w:t xml:space="preserve"> (или)</w:t>
      </w:r>
      <w:r w:rsidR="00F447A8" w:rsidRPr="00F447A8">
        <w:rPr>
          <w:rFonts w:ascii="Times New Roman" w:hAnsi="Times New Roman" w:cs="Times New Roman"/>
          <w:bCs/>
          <w:sz w:val="24"/>
          <w:szCs w:val="24"/>
          <w:lang w:val="ru-RU"/>
        </w:rPr>
        <w:t xml:space="preserve"> утилизации отходов, образующихся </w:t>
      </w:r>
      <w:r w:rsidR="000D4969">
        <w:rPr>
          <w:rFonts w:ascii="Times New Roman" w:hAnsi="Times New Roman" w:cs="Times New Roman"/>
          <w:bCs/>
          <w:sz w:val="24"/>
          <w:szCs w:val="24"/>
          <w:lang w:val="ru-RU"/>
        </w:rPr>
        <w:t>после</w:t>
      </w:r>
      <w:r w:rsidR="00F447A8" w:rsidRPr="00F447A8">
        <w:rPr>
          <w:rFonts w:ascii="Times New Roman" w:hAnsi="Times New Roman" w:cs="Times New Roman"/>
          <w:bCs/>
          <w:sz w:val="24"/>
          <w:szCs w:val="24"/>
          <w:lang w:val="ru-RU"/>
        </w:rPr>
        <w:t xml:space="preserve"> утраты потребительских свойств электрическим и электронным оборудованием </w:t>
      </w:r>
      <w:r>
        <w:rPr>
          <w:rFonts w:ascii="Times New Roman" w:hAnsi="Times New Roman" w:cs="Times New Roman"/>
          <w:spacing w:val="4"/>
          <w:sz w:val="24"/>
          <w:szCs w:val="24"/>
          <w:lang w:val="ru-RU"/>
        </w:rPr>
        <w:t>(далее – отходы)</w:t>
      </w:r>
      <w:r w:rsidR="004C1FC4">
        <w:rPr>
          <w:rFonts w:ascii="Times New Roman" w:hAnsi="Times New Roman" w:cs="Times New Roman"/>
          <w:spacing w:val="4"/>
          <w:sz w:val="24"/>
          <w:szCs w:val="24"/>
          <w:lang w:val="ru-RU"/>
        </w:rPr>
        <w:t xml:space="preserve">, в </w:t>
      </w:r>
      <w:r w:rsidR="00FC4D8B">
        <w:rPr>
          <w:rFonts w:ascii="Times New Roman" w:hAnsi="Times New Roman" w:cs="Times New Roman"/>
          <w:spacing w:val="4"/>
          <w:sz w:val="24"/>
          <w:szCs w:val="24"/>
          <w:lang w:val="ru-RU"/>
        </w:rPr>
        <w:t>2020-2022 годах</w:t>
      </w:r>
      <w:r>
        <w:rPr>
          <w:rFonts w:ascii="Times New Roman" w:hAnsi="Times New Roman" w:cs="Times New Roman"/>
          <w:spacing w:val="4"/>
          <w:sz w:val="24"/>
          <w:szCs w:val="24"/>
          <w:lang w:val="ru-RU"/>
        </w:rPr>
        <w:t xml:space="preserve">, а Заказчик обязуется оплатить Исполнителю стоимость услуг </w:t>
      </w:r>
      <w:r w:rsidRPr="005A0934">
        <w:rPr>
          <w:rFonts w:ascii="Times New Roman" w:hAnsi="Times New Roman" w:cs="Times New Roman"/>
          <w:bCs/>
          <w:sz w:val="24"/>
          <w:szCs w:val="24"/>
          <w:lang w:val="ru-RU"/>
        </w:rPr>
        <w:t xml:space="preserve">по организации </w:t>
      </w:r>
      <w:r w:rsidR="00F447A8" w:rsidRPr="00F447A8">
        <w:rPr>
          <w:rFonts w:ascii="Times New Roman" w:hAnsi="Times New Roman" w:cs="Times New Roman"/>
          <w:bCs/>
          <w:sz w:val="24"/>
          <w:szCs w:val="24"/>
          <w:lang w:val="ru-RU"/>
        </w:rPr>
        <w:t>сбора, транспортировки, переработки</w:t>
      </w:r>
      <w:r w:rsidR="00425BD7">
        <w:rPr>
          <w:rFonts w:ascii="Times New Roman" w:hAnsi="Times New Roman" w:cs="Times New Roman"/>
          <w:bCs/>
          <w:sz w:val="24"/>
          <w:szCs w:val="24"/>
          <w:lang w:val="ru-RU"/>
        </w:rPr>
        <w:t xml:space="preserve">, </w:t>
      </w:r>
      <w:r w:rsidR="00F447A8" w:rsidRPr="00F447A8">
        <w:rPr>
          <w:rFonts w:ascii="Times New Roman" w:hAnsi="Times New Roman" w:cs="Times New Roman"/>
          <w:bCs/>
          <w:sz w:val="24"/>
          <w:szCs w:val="24"/>
          <w:lang w:val="ru-RU"/>
        </w:rPr>
        <w:t xml:space="preserve"> </w:t>
      </w:r>
      <w:r w:rsidR="00425BD7" w:rsidRPr="00425BD7">
        <w:rPr>
          <w:rFonts w:ascii="Times New Roman" w:hAnsi="Times New Roman" w:cs="Times New Roman"/>
          <w:bCs/>
          <w:sz w:val="24"/>
          <w:szCs w:val="24"/>
          <w:lang w:val="ru-RU"/>
        </w:rPr>
        <w:t xml:space="preserve">обезвреживания, использования и (или) </w:t>
      </w:r>
      <w:r w:rsidR="00F447A8" w:rsidRPr="00F447A8">
        <w:rPr>
          <w:rFonts w:ascii="Times New Roman" w:hAnsi="Times New Roman" w:cs="Times New Roman"/>
          <w:bCs/>
          <w:sz w:val="24"/>
          <w:szCs w:val="24"/>
          <w:lang w:val="ru-RU"/>
        </w:rPr>
        <w:t xml:space="preserve"> утилизации </w:t>
      </w:r>
      <w:r>
        <w:rPr>
          <w:rFonts w:ascii="Times New Roman" w:hAnsi="Times New Roman" w:cs="Times New Roman"/>
          <w:bCs/>
          <w:sz w:val="24"/>
          <w:szCs w:val="24"/>
          <w:lang w:val="ru-RU"/>
        </w:rPr>
        <w:t xml:space="preserve">отходов </w:t>
      </w:r>
      <w:r>
        <w:rPr>
          <w:rFonts w:ascii="Times New Roman" w:hAnsi="Times New Roman" w:cs="Times New Roman"/>
          <w:spacing w:val="4"/>
          <w:sz w:val="24"/>
          <w:szCs w:val="24"/>
          <w:lang w:val="ru-RU"/>
        </w:rPr>
        <w:t xml:space="preserve">(далее – Услуги) в размере, на условиях и в порядке, предусмотренных Договором. </w:t>
      </w:r>
    </w:p>
    <w:p w14:paraId="190E9343" w14:textId="77777777" w:rsidR="004071D9" w:rsidRDefault="004071D9" w:rsidP="004071D9">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4"/>
          <w:sz w:val="24"/>
          <w:szCs w:val="24"/>
          <w:lang w:val="ru-RU"/>
        </w:rPr>
        <w:t xml:space="preserve">1.3. </w:t>
      </w:r>
      <w:r>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Pr>
          <w:rFonts w:ascii="Times New Roman" w:hAnsi="Times New Roman" w:cs="Times New Roman"/>
          <w:spacing w:val="2"/>
          <w:sz w:val="24"/>
          <w:szCs w:val="24"/>
          <w:shd w:val="clear" w:color="auto" w:fill="FFFFFF"/>
          <w:lang w:val="ru-RU"/>
        </w:rPr>
        <w:t>оказанных услуг.</w:t>
      </w:r>
    </w:p>
    <w:p w14:paraId="5F342903" w14:textId="29E43EB0" w:rsidR="004071D9" w:rsidRPr="009419AA"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 </w:t>
      </w:r>
      <w:r w:rsidRPr="009419AA">
        <w:rPr>
          <w:rFonts w:ascii="Times New Roman" w:hAnsi="Times New Roman" w:cs="Times New Roman"/>
          <w:sz w:val="24"/>
          <w:szCs w:val="24"/>
          <w:lang w:val="ru-RU"/>
        </w:rPr>
        <w:t xml:space="preserve">Срок оказания Услуг </w:t>
      </w:r>
      <w:r w:rsidRPr="009419AA">
        <w:rPr>
          <w:rFonts w:ascii="Times New Roman" w:hAnsi="Times New Roman" w:cs="Times New Roman"/>
          <w:sz w:val="24"/>
          <w:szCs w:val="24"/>
        </w:rPr>
        <w:t>c</w:t>
      </w:r>
      <w:r w:rsidRPr="009419AA">
        <w:rPr>
          <w:rFonts w:ascii="Times New Roman" w:hAnsi="Times New Roman" w:cs="Times New Roman"/>
          <w:sz w:val="24"/>
          <w:szCs w:val="24"/>
          <w:lang w:val="ru-RU"/>
        </w:rPr>
        <w:t xml:space="preserve"> </w:t>
      </w:r>
      <w:r w:rsidR="004F4345">
        <w:rPr>
          <w:rFonts w:ascii="Times New Roman" w:hAnsi="Times New Roman" w:cs="Times New Roman"/>
          <w:sz w:val="24"/>
          <w:szCs w:val="24"/>
          <w:lang w:val="ru-RU"/>
        </w:rPr>
        <w:t>1.01.2020 года</w:t>
      </w:r>
      <w:r w:rsidRPr="009419AA">
        <w:rPr>
          <w:rFonts w:ascii="Times New Roman" w:hAnsi="Times New Roman" w:cs="Times New Roman"/>
          <w:sz w:val="24"/>
          <w:szCs w:val="24"/>
          <w:lang w:val="ru-RU"/>
        </w:rPr>
        <w:t xml:space="preserve"> по </w:t>
      </w:r>
      <w:r w:rsidR="00AC4611">
        <w:rPr>
          <w:rFonts w:ascii="Times New Roman" w:hAnsi="Times New Roman" w:cs="Times New Roman"/>
          <w:sz w:val="24"/>
          <w:szCs w:val="24"/>
          <w:lang w:val="ru-RU"/>
        </w:rPr>
        <w:t>22</w:t>
      </w:r>
      <w:r w:rsidRPr="009419AA">
        <w:rPr>
          <w:rFonts w:ascii="Times New Roman" w:hAnsi="Times New Roman" w:cs="Times New Roman"/>
          <w:sz w:val="24"/>
          <w:szCs w:val="24"/>
          <w:lang w:val="ru-RU"/>
        </w:rPr>
        <w:t>.12.20</w:t>
      </w:r>
      <w:r w:rsidR="00FC4D8B">
        <w:rPr>
          <w:rFonts w:ascii="Times New Roman" w:hAnsi="Times New Roman" w:cs="Times New Roman"/>
          <w:sz w:val="24"/>
          <w:szCs w:val="24"/>
          <w:lang w:val="ru-RU"/>
        </w:rPr>
        <w:t>22</w:t>
      </w:r>
      <w:r w:rsidRPr="009419AA">
        <w:rPr>
          <w:rFonts w:ascii="Times New Roman" w:hAnsi="Times New Roman" w:cs="Times New Roman"/>
          <w:sz w:val="24"/>
          <w:szCs w:val="24"/>
          <w:lang w:val="ru-RU"/>
        </w:rPr>
        <w:t xml:space="preserve"> г</w:t>
      </w:r>
      <w:r w:rsidR="00E2729D">
        <w:rPr>
          <w:rFonts w:ascii="Times New Roman" w:hAnsi="Times New Roman" w:cs="Times New Roman"/>
          <w:sz w:val="24"/>
          <w:szCs w:val="24"/>
          <w:lang w:val="ru-RU"/>
        </w:rPr>
        <w:t>ода</w:t>
      </w:r>
      <w:r w:rsidRPr="009419AA">
        <w:rPr>
          <w:rFonts w:ascii="Times New Roman" w:hAnsi="Times New Roman" w:cs="Times New Roman"/>
          <w:sz w:val="24"/>
          <w:szCs w:val="24"/>
          <w:lang w:val="ru-RU"/>
        </w:rPr>
        <w:t xml:space="preserve"> </w:t>
      </w:r>
      <w:r w:rsidR="00AC4611">
        <w:rPr>
          <w:rFonts w:ascii="Times New Roman" w:hAnsi="Times New Roman" w:cs="Times New Roman"/>
          <w:sz w:val="24"/>
          <w:szCs w:val="24"/>
          <w:lang w:val="ru-RU"/>
        </w:rPr>
        <w:t xml:space="preserve">(включительно) </w:t>
      </w:r>
      <w:r w:rsidRPr="009419AA">
        <w:rPr>
          <w:rFonts w:ascii="Times New Roman" w:hAnsi="Times New Roman" w:cs="Times New Roman"/>
          <w:sz w:val="24"/>
          <w:szCs w:val="24"/>
          <w:lang w:val="ru-RU"/>
        </w:rPr>
        <w:t>и подразделяется на следующие отчетные периоды:</w:t>
      </w:r>
    </w:p>
    <w:p w14:paraId="6F16305A" w14:textId="522E93E8" w:rsidR="004071D9" w:rsidRPr="009419AA" w:rsidRDefault="004C1FC4" w:rsidP="00E2729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первый</w:t>
      </w:r>
      <w:r w:rsidR="004071D9" w:rsidRPr="009419AA">
        <w:rPr>
          <w:rFonts w:ascii="Times New Roman" w:hAnsi="Times New Roman" w:cs="Times New Roman"/>
          <w:spacing w:val="2"/>
          <w:sz w:val="24"/>
          <w:szCs w:val="24"/>
          <w:shd w:val="clear" w:color="auto" w:fill="FFFFFF"/>
          <w:lang w:val="ru-RU"/>
        </w:rPr>
        <w:t xml:space="preserve"> отчетный период: с </w:t>
      </w:r>
      <w:r w:rsidR="006F6269">
        <w:rPr>
          <w:rFonts w:ascii="Times New Roman" w:hAnsi="Times New Roman" w:cs="Times New Roman"/>
          <w:spacing w:val="2"/>
          <w:sz w:val="24"/>
          <w:szCs w:val="24"/>
          <w:shd w:val="clear" w:color="auto" w:fill="FFFFFF"/>
          <w:lang w:val="ru-RU"/>
        </w:rPr>
        <w:t>1.01.2020 года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1</w:t>
      </w:r>
      <w:r w:rsidR="004071D9" w:rsidRPr="009419AA">
        <w:rPr>
          <w:rFonts w:ascii="Times New Roman" w:hAnsi="Times New Roman" w:cs="Times New Roman"/>
          <w:spacing w:val="2"/>
          <w:sz w:val="24"/>
          <w:szCs w:val="24"/>
          <w:shd w:val="clear" w:color="auto" w:fill="FFFFFF"/>
          <w:lang w:val="ru-RU"/>
        </w:rPr>
        <w:t>.0</w:t>
      </w:r>
      <w:r w:rsidR="00FF4E8D" w:rsidRPr="00FF4E8D">
        <w:rPr>
          <w:rFonts w:ascii="Times New Roman" w:hAnsi="Times New Roman" w:cs="Times New Roman"/>
          <w:spacing w:val="2"/>
          <w:sz w:val="24"/>
          <w:szCs w:val="24"/>
          <w:shd w:val="clear" w:color="auto" w:fill="FFFFFF"/>
          <w:lang w:val="ru-RU"/>
        </w:rPr>
        <w:t>3</w:t>
      </w:r>
      <w:r w:rsidR="004071D9" w:rsidRPr="009419AA">
        <w:rPr>
          <w:rFonts w:ascii="Times New Roman" w:hAnsi="Times New Roman" w:cs="Times New Roman"/>
          <w:spacing w:val="2"/>
          <w:sz w:val="24"/>
          <w:szCs w:val="24"/>
          <w:shd w:val="clear" w:color="auto" w:fill="FFFFFF"/>
          <w:lang w:val="ru-RU"/>
        </w:rPr>
        <w:t>.20</w:t>
      </w:r>
      <w:r w:rsidR="006F6269">
        <w:rPr>
          <w:rFonts w:ascii="Times New Roman" w:hAnsi="Times New Roman" w:cs="Times New Roman"/>
          <w:spacing w:val="2"/>
          <w:sz w:val="24"/>
          <w:szCs w:val="24"/>
          <w:shd w:val="clear" w:color="auto" w:fill="FFFFFF"/>
          <w:lang w:val="ru-RU"/>
        </w:rPr>
        <w:t>20</w:t>
      </w:r>
      <w:r w:rsidR="004071D9" w:rsidRPr="009419AA">
        <w:rPr>
          <w:rFonts w:ascii="Times New Roman" w:hAnsi="Times New Roman" w:cs="Times New Roman"/>
          <w:spacing w:val="2"/>
          <w:sz w:val="24"/>
          <w:szCs w:val="24"/>
          <w:shd w:val="clear" w:color="auto" w:fill="FFFFFF"/>
          <w:lang w:val="ru-RU"/>
        </w:rPr>
        <w:t xml:space="preserve"> г</w:t>
      </w:r>
      <w:r w:rsidR="00E2729D">
        <w:rPr>
          <w:rFonts w:ascii="Times New Roman" w:hAnsi="Times New Roman" w:cs="Times New Roman"/>
          <w:spacing w:val="2"/>
          <w:sz w:val="24"/>
          <w:szCs w:val="24"/>
          <w:shd w:val="clear" w:color="auto" w:fill="FFFFFF"/>
          <w:lang w:val="ru-RU"/>
        </w:rPr>
        <w:t>ода</w:t>
      </w:r>
      <w:r w:rsidR="006F6269">
        <w:rPr>
          <w:rFonts w:ascii="Times New Roman" w:hAnsi="Times New Roman" w:cs="Times New Roman"/>
          <w:spacing w:val="2"/>
          <w:sz w:val="24"/>
          <w:szCs w:val="24"/>
          <w:shd w:val="clear" w:color="auto" w:fill="FFFFFF"/>
          <w:lang w:val="ru-RU"/>
        </w:rPr>
        <w:t xml:space="preserve"> (1 квартал 2020 года)</w:t>
      </w:r>
      <w:r w:rsidR="004071D9" w:rsidRPr="009419AA">
        <w:rPr>
          <w:rFonts w:ascii="Times New Roman" w:hAnsi="Times New Roman" w:cs="Times New Roman"/>
          <w:spacing w:val="2"/>
          <w:sz w:val="24"/>
          <w:szCs w:val="24"/>
          <w:shd w:val="clear" w:color="auto" w:fill="FFFFFF"/>
          <w:lang w:val="ru-RU"/>
        </w:rPr>
        <w:t xml:space="preserve">; </w:t>
      </w:r>
    </w:p>
    <w:p w14:paraId="4149EBD9" w14:textId="317DC224" w:rsidR="004071D9" w:rsidRPr="009419AA" w:rsidRDefault="004C1FC4" w:rsidP="00E2729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второй</w:t>
      </w:r>
      <w:r w:rsidR="004071D9" w:rsidRPr="009419AA">
        <w:rPr>
          <w:rFonts w:ascii="Times New Roman" w:hAnsi="Times New Roman" w:cs="Times New Roman"/>
          <w:spacing w:val="2"/>
          <w:sz w:val="24"/>
          <w:szCs w:val="24"/>
          <w:shd w:val="clear" w:color="auto" w:fill="FFFFFF"/>
          <w:lang w:val="ru-RU"/>
        </w:rPr>
        <w:t xml:space="preserve"> отчетный период: с 1.</w:t>
      </w:r>
      <w:r w:rsidR="00FF4E8D" w:rsidRPr="00FF4E8D">
        <w:rPr>
          <w:rFonts w:ascii="Times New Roman" w:hAnsi="Times New Roman" w:cs="Times New Roman"/>
          <w:spacing w:val="2"/>
          <w:sz w:val="24"/>
          <w:szCs w:val="24"/>
          <w:shd w:val="clear" w:color="auto" w:fill="FFFFFF"/>
          <w:lang w:val="ru-RU"/>
        </w:rPr>
        <w:t>04</w:t>
      </w:r>
      <w:r w:rsidR="004071D9" w:rsidRPr="009419AA">
        <w:rPr>
          <w:rFonts w:ascii="Times New Roman" w:hAnsi="Times New Roman" w:cs="Times New Roman"/>
          <w:spacing w:val="2"/>
          <w:sz w:val="24"/>
          <w:szCs w:val="24"/>
          <w:shd w:val="clear" w:color="auto" w:fill="FFFFFF"/>
          <w:lang w:val="ru-RU"/>
        </w:rPr>
        <w:t>.20</w:t>
      </w:r>
      <w:r w:rsidR="006F6269">
        <w:rPr>
          <w:rFonts w:ascii="Times New Roman" w:hAnsi="Times New Roman" w:cs="Times New Roman"/>
          <w:spacing w:val="2"/>
          <w:sz w:val="24"/>
          <w:szCs w:val="24"/>
          <w:shd w:val="clear" w:color="auto" w:fill="FFFFFF"/>
          <w:lang w:val="ru-RU"/>
        </w:rPr>
        <w:t>20</w:t>
      </w:r>
      <w:r w:rsidR="004071D9" w:rsidRPr="009419AA">
        <w:rPr>
          <w:rFonts w:ascii="Times New Roman" w:hAnsi="Times New Roman" w:cs="Times New Roman"/>
          <w:spacing w:val="2"/>
          <w:sz w:val="24"/>
          <w:szCs w:val="24"/>
          <w:shd w:val="clear" w:color="auto" w:fill="FFFFFF"/>
          <w:lang w:val="ru-RU"/>
        </w:rPr>
        <w:t xml:space="preserve"> 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0</w:t>
      </w:r>
      <w:r w:rsidR="004071D9" w:rsidRPr="009419AA">
        <w:rPr>
          <w:rFonts w:ascii="Times New Roman" w:hAnsi="Times New Roman" w:cs="Times New Roman"/>
          <w:spacing w:val="2"/>
          <w:sz w:val="24"/>
          <w:szCs w:val="24"/>
          <w:shd w:val="clear" w:color="auto" w:fill="FFFFFF"/>
          <w:lang w:val="ru-RU"/>
        </w:rPr>
        <w:t>.</w:t>
      </w:r>
      <w:r w:rsidR="00FF4E8D" w:rsidRPr="00FF4E8D">
        <w:rPr>
          <w:rFonts w:ascii="Times New Roman" w:hAnsi="Times New Roman" w:cs="Times New Roman"/>
          <w:spacing w:val="2"/>
          <w:sz w:val="24"/>
          <w:szCs w:val="24"/>
          <w:shd w:val="clear" w:color="auto" w:fill="FFFFFF"/>
          <w:lang w:val="ru-RU"/>
        </w:rPr>
        <w:t>06</w:t>
      </w:r>
      <w:r w:rsidR="004071D9" w:rsidRPr="009419AA">
        <w:rPr>
          <w:rFonts w:ascii="Times New Roman" w:hAnsi="Times New Roman" w:cs="Times New Roman"/>
          <w:spacing w:val="2"/>
          <w:sz w:val="24"/>
          <w:szCs w:val="24"/>
          <w:shd w:val="clear" w:color="auto" w:fill="FFFFFF"/>
          <w:lang w:val="ru-RU"/>
        </w:rPr>
        <w:t>.20</w:t>
      </w:r>
      <w:r w:rsidR="006F6269">
        <w:rPr>
          <w:rFonts w:ascii="Times New Roman" w:hAnsi="Times New Roman" w:cs="Times New Roman"/>
          <w:spacing w:val="2"/>
          <w:sz w:val="24"/>
          <w:szCs w:val="24"/>
          <w:shd w:val="clear" w:color="auto" w:fill="FFFFFF"/>
          <w:lang w:val="ru-RU"/>
        </w:rPr>
        <w:t>20</w:t>
      </w:r>
      <w:r w:rsidR="004071D9" w:rsidRPr="009419AA">
        <w:rPr>
          <w:rFonts w:ascii="Times New Roman" w:hAnsi="Times New Roman" w:cs="Times New Roman"/>
          <w:spacing w:val="2"/>
          <w:sz w:val="24"/>
          <w:szCs w:val="24"/>
          <w:shd w:val="clear" w:color="auto" w:fill="FFFFFF"/>
          <w:lang w:val="ru-RU"/>
        </w:rPr>
        <w:t xml:space="preserve"> 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w:t>
      </w:r>
      <w:r w:rsidR="00FF4E8D" w:rsidRPr="00FF4E8D">
        <w:rPr>
          <w:rFonts w:ascii="Times New Roman" w:hAnsi="Times New Roman" w:cs="Times New Roman"/>
          <w:spacing w:val="2"/>
          <w:sz w:val="24"/>
          <w:szCs w:val="24"/>
          <w:shd w:val="clear" w:color="auto" w:fill="FFFFFF"/>
          <w:lang w:val="ru-RU"/>
        </w:rPr>
        <w:t>2</w:t>
      </w:r>
      <w:r w:rsidR="004071D9" w:rsidRPr="009419AA">
        <w:rPr>
          <w:rFonts w:ascii="Times New Roman" w:hAnsi="Times New Roman" w:cs="Times New Roman"/>
          <w:spacing w:val="2"/>
          <w:sz w:val="24"/>
          <w:szCs w:val="24"/>
          <w:shd w:val="clear" w:color="auto" w:fill="FFFFFF"/>
          <w:lang w:val="ru-RU"/>
        </w:rPr>
        <w:t xml:space="preserve"> квартал 20</w:t>
      </w:r>
      <w:r w:rsidR="006F6269">
        <w:rPr>
          <w:rFonts w:ascii="Times New Roman" w:hAnsi="Times New Roman" w:cs="Times New Roman"/>
          <w:spacing w:val="2"/>
          <w:sz w:val="24"/>
          <w:szCs w:val="24"/>
          <w:shd w:val="clear" w:color="auto" w:fill="FFFFFF"/>
          <w:lang w:val="ru-RU"/>
        </w:rPr>
        <w:t>20</w:t>
      </w:r>
      <w:r w:rsidR="004071D9" w:rsidRPr="009419AA">
        <w:rPr>
          <w:rFonts w:ascii="Times New Roman" w:hAnsi="Times New Roman" w:cs="Times New Roman"/>
          <w:spacing w:val="2"/>
          <w:sz w:val="24"/>
          <w:szCs w:val="24"/>
          <w:shd w:val="clear" w:color="auto" w:fill="FFFFFF"/>
          <w:lang w:val="ru-RU"/>
        </w:rPr>
        <w:t xml:space="preserve"> 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w:t>
      </w:r>
    </w:p>
    <w:p w14:paraId="4BE9C71D" w14:textId="5FEB20AD" w:rsidR="004071D9" w:rsidRPr="009419AA" w:rsidRDefault="004C1FC4" w:rsidP="00E2729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третий</w:t>
      </w:r>
      <w:r w:rsidR="004071D9" w:rsidRPr="009419AA">
        <w:rPr>
          <w:rFonts w:ascii="Times New Roman" w:hAnsi="Times New Roman" w:cs="Times New Roman"/>
          <w:spacing w:val="2"/>
          <w:sz w:val="24"/>
          <w:szCs w:val="24"/>
          <w:shd w:val="clear" w:color="auto" w:fill="FFFFFF"/>
          <w:lang w:val="ru-RU"/>
        </w:rPr>
        <w:t xml:space="preserve"> отчетный период: с 1.0</w:t>
      </w:r>
      <w:r w:rsidR="00FF4E8D" w:rsidRPr="00FF4E8D">
        <w:rPr>
          <w:rFonts w:ascii="Times New Roman" w:hAnsi="Times New Roman" w:cs="Times New Roman"/>
          <w:spacing w:val="2"/>
          <w:sz w:val="24"/>
          <w:szCs w:val="24"/>
          <w:shd w:val="clear" w:color="auto" w:fill="FFFFFF"/>
          <w:lang w:val="ru-RU"/>
        </w:rPr>
        <w:t>7</w:t>
      </w:r>
      <w:r w:rsidR="004071D9" w:rsidRPr="009419AA">
        <w:rPr>
          <w:rFonts w:ascii="Times New Roman" w:hAnsi="Times New Roman" w:cs="Times New Roman"/>
          <w:spacing w:val="2"/>
          <w:sz w:val="24"/>
          <w:szCs w:val="24"/>
          <w:shd w:val="clear" w:color="auto" w:fill="FFFFFF"/>
          <w:lang w:val="ru-RU"/>
        </w:rPr>
        <w:t>.20</w:t>
      </w:r>
      <w:r w:rsidR="006F6269">
        <w:rPr>
          <w:rFonts w:ascii="Times New Roman" w:hAnsi="Times New Roman" w:cs="Times New Roman"/>
          <w:spacing w:val="2"/>
          <w:sz w:val="24"/>
          <w:szCs w:val="24"/>
          <w:shd w:val="clear" w:color="auto" w:fill="FFFFFF"/>
          <w:lang w:val="ru-RU"/>
        </w:rPr>
        <w:t>20</w:t>
      </w:r>
      <w:r w:rsidR="004071D9" w:rsidRPr="009419AA">
        <w:rPr>
          <w:rFonts w:ascii="Times New Roman" w:hAnsi="Times New Roman" w:cs="Times New Roman"/>
          <w:spacing w:val="2"/>
          <w:sz w:val="24"/>
          <w:szCs w:val="24"/>
          <w:shd w:val="clear" w:color="auto" w:fill="FFFFFF"/>
          <w:lang w:val="ru-RU"/>
        </w:rPr>
        <w:t xml:space="preserve">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0</w:t>
      </w:r>
      <w:r w:rsidR="004071D9" w:rsidRPr="009419AA">
        <w:rPr>
          <w:rFonts w:ascii="Times New Roman" w:hAnsi="Times New Roman" w:cs="Times New Roman"/>
          <w:spacing w:val="2"/>
          <w:sz w:val="24"/>
          <w:szCs w:val="24"/>
          <w:shd w:val="clear" w:color="auto" w:fill="FFFFFF"/>
          <w:lang w:val="ru-RU"/>
        </w:rPr>
        <w:t>.0</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.20</w:t>
      </w:r>
      <w:r w:rsidR="006F6269">
        <w:rPr>
          <w:rFonts w:ascii="Times New Roman" w:hAnsi="Times New Roman" w:cs="Times New Roman"/>
          <w:spacing w:val="2"/>
          <w:sz w:val="24"/>
          <w:szCs w:val="24"/>
          <w:shd w:val="clear" w:color="auto" w:fill="FFFFFF"/>
          <w:lang w:val="ru-RU"/>
        </w:rPr>
        <w:t>20</w:t>
      </w:r>
      <w:r w:rsidR="004071D9" w:rsidRPr="009419AA">
        <w:rPr>
          <w:rFonts w:ascii="Times New Roman" w:hAnsi="Times New Roman" w:cs="Times New Roman"/>
          <w:spacing w:val="2"/>
          <w:sz w:val="24"/>
          <w:szCs w:val="24"/>
          <w:shd w:val="clear" w:color="auto" w:fill="FFFFFF"/>
          <w:lang w:val="ru-RU"/>
        </w:rPr>
        <w:t xml:space="preserve">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w:t>
      </w:r>
      <w:r w:rsidR="00FF4E8D" w:rsidRPr="00FF4E8D">
        <w:rPr>
          <w:rFonts w:ascii="Times New Roman" w:hAnsi="Times New Roman" w:cs="Times New Roman"/>
          <w:spacing w:val="2"/>
          <w:sz w:val="24"/>
          <w:szCs w:val="24"/>
          <w:shd w:val="clear" w:color="auto" w:fill="FFFFFF"/>
          <w:lang w:val="ru-RU"/>
        </w:rPr>
        <w:t>3</w:t>
      </w:r>
      <w:r w:rsidR="004071D9" w:rsidRPr="009419AA">
        <w:rPr>
          <w:rFonts w:ascii="Times New Roman" w:hAnsi="Times New Roman" w:cs="Times New Roman"/>
          <w:spacing w:val="2"/>
          <w:sz w:val="24"/>
          <w:szCs w:val="24"/>
          <w:shd w:val="clear" w:color="auto" w:fill="FFFFFF"/>
          <w:lang w:val="ru-RU"/>
        </w:rPr>
        <w:t xml:space="preserve"> квартал 20</w:t>
      </w:r>
      <w:r w:rsidR="006F6269">
        <w:rPr>
          <w:rFonts w:ascii="Times New Roman" w:hAnsi="Times New Roman" w:cs="Times New Roman"/>
          <w:spacing w:val="2"/>
          <w:sz w:val="24"/>
          <w:szCs w:val="24"/>
          <w:shd w:val="clear" w:color="auto" w:fill="FFFFFF"/>
          <w:lang w:val="ru-RU"/>
        </w:rPr>
        <w:t>20</w:t>
      </w:r>
      <w:r w:rsidR="004071D9" w:rsidRPr="009419AA">
        <w:rPr>
          <w:rFonts w:ascii="Times New Roman" w:hAnsi="Times New Roman" w:cs="Times New Roman"/>
          <w:spacing w:val="2"/>
          <w:sz w:val="24"/>
          <w:szCs w:val="24"/>
          <w:shd w:val="clear" w:color="auto" w:fill="FFFFFF"/>
          <w:lang w:val="ru-RU"/>
        </w:rPr>
        <w:t xml:space="preserve">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w:t>
      </w:r>
    </w:p>
    <w:p w14:paraId="628870DC" w14:textId="7590621E" w:rsidR="004071D9" w:rsidRDefault="004C1FC4" w:rsidP="00E2729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четвертый</w:t>
      </w:r>
      <w:r w:rsidR="004071D9" w:rsidRPr="009419AA">
        <w:rPr>
          <w:rFonts w:ascii="Times New Roman" w:hAnsi="Times New Roman" w:cs="Times New Roman"/>
          <w:spacing w:val="2"/>
          <w:sz w:val="24"/>
          <w:szCs w:val="24"/>
          <w:shd w:val="clear" w:color="auto" w:fill="FFFFFF"/>
          <w:lang w:val="ru-RU"/>
        </w:rPr>
        <w:t xml:space="preserve"> отчетный период: с 1.</w:t>
      </w:r>
      <w:r w:rsidR="00FF4E8D" w:rsidRPr="00FF4E8D">
        <w:rPr>
          <w:rFonts w:ascii="Times New Roman" w:hAnsi="Times New Roman" w:cs="Times New Roman"/>
          <w:spacing w:val="2"/>
          <w:sz w:val="24"/>
          <w:szCs w:val="24"/>
          <w:shd w:val="clear" w:color="auto" w:fill="FFFFFF"/>
          <w:lang w:val="ru-RU"/>
        </w:rPr>
        <w:t>10</w:t>
      </w:r>
      <w:r w:rsidR="004071D9" w:rsidRPr="009419AA">
        <w:rPr>
          <w:rFonts w:ascii="Times New Roman" w:hAnsi="Times New Roman" w:cs="Times New Roman"/>
          <w:spacing w:val="2"/>
          <w:sz w:val="24"/>
          <w:szCs w:val="24"/>
          <w:shd w:val="clear" w:color="auto" w:fill="FFFFFF"/>
          <w:lang w:val="ru-RU"/>
        </w:rPr>
        <w:t>.20</w:t>
      </w:r>
      <w:r w:rsidR="006F6269">
        <w:rPr>
          <w:rFonts w:ascii="Times New Roman" w:hAnsi="Times New Roman" w:cs="Times New Roman"/>
          <w:spacing w:val="2"/>
          <w:sz w:val="24"/>
          <w:szCs w:val="24"/>
          <w:shd w:val="clear" w:color="auto" w:fill="FFFFFF"/>
          <w:lang w:val="ru-RU"/>
        </w:rPr>
        <w:t>20</w:t>
      </w:r>
      <w:r w:rsidR="004071D9" w:rsidRPr="009419AA">
        <w:rPr>
          <w:rFonts w:ascii="Times New Roman" w:hAnsi="Times New Roman" w:cs="Times New Roman"/>
          <w:spacing w:val="2"/>
          <w:sz w:val="24"/>
          <w:szCs w:val="24"/>
          <w:shd w:val="clear" w:color="auto" w:fill="FFFFFF"/>
          <w:lang w:val="ru-RU"/>
        </w:rPr>
        <w:t xml:space="preserve">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по </w:t>
      </w:r>
      <w:r w:rsidR="00AC4611">
        <w:rPr>
          <w:rFonts w:ascii="Times New Roman" w:hAnsi="Times New Roman" w:cs="Times New Roman"/>
          <w:sz w:val="24"/>
          <w:szCs w:val="24"/>
          <w:lang w:val="ru-RU"/>
        </w:rPr>
        <w:t>22</w:t>
      </w:r>
      <w:r w:rsidR="00AC4611" w:rsidRPr="009419AA">
        <w:rPr>
          <w:rFonts w:ascii="Times New Roman" w:hAnsi="Times New Roman" w:cs="Times New Roman"/>
          <w:sz w:val="24"/>
          <w:szCs w:val="24"/>
          <w:lang w:val="ru-RU"/>
        </w:rPr>
        <w:t>.12.20</w:t>
      </w:r>
      <w:r w:rsidR="00AC4611">
        <w:rPr>
          <w:rFonts w:ascii="Times New Roman" w:hAnsi="Times New Roman" w:cs="Times New Roman"/>
          <w:sz w:val="24"/>
          <w:szCs w:val="24"/>
          <w:lang w:val="ru-RU"/>
        </w:rPr>
        <w:t>22</w:t>
      </w:r>
      <w:r w:rsidR="00AC4611" w:rsidRPr="009419AA">
        <w:rPr>
          <w:rFonts w:ascii="Times New Roman" w:hAnsi="Times New Roman" w:cs="Times New Roman"/>
          <w:sz w:val="24"/>
          <w:szCs w:val="24"/>
          <w:lang w:val="ru-RU"/>
        </w:rPr>
        <w:t xml:space="preserve"> г</w:t>
      </w:r>
      <w:r w:rsidR="00AC4611">
        <w:rPr>
          <w:rFonts w:ascii="Times New Roman" w:hAnsi="Times New Roman" w:cs="Times New Roman"/>
          <w:sz w:val="24"/>
          <w:szCs w:val="24"/>
          <w:lang w:val="ru-RU"/>
        </w:rPr>
        <w:t>ода</w:t>
      </w:r>
      <w:r w:rsidR="00AC4611" w:rsidRPr="009419AA">
        <w:rPr>
          <w:rFonts w:ascii="Times New Roman" w:hAnsi="Times New Roman" w:cs="Times New Roman"/>
          <w:sz w:val="24"/>
          <w:szCs w:val="24"/>
          <w:lang w:val="ru-RU"/>
        </w:rPr>
        <w:t xml:space="preserve"> </w:t>
      </w:r>
      <w:r w:rsidR="00AC4611">
        <w:rPr>
          <w:rFonts w:ascii="Times New Roman" w:hAnsi="Times New Roman" w:cs="Times New Roman"/>
          <w:sz w:val="24"/>
          <w:szCs w:val="24"/>
          <w:lang w:val="ru-RU"/>
        </w:rPr>
        <w:t>(включительно)</w:t>
      </w:r>
      <w:r w:rsidR="00AC4611" w:rsidRPr="009419AA">
        <w:rPr>
          <w:rFonts w:ascii="Times New Roman" w:hAnsi="Times New Roman" w:cs="Times New Roman"/>
          <w:spacing w:val="2"/>
          <w:sz w:val="24"/>
          <w:szCs w:val="24"/>
          <w:shd w:val="clear" w:color="auto" w:fill="FFFFFF"/>
          <w:lang w:val="ru-RU"/>
        </w:rPr>
        <w:t xml:space="preserve"> </w:t>
      </w:r>
      <w:r w:rsidR="004071D9" w:rsidRPr="009419AA">
        <w:rPr>
          <w:rFonts w:ascii="Times New Roman" w:hAnsi="Times New Roman" w:cs="Times New Roman"/>
          <w:spacing w:val="2"/>
          <w:sz w:val="24"/>
          <w:szCs w:val="24"/>
          <w:shd w:val="clear" w:color="auto" w:fill="FFFFFF"/>
          <w:lang w:val="ru-RU"/>
        </w:rPr>
        <w:t>(</w:t>
      </w:r>
      <w:r w:rsidR="00FF4E8D" w:rsidRPr="00FF4E8D">
        <w:rPr>
          <w:rFonts w:ascii="Times New Roman" w:hAnsi="Times New Roman" w:cs="Times New Roman"/>
          <w:spacing w:val="2"/>
          <w:sz w:val="24"/>
          <w:szCs w:val="24"/>
          <w:shd w:val="clear" w:color="auto" w:fill="FFFFFF"/>
          <w:lang w:val="ru-RU"/>
        </w:rPr>
        <w:t>4</w:t>
      </w:r>
      <w:r w:rsidR="004071D9" w:rsidRPr="009419AA">
        <w:rPr>
          <w:rFonts w:ascii="Times New Roman" w:hAnsi="Times New Roman" w:cs="Times New Roman"/>
          <w:spacing w:val="2"/>
          <w:sz w:val="24"/>
          <w:szCs w:val="24"/>
          <w:shd w:val="clear" w:color="auto" w:fill="FFFFFF"/>
          <w:lang w:val="ru-RU"/>
        </w:rPr>
        <w:t xml:space="preserve"> квартал 20</w:t>
      </w:r>
      <w:r w:rsidR="006F6269">
        <w:rPr>
          <w:rFonts w:ascii="Times New Roman" w:hAnsi="Times New Roman" w:cs="Times New Roman"/>
          <w:spacing w:val="2"/>
          <w:sz w:val="24"/>
          <w:szCs w:val="24"/>
          <w:shd w:val="clear" w:color="auto" w:fill="FFFFFF"/>
          <w:lang w:val="ru-RU"/>
        </w:rPr>
        <w:t>20</w:t>
      </w:r>
      <w:r w:rsidR="004071D9" w:rsidRPr="009419AA">
        <w:rPr>
          <w:rFonts w:ascii="Times New Roman" w:hAnsi="Times New Roman" w:cs="Times New Roman"/>
          <w:spacing w:val="2"/>
          <w:sz w:val="24"/>
          <w:szCs w:val="24"/>
          <w:shd w:val="clear" w:color="auto" w:fill="FFFFFF"/>
          <w:lang w:val="ru-RU"/>
        </w:rPr>
        <w:t xml:space="preserve">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w:t>
      </w:r>
      <w:r w:rsidR="006F6269">
        <w:rPr>
          <w:rFonts w:ascii="Times New Roman" w:hAnsi="Times New Roman" w:cs="Times New Roman"/>
          <w:spacing w:val="2"/>
          <w:sz w:val="24"/>
          <w:szCs w:val="24"/>
          <w:shd w:val="clear" w:color="auto" w:fill="FFFFFF"/>
          <w:lang w:val="ru-RU"/>
        </w:rPr>
        <w:t>;</w:t>
      </w:r>
    </w:p>
    <w:p w14:paraId="3B58B220" w14:textId="40E39893" w:rsidR="006F6269" w:rsidRPr="009419AA" w:rsidRDefault="006F6269" w:rsidP="006F6269">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пятый</w:t>
      </w:r>
      <w:r w:rsidRPr="009419AA">
        <w:rPr>
          <w:rFonts w:ascii="Times New Roman" w:hAnsi="Times New Roman" w:cs="Times New Roman"/>
          <w:spacing w:val="2"/>
          <w:sz w:val="24"/>
          <w:szCs w:val="24"/>
          <w:shd w:val="clear" w:color="auto" w:fill="FFFFFF"/>
          <w:lang w:val="ru-RU"/>
        </w:rPr>
        <w:t xml:space="preserve"> отчетный период: с </w:t>
      </w:r>
      <w:r>
        <w:rPr>
          <w:rFonts w:ascii="Times New Roman" w:hAnsi="Times New Roman" w:cs="Times New Roman"/>
          <w:spacing w:val="2"/>
          <w:sz w:val="24"/>
          <w:szCs w:val="24"/>
          <w:shd w:val="clear" w:color="auto" w:fill="FFFFFF"/>
          <w:lang w:val="ru-RU"/>
        </w:rPr>
        <w:t>1.01.2021 года</w:t>
      </w:r>
      <w:r w:rsidRPr="009419AA">
        <w:rPr>
          <w:rFonts w:ascii="Times New Roman" w:hAnsi="Times New Roman" w:cs="Times New Roman"/>
          <w:spacing w:val="2"/>
          <w:sz w:val="24"/>
          <w:szCs w:val="24"/>
          <w:shd w:val="clear" w:color="auto" w:fill="FFFFFF"/>
          <w:lang w:val="ru-RU"/>
        </w:rPr>
        <w:t xml:space="preserve"> по 3</w:t>
      </w:r>
      <w:r w:rsidRPr="00FF4E8D">
        <w:rPr>
          <w:rFonts w:ascii="Times New Roman" w:hAnsi="Times New Roman" w:cs="Times New Roman"/>
          <w:spacing w:val="2"/>
          <w:sz w:val="24"/>
          <w:szCs w:val="24"/>
          <w:shd w:val="clear" w:color="auto" w:fill="FFFFFF"/>
          <w:lang w:val="ru-RU"/>
        </w:rPr>
        <w:t>1</w:t>
      </w:r>
      <w:r w:rsidRPr="009419AA">
        <w:rPr>
          <w:rFonts w:ascii="Times New Roman" w:hAnsi="Times New Roman" w:cs="Times New Roman"/>
          <w:spacing w:val="2"/>
          <w:sz w:val="24"/>
          <w:szCs w:val="24"/>
          <w:shd w:val="clear" w:color="auto" w:fill="FFFFFF"/>
          <w:lang w:val="ru-RU"/>
        </w:rPr>
        <w:t>.0</w:t>
      </w:r>
      <w:r w:rsidRPr="00FF4E8D">
        <w:rPr>
          <w:rFonts w:ascii="Times New Roman" w:hAnsi="Times New Roman" w:cs="Times New Roman"/>
          <w:spacing w:val="2"/>
          <w:sz w:val="24"/>
          <w:szCs w:val="24"/>
          <w:shd w:val="clear" w:color="auto" w:fill="FFFFFF"/>
          <w:lang w:val="ru-RU"/>
        </w:rPr>
        <w:t>3</w:t>
      </w:r>
      <w:r w:rsidRPr="009419AA">
        <w:rPr>
          <w:rFonts w:ascii="Times New Roman" w:hAnsi="Times New Roman" w:cs="Times New Roman"/>
          <w:spacing w:val="2"/>
          <w:sz w:val="24"/>
          <w:szCs w:val="24"/>
          <w:shd w:val="clear" w:color="auto" w:fill="FFFFFF"/>
          <w:lang w:val="ru-RU"/>
        </w:rPr>
        <w:t>.20</w:t>
      </w:r>
      <w:r>
        <w:rPr>
          <w:rFonts w:ascii="Times New Roman" w:hAnsi="Times New Roman" w:cs="Times New Roman"/>
          <w:spacing w:val="2"/>
          <w:sz w:val="24"/>
          <w:szCs w:val="24"/>
          <w:shd w:val="clear" w:color="auto" w:fill="FFFFFF"/>
          <w:lang w:val="ru-RU"/>
        </w:rPr>
        <w:t>21</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 (1 квартал 2021 года)</w:t>
      </w:r>
      <w:r w:rsidRPr="009419AA">
        <w:rPr>
          <w:rFonts w:ascii="Times New Roman" w:hAnsi="Times New Roman" w:cs="Times New Roman"/>
          <w:spacing w:val="2"/>
          <w:sz w:val="24"/>
          <w:szCs w:val="24"/>
          <w:shd w:val="clear" w:color="auto" w:fill="FFFFFF"/>
          <w:lang w:val="ru-RU"/>
        </w:rPr>
        <w:t xml:space="preserve">; </w:t>
      </w:r>
    </w:p>
    <w:p w14:paraId="54B636A9" w14:textId="4DC84249" w:rsidR="006F6269" w:rsidRPr="009419AA" w:rsidRDefault="006F6269" w:rsidP="006F6269">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шестой</w:t>
      </w:r>
      <w:r w:rsidRPr="009419AA">
        <w:rPr>
          <w:rFonts w:ascii="Times New Roman" w:hAnsi="Times New Roman" w:cs="Times New Roman"/>
          <w:spacing w:val="2"/>
          <w:sz w:val="24"/>
          <w:szCs w:val="24"/>
          <w:shd w:val="clear" w:color="auto" w:fill="FFFFFF"/>
          <w:lang w:val="ru-RU"/>
        </w:rPr>
        <w:t xml:space="preserve"> отчетный период: с 1.</w:t>
      </w:r>
      <w:r w:rsidRPr="00FF4E8D">
        <w:rPr>
          <w:rFonts w:ascii="Times New Roman" w:hAnsi="Times New Roman" w:cs="Times New Roman"/>
          <w:spacing w:val="2"/>
          <w:sz w:val="24"/>
          <w:szCs w:val="24"/>
          <w:shd w:val="clear" w:color="auto" w:fill="FFFFFF"/>
          <w:lang w:val="ru-RU"/>
        </w:rPr>
        <w:t>04</w:t>
      </w:r>
      <w:r w:rsidRPr="009419AA">
        <w:rPr>
          <w:rFonts w:ascii="Times New Roman" w:hAnsi="Times New Roman" w:cs="Times New Roman"/>
          <w:spacing w:val="2"/>
          <w:sz w:val="24"/>
          <w:szCs w:val="24"/>
          <w:shd w:val="clear" w:color="auto" w:fill="FFFFFF"/>
          <w:lang w:val="ru-RU"/>
        </w:rPr>
        <w:t>.20</w:t>
      </w:r>
      <w:r>
        <w:rPr>
          <w:rFonts w:ascii="Times New Roman" w:hAnsi="Times New Roman" w:cs="Times New Roman"/>
          <w:spacing w:val="2"/>
          <w:sz w:val="24"/>
          <w:szCs w:val="24"/>
          <w:shd w:val="clear" w:color="auto" w:fill="FFFFFF"/>
          <w:lang w:val="ru-RU"/>
        </w:rPr>
        <w:t>21</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 xml:space="preserve"> по 3</w:t>
      </w:r>
      <w:r w:rsidRPr="00FF4E8D">
        <w:rPr>
          <w:rFonts w:ascii="Times New Roman" w:hAnsi="Times New Roman" w:cs="Times New Roman"/>
          <w:spacing w:val="2"/>
          <w:sz w:val="24"/>
          <w:szCs w:val="24"/>
          <w:shd w:val="clear" w:color="auto" w:fill="FFFFFF"/>
          <w:lang w:val="ru-RU"/>
        </w:rPr>
        <w:t>0</w:t>
      </w:r>
      <w:r w:rsidRPr="009419AA">
        <w:rPr>
          <w:rFonts w:ascii="Times New Roman" w:hAnsi="Times New Roman" w:cs="Times New Roman"/>
          <w:spacing w:val="2"/>
          <w:sz w:val="24"/>
          <w:szCs w:val="24"/>
          <w:shd w:val="clear" w:color="auto" w:fill="FFFFFF"/>
          <w:lang w:val="ru-RU"/>
        </w:rPr>
        <w:t>.</w:t>
      </w:r>
      <w:r w:rsidRPr="00FF4E8D">
        <w:rPr>
          <w:rFonts w:ascii="Times New Roman" w:hAnsi="Times New Roman" w:cs="Times New Roman"/>
          <w:spacing w:val="2"/>
          <w:sz w:val="24"/>
          <w:szCs w:val="24"/>
          <w:shd w:val="clear" w:color="auto" w:fill="FFFFFF"/>
          <w:lang w:val="ru-RU"/>
        </w:rPr>
        <w:t>06</w:t>
      </w:r>
      <w:r w:rsidRPr="009419AA">
        <w:rPr>
          <w:rFonts w:ascii="Times New Roman" w:hAnsi="Times New Roman" w:cs="Times New Roman"/>
          <w:spacing w:val="2"/>
          <w:sz w:val="24"/>
          <w:szCs w:val="24"/>
          <w:shd w:val="clear" w:color="auto" w:fill="FFFFFF"/>
          <w:lang w:val="ru-RU"/>
        </w:rPr>
        <w:t>.20</w:t>
      </w:r>
      <w:r>
        <w:rPr>
          <w:rFonts w:ascii="Times New Roman" w:hAnsi="Times New Roman" w:cs="Times New Roman"/>
          <w:spacing w:val="2"/>
          <w:sz w:val="24"/>
          <w:szCs w:val="24"/>
          <w:shd w:val="clear" w:color="auto" w:fill="FFFFFF"/>
          <w:lang w:val="ru-RU"/>
        </w:rPr>
        <w:t>21</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 xml:space="preserve"> (</w:t>
      </w:r>
      <w:r w:rsidRPr="00FF4E8D">
        <w:rPr>
          <w:rFonts w:ascii="Times New Roman" w:hAnsi="Times New Roman" w:cs="Times New Roman"/>
          <w:spacing w:val="2"/>
          <w:sz w:val="24"/>
          <w:szCs w:val="24"/>
          <w:shd w:val="clear" w:color="auto" w:fill="FFFFFF"/>
          <w:lang w:val="ru-RU"/>
        </w:rPr>
        <w:t>2</w:t>
      </w:r>
      <w:r w:rsidRPr="009419AA">
        <w:rPr>
          <w:rFonts w:ascii="Times New Roman" w:hAnsi="Times New Roman" w:cs="Times New Roman"/>
          <w:spacing w:val="2"/>
          <w:sz w:val="24"/>
          <w:szCs w:val="24"/>
          <w:shd w:val="clear" w:color="auto" w:fill="FFFFFF"/>
          <w:lang w:val="ru-RU"/>
        </w:rPr>
        <w:t xml:space="preserve"> квартал 20</w:t>
      </w:r>
      <w:r>
        <w:rPr>
          <w:rFonts w:ascii="Times New Roman" w:hAnsi="Times New Roman" w:cs="Times New Roman"/>
          <w:spacing w:val="2"/>
          <w:sz w:val="24"/>
          <w:szCs w:val="24"/>
          <w:shd w:val="clear" w:color="auto" w:fill="FFFFFF"/>
          <w:lang w:val="ru-RU"/>
        </w:rPr>
        <w:t>21</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w:t>
      </w:r>
    </w:p>
    <w:p w14:paraId="6D5BE4B5" w14:textId="18C7B09E" w:rsidR="006F6269" w:rsidRPr="009419AA" w:rsidRDefault="006F6269" w:rsidP="006F6269">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седьмой</w:t>
      </w:r>
      <w:r w:rsidRPr="009419AA">
        <w:rPr>
          <w:rFonts w:ascii="Times New Roman" w:hAnsi="Times New Roman" w:cs="Times New Roman"/>
          <w:spacing w:val="2"/>
          <w:sz w:val="24"/>
          <w:szCs w:val="24"/>
          <w:shd w:val="clear" w:color="auto" w:fill="FFFFFF"/>
          <w:lang w:val="ru-RU"/>
        </w:rPr>
        <w:t xml:space="preserve"> отчетный период: с 1.0</w:t>
      </w:r>
      <w:r w:rsidRPr="00FF4E8D">
        <w:rPr>
          <w:rFonts w:ascii="Times New Roman" w:hAnsi="Times New Roman" w:cs="Times New Roman"/>
          <w:spacing w:val="2"/>
          <w:sz w:val="24"/>
          <w:szCs w:val="24"/>
          <w:shd w:val="clear" w:color="auto" w:fill="FFFFFF"/>
          <w:lang w:val="ru-RU"/>
        </w:rPr>
        <w:t>7</w:t>
      </w:r>
      <w:r w:rsidRPr="009419AA">
        <w:rPr>
          <w:rFonts w:ascii="Times New Roman" w:hAnsi="Times New Roman" w:cs="Times New Roman"/>
          <w:spacing w:val="2"/>
          <w:sz w:val="24"/>
          <w:szCs w:val="24"/>
          <w:shd w:val="clear" w:color="auto" w:fill="FFFFFF"/>
          <w:lang w:val="ru-RU"/>
        </w:rPr>
        <w:t>.20</w:t>
      </w:r>
      <w:r>
        <w:rPr>
          <w:rFonts w:ascii="Times New Roman" w:hAnsi="Times New Roman" w:cs="Times New Roman"/>
          <w:spacing w:val="2"/>
          <w:sz w:val="24"/>
          <w:szCs w:val="24"/>
          <w:shd w:val="clear" w:color="auto" w:fill="FFFFFF"/>
          <w:lang w:val="ru-RU"/>
        </w:rPr>
        <w:t>21</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 xml:space="preserve"> по 3</w:t>
      </w:r>
      <w:r w:rsidRPr="00FF4E8D">
        <w:rPr>
          <w:rFonts w:ascii="Times New Roman" w:hAnsi="Times New Roman" w:cs="Times New Roman"/>
          <w:spacing w:val="2"/>
          <w:sz w:val="24"/>
          <w:szCs w:val="24"/>
          <w:shd w:val="clear" w:color="auto" w:fill="FFFFFF"/>
          <w:lang w:val="ru-RU"/>
        </w:rPr>
        <w:t>0</w:t>
      </w:r>
      <w:r w:rsidRPr="009419AA">
        <w:rPr>
          <w:rFonts w:ascii="Times New Roman" w:hAnsi="Times New Roman" w:cs="Times New Roman"/>
          <w:spacing w:val="2"/>
          <w:sz w:val="24"/>
          <w:szCs w:val="24"/>
          <w:shd w:val="clear" w:color="auto" w:fill="FFFFFF"/>
          <w:lang w:val="ru-RU"/>
        </w:rPr>
        <w:t>.0</w:t>
      </w:r>
      <w:r w:rsidRPr="00FF4E8D">
        <w:rPr>
          <w:rFonts w:ascii="Times New Roman" w:hAnsi="Times New Roman" w:cs="Times New Roman"/>
          <w:spacing w:val="2"/>
          <w:sz w:val="24"/>
          <w:szCs w:val="24"/>
          <w:shd w:val="clear" w:color="auto" w:fill="FFFFFF"/>
          <w:lang w:val="ru-RU"/>
        </w:rPr>
        <w:t>9</w:t>
      </w:r>
      <w:r w:rsidRPr="009419AA">
        <w:rPr>
          <w:rFonts w:ascii="Times New Roman" w:hAnsi="Times New Roman" w:cs="Times New Roman"/>
          <w:spacing w:val="2"/>
          <w:sz w:val="24"/>
          <w:szCs w:val="24"/>
          <w:shd w:val="clear" w:color="auto" w:fill="FFFFFF"/>
          <w:lang w:val="ru-RU"/>
        </w:rPr>
        <w:t>.20</w:t>
      </w:r>
      <w:r>
        <w:rPr>
          <w:rFonts w:ascii="Times New Roman" w:hAnsi="Times New Roman" w:cs="Times New Roman"/>
          <w:spacing w:val="2"/>
          <w:sz w:val="24"/>
          <w:szCs w:val="24"/>
          <w:shd w:val="clear" w:color="auto" w:fill="FFFFFF"/>
          <w:lang w:val="ru-RU"/>
        </w:rPr>
        <w:t>21</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 xml:space="preserve"> (</w:t>
      </w:r>
      <w:r w:rsidRPr="00FF4E8D">
        <w:rPr>
          <w:rFonts w:ascii="Times New Roman" w:hAnsi="Times New Roman" w:cs="Times New Roman"/>
          <w:spacing w:val="2"/>
          <w:sz w:val="24"/>
          <w:szCs w:val="24"/>
          <w:shd w:val="clear" w:color="auto" w:fill="FFFFFF"/>
          <w:lang w:val="ru-RU"/>
        </w:rPr>
        <w:t>3</w:t>
      </w:r>
      <w:r w:rsidRPr="009419AA">
        <w:rPr>
          <w:rFonts w:ascii="Times New Roman" w:hAnsi="Times New Roman" w:cs="Times New Roman"/>
          <w:spacing w:val="2"/>
          <w:sz w:val="24"/>
          <w:szCs w:val="24"/>
          <w:shd w:val="clear" w:color="auto" w:fill="FFFFFF"/>
          <w:lang w:val="ru-RU"/>
        </w:rPr>
        <w:t xml:space="preserve"> квартал 20</w:t>
      </w:r>
      <w:r>
        <w:rPr>
          <w:rFonts w:ascii="Times New Roman" w:hAnsi="Times New Roman" w:cs="Times New Roman"/>
          <w:spacing w:val="2"/>
          <w:sz w:val="24"/>
          <w:szCs w:val="24"/>
          <w:shd w:val="clear" w:color="auto" w:fill="FFFFFF"/>
          <w:lang w:val="ru-RU"/>
        </w:rPr>
        <w:t>21</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 xml:space="preserve">); </w:t>
      </w:r>
    </w:p>
    <w:p w14:paraId="7961E27F" w14:textId="3A3E5680" w:rsidR="006F6269" w:rsidRDefault="006F6269" w:rsidP="006F6269">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восьмой</w:t>
      </w:r>
      <w:r w:rsidRPr="009419AA">
        <w:rPr>
          <w:rFonts w:ascii="Times New Roman" w:hAnsi="Times New Roman" w:cs="Times New Roman"/>
          <w:spacing w:val="2"/>
          <w:sz w:val="24"/>
          <w:szCs w:val="24"/>
          <w:shd w:val="clear" w:color="auto" w:fill="FFFFFF"/>
          <w:lang w:val="ru-RU"/>
        </w:rPr>
        <w:t xml:space="preserve"> отчетный период: с 1.</w:t>
      </w:r>
      <w:r w:rsidRPr="00FF4E8D">
        <w:rPr>
          <w:rFonts w:ascii="Times New Roman" w:hAnsi="Times New Roman" w:cs="Times New Roman"/>
          <w:spacing w:val="2"/>
          <w:sz w:val="24"/>
          <w:szCs w:val="24"/>
          <w:shd w:val="clear" w:color="auto" w:fill="FFFFFF"/>
          <w:lang w:val="ru-RU"/>
        </w:rPr>
        <w:t>10</w:t>
      </w:r>
      <w:r w:rsidRPr="009419AA">
        <w:rPr>
          <w:rFonts w:ascii="Times New Roman" w:hAnsi="Times New Roman" w:cs="Times New Roman"/>
          <w:spacing w:val="2"/>
          <w:sz w:val="24"/>
          <w:szCs w:val="24"/>
          <w:shd w:val="clear" w:color="auto" w:fill="FFFFFF"/>
          <w:lang w:val="ru-RU"/>
        </w:rPr>
        <w:t>.20</w:t>
      </w:r>
      <w:r>
        <w:rPr>
          <w:rFonts w:ascii="Times New Roman" w:hAnsi="Times New Roman" w:cs="Times New Roman"/>
          <w:spacing w:val="2"/>
          <w:sz w:val="24"/>
          <w:szCs w:val="24"/>
          <w:shd w:val="clear" w:color="auto" w:fill="FFFFFF"/>
          <w:lang w:val="ru-RU"/>
        </w:rPr>
        <w:t>21</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 xml:space="preserve"> по </w:t>
      </w:r>
      <w:r w:rsidR="00AC4611">
        <w:rPr>
          <w:rFonts w:ascii="Times New Roman" w:hAnsi="Times New Roman" w:cs="Times New Roman"/>
          <w:sz w:val="24"/>
          <w:szCs w:val="24"/>
          <w:lang w:val="ru-RU"/>
        </w:rPr>
        <w:t>22</w:t>
      </w:r>
      <w:r w:rsidR="00AC4611" w:rsidRPr="009419AA">
        <w:rPr>
          <w:rFonts w:ascii="Times New Roman" w:hAnsi="Times New Roman" w:cs="Times New Roman"/>
          <w:sz w:val="24"/>
          <w:szCs w:val="24"/>
          <w:lang w:val="ru-RU"/>
        </w:rPr>
        <w:t>.12.20</w:t>
      </w:r>
      <w:r w:rsidR="00AC4611">
        <w:rPr>
          <w:rFonts w:ascii="Times New Roman" w:hAnsi="Times New Roman" w:cs="Times New Roman"/>
          <w:sz w:val="24"/>
          <w:szCs w:val="24"/>
          <w:lang w:val="ru-RU"/>
        </w:rPr>
        <w:t>22</w:t>
      </w:r>
      <w:r w:rsidR="00AC4611" w:rsidRPr="009419AA">
        <w:rPr>
          <w:rFonts w:ascii="Times New Roman" w:hAnsi="Times New Roman" w:cs="Times New Roman"/>
          <w:sz w:val="24"/>
          <w:szCs w:val="24"/>
          <w:lang w:val="ru-RU"/>
        </w:rPr>
        <w:t xml:space="preserve"> г</w:t>
      </w:r>
      <w:r w:rsidR="00AC4611">
        <w:rPr>
          <w:rFonts w:ascii="Times New Roman" w:hAnsi="Times New Roman" w:cs="Times New Roman"/>
          <w:sz w:val="24"/>
          <w:szCs w:val="24"/>
          <w:lang w:val="ru-RU"/>
        </w:rPr>
        <w:t>ода</w:t>
      </w:r>
      <w:r w:rsidR="00AC4611" w:rsidRPr="009419AA">
        <w:rPr>
          <w:rFonts w:ascii="Times New Roman" w:hAnsi="Times New Roman" w:cs="Times New Roman"/>
          <w:sz w:val="24"/>
          <w:szCs w:val="24"/>
          <w:lang w:val="ru-RU"/>
        </w:rPr>
        <w:t xml:space="preserve"> </w:t>
      </w:r>
      <w:r w:rsidR="00AC4611">
        <w:rPr>
          <w:rFonts w:ascii="Times New Roman" w:hAnsi="Times New Roman" w:cs="Times New Roman"/>
          <w:sz w:val="24"/>
          <w:szCs w:val="24"/>
          <w:lang w:val="ru-RU"/>
        </w:rPr>
        <w:t>(включительно)</w:t>
      </w:r>
      <w:r w:rsidR="00AC4611" w:rsidRPr="009419AA">
        <w:rPr>
          <w:rFonts w:ascii="Times New Roman" w:hAnsi="Times New Roman" w:cs="Times New Roman"/>
          <w:spacing w:val="2"/>
          <w:sz w:val="24"/>
          <w:szCs w:val="24"/>
          <w:shd w:val="clear" w:color="auto" w:fill="FFFFFF"/>
          <w:lang w:val="ru-RU"/>
        </w:rPr>
        <w:t xml:space="preserve"> </w:t>
      </w:r>
      <w:r w:rsidRPr="009419AA">
        <w:rPr>
          <w:rFonts w:ascii="Times New Roman" w:hAnsi="Times New Roman" w:cs="Times New Roman"/>
          <w:spacing w:val="2"/>
          <w:sz w:val="24"/>
          <w:szCs w:val="24"/>
          <w:shd w:val="clear" w:color="auto" w:fill="FFFFFF"/>
          <w:lang w:val="ru-RU"/>
        </w:rPr>
        <w:t>(</w:t>
      </w:r>
      <w:r w:rsidRPr="00FF4E8D">
        <w:rPr>
          <w:rFonts w:ascii="Times New Roman" w:hAnsi="Times New Roman" w:cs="Times New Roman"/>
          <w:spacing w:val="2"/>
          <w:sz w:val="24"/>
          <w:szCs w:val="24"/>
          <w:shd w:val="clear" w:color="auto" w:fill="FFFFFF"/>
          <w:lang w:val="ru-RU"/>
        </w:rPr>
        <w:t>4</w:t>
      </w:r>
      <w:r w:rsidRPr="009419AA">
        <w:rPr>
          <w:rFonts w:ascii="Times New Roman" w:hAnsi="Times New Roman" w:cs="Times New Roman"/>
          <w:spacing w:val="2"/>
          <w:sz w:val="24"/>
          <w:szCs w:val="24"/>
          <w:shd w:val="clear" w:color="auto" w:fill="FFFFFF"/>
          <w:lang w:val="ru-RU"/>
        </w:rPr>
        <w:t xml:space="preserve"> квартал 20</w:t>
      </w:r>
      <w:r>
        <w:rPr>
          <w:rFonts w:ascii="Times New Roman" w:hAnsi="Times New Roman" w:cs="Times New Roman"/>
          <w:spacing w:val="2"/>
          <w:sz w:val="24"/>
          <w:szCs w:val="24"/>
          <w:shd w:val="clear" w:color="auto" w:fill="FFFFFF"/>
          <w:lang w:val="ru-RU"/>
        </w:rPr>
        <w:t xml:space="preserve">21 </w:t>
      </w:r>
      <w:r w:rsidRPr="009419AA">
        <w:rPr>
          <w:rFonts w:ascii="Times New Roman" w:hAnsi="Times New Roman" w:cs="Times New Roman"/>
          <w:spacing w:val="2"/>
          <w:sz w:val="24"/>
          <w:szCs w:val="24"/>
          <w:shd w:val="clear" w:color="auto" w:fill="FFFFFF"/>
          <w:lang w:val="ru-RU"/>
        </w:rPr>
        <w:t>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w:t>
      </w:r>
      <w:r w:rsidRPr="00FF4E8D">
        <w:rPr>
          <w:rFonts w:ascii="Times New Roman" w:hAnsi="Times New Roman" w:cs="Times New Roman"/>
          <w:spacing w:val="2"/>
          <w:sz w:val="24"/>
          <w:szCs w:val="24"/>
          <w:shd w:val="clear" w:color="auto" w:fill="FFFFFF"/>
          <w:lang w:val="ru-RU"/>
        </w:rPr>
        <w:t>.</w:t>
      </w:r>
    </w:p>
    <w:p w14:paraId="3B3B0DF6" w14:textId="1C19E95F" w:rsidR="006F6269" w:rsidRPr="009419AA" w:rsidRDefault="006F6269" w:rsidP="006F6269">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девятый</w:t>
      </w:r>
      <w:r w:rsidRPr="009419AA">
        <w:rPr>
          <w:rFonts w:ascii="Times New Roman" w:hAnsi="Times New Roman" w:cs="Times New Roman"/>
          <w:spacing w:val="2"/>
          <w:sz w:val="24"/>
          <w:szCs w:val="24"/>
          <w:shd w:val="clear" w:color="auto" w:fill="FFFFFF"/>
          <w:lang w:val="ru-RU"/>
        </w:rPr>
        <w:t xml:space="preserve"> отчетный период: с </w:t>
      </w:r>
      <w:r>
        <w:rPr>
          <w:rFonts w:ascii="Times New Roman" w:hAnsi="Times New Roman" w:cs="Times New Roman"/>
          <w:spacing w:val="2"/>
          <w:sz w:val="24"/>
          <w:szCs w:val="24"/>
          <w:shd w:val="clear" w:color="auto" w:fill="FFFFFF"/>
          <w:lang w:val="ru-RU"/>
        </w:rPr>
        <w:t>1.01.2022 года</w:t>
      </w:r>
      <w:r w:rsidRPr="009419AA">
        <w:rPr>
          <w:rFonts w:ascii="Times New Roman" w:hAnsi="Times New Roman" w:cs="Times New Roman"/>
          <w:spacing w:val="2"/>
          <w:sz w:val="24"/>
          <w:szCs w:val="24"/>
          <w:shd w:val="clear" w:color="auto" w:fill="FFFFFF"/>
          <w:lang w:val="ru-RU"/>
        </w:rPr>
        <w:t xml:space="preserve"> по 3</w:t>
      </w:r>
      <w:r w:rsidRPr="00FF4E8D">
        <w:rPr>
          <w:rFonts w:ascii="Times New Roman" w:hAnsi="Times New Roman" w:cs="Times New Roman"/>
          <w:spacing w:val="2"/>
          <w:sz w:val="24"/>
          <w:szCs w:val="24"/>
          <w:shd w:val="clear" w:color="auto" w:fill="FFFFFF"/>
          <w:lang w:val="ru-RU"/>
        </w:rPr>
        <w:t>1</w:t>
      </w:r>
      <w:r w:rsidRPr="009419AA">
        <w:rPr>
          <w:rFonts w:ascii="Times New Roman" w:hAnsi="Times New Roman" w:cs="Times New Roman"/>
          <w:spacing w:val="2"/>
          <w:sz w:val="24"/>
          <w:szCs w:val="24"/>
          <w:shd w:val="clear" w:color="auto" w:fill="FFFFFF"/>
          <w:lang w:val="ru-RU"/>
        </w:rPr>
        <w:t>.0</w:t>
      </w:r>
      <w:r w:rsidRPr="00FF4E8D">
        <w:rPr>
          <w:rFonts w:ascii="Times New Roman" w:hAnsi="Times New Roman" w:cs="Times New Roman"/>
          <w:spacing w:val="2"/>
          <w:sz w:val="24"/>
          <w:szCs w:val="24"/>
          <w:shd w:val="clear" w:color="auto" w:fill="FFFFFF"/>
          <w:lang w:val="ru-RU"/>
        </w:rPr>
        <w:t>3</w:t>
      </w:r>
      <w:r w:rsidRPr="009419AA">
        <w:rPr>
          <w:rFonts w:ascii="Times New Roman" w:hAnsi="Times New Roman" w:cs="Times New Roman"/>
          <w:spacing w:val="2"/>
          <w:sz w:val="24"/>
          <w:szCs w:val="24"/>
          <w:shd w:val="clear" w:color="auto" w:fill="FFFFFF"/>
          <w:lang w:val="ru-RU"/>
        </w:rPr>
        <w:t>.20</w:t>
      </w:r>
      <w:r>
        <w:rPr>
          <w:rFonts w:ascii="Times New Roman" w:hAnsi="Times New Roman" w:cs="Times New Roman"/>
          <w:spacing w:val="2"/>
          <w:sz w:val="24"/>
          <w:szCs w:val="24"/>
          <w:shd w:val="clear" w:color="auto" w:fill="FFFFFF"/>
          <w:lang w:val="ru-RU"/>
        </w:rPr>
        <w:t>22</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 (1 квартал 2022 года)</w:t>
      </w:r>
      <w:r w:rsidRPr="009419AA">
        <w:rPr>
          <w:rFonts w:ascii="Times New Roman" w:hAnsi="Times New Roman" w:cs="Times New Roman"/>
          <w:spacing w:val="2"/>
          <w:sz w:val="24"/>
          <w:szCs w:val="24"/>
          <w:shd w:val="clear" w:color="auto" w:fill="FFFFFF"/>
          <w:lang w:val="ru-RU"/>
        </w:rPr>
        <w:t xml:space="preserve">; </w:t>
      </w:r>
    </w:p>
    <w:p w14:paraId="63935887" w14:textId="1E1C1083" w:rsidR="006F6269" w:rsidRPr="009419AA" w:rsidRDefault="006F6269" w:rsidP="006F6269">
      <w:pPr>
        <w:pStyle w:val="a6"/>
        <w:numPr>
          <w:ilvl w:val="0"/>
          <w:numId w:val="10"/>
        </w:numPr>
        <w:tabs>
          <w:tab w:val="left" w:pos="993"/>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десятый</w:t>
      </w:r>
      <w:r w:rsidRPr="009419AA">
        <w:rPr>
          <w:rFonts w:ascii="Times New Roman" w:hAnsi="Times New Roman" w:cs="Times New Roman"/>
          <w:spacing w:val="2"/>
          <w:sz w:val="24"/>
          <w:szCs w:val="24"/>
          <w:shd w:val="clear" w:color="auto" w:fill="FFFFFF"/>
          <w:lang w:val="ru-RU"/>
        </w:rPr>
        <w:t xml:space="preserve"> отчетный период: с 1.</w:t>
      </w:r>
      <w:r w:rsidRPr="00FF4E8D">
        <w:rPr>
          <w:rFonts w:ascii="Times New Roman" w:hAnsi="Times New Roman" w:cs="Times New Roman"/>
          <w:spacing w:val="2"/>
          <w:sz w:val="24"/>
          <w:szCs w:val="24"/>
          <w:shd w:val="clear" w:color="auto" w:fill="FFFFFF"/>
          <w:lang w:val="ru-RU"/>
        </w:rPr>
        <w:t>04</w:t>
      </w:r>
      <w:r w:rsidRPr="009419AA">
        <w:rPr>
          <w:rFonts w:ascii="Times New Roman" w:hAnsi="Times New Roman" w:cs="Times New Roman"/>
          <w:spacing w:val="2"/>
          <w:sz w:val="24"/>
          <w:szCs w:val="24"/>
          <w:shd w:val="clear" w:color="auto" w:fill="FFFFFF"/>
          <w:lang w:val="ru-RU"/>
        </w:rPr>
        <w:t>.20</w:t>
      </w:r>
      <w:r>
        <w:rPr>
          <w:rFonts w:ascii="Times New Roman" w:hAnsi="Times New Roman" w:cs="Times New Roman"/>
          <w:spacing w:val="2"/>
          <w:sz w:val="24"/>
          <w:szCs w:val="24"/>
          <w:shd w:val="clear" w:color="auto" w:fill="FFFFFF"/>
          <w:lang w:val="ru-RU"/>
        </w:rPr>
        <w:t>22</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 xml:space="preserve"> по 3</w:t>
      </w:r>
      <w:r w:rsidRPr="00FF4E8D">
        <w:rPr>
          <w:rFonts w:ascii="Times New Roman" w:hAnsi="Times New Roman" w:cs="Times New Roman"/>
          <w:spacing w:val="2"/>
          <w:sz w:val="24"/>
          <w:szCs w:val="24"/>
          <w:shd w:val="clear" w:color="auto" w:fill="FFFFFF"/>
          <w:lang w:val="ru-RU"/>
        </w:rPr>
        <w:t>0</w:t>
      </w:r>
      <w:r w:rsidRPr="009419AA">
        <w:rPr>
          <w:rFonts w:ascii="Times New Roman" w:hAnsi="Times New Roman" w:cs="Times New Roman"/>
          <w:spacing w:val="2"/>
          <w:sz w:val="24"/>
          <w:szCs w:val="24"/>
          <w:shd w:val="clear" w:color="auto" w:fill="FFFFFF"/>
          <w:lang w:val="ru-RU"/>
        </w:rPr>
        <w:t>.</w:t>
      </w:r>
      <w:r w:rsidRPr="00FF4E8D">
        <w:rPr>
          <w:rFonts w:ascii="Times New Roman" w:hAnsi="Times New Roman" w:cs="Times New Roman"/>
          <w:spacing w:val="2"/>
          <w:sz w:val="24"/>
          <w:szCs w:val="24"/>
          <w:shd w:val="clear" w:color="auto" w:fill="FFFFFF"/>
          <w:lang w:val="ru-RU"/>
        </w:rPr>
        <w:t>06</w:t>
      </w:r>
      <w:r w:rsidRPr="009419AA">
        <w:rPr>
          <w:rFonts w:ascii="Times New Roman" w:hAnsi="Times New Roman" w:cs="Times New Roman"/>
          <w:spacing w:val="2"/>
          <w:sz w:val="24"/>
          <w:szCs w:val="24"/>
          <w:shd w:val="clear" w:color="auto" w:fill="FFFFFF"/>
          <w:lang w:val="ru-RU"/>
        </w:rPr>
        <w:t>.20</w:t>
      </w:r>
      <w:r>
        <w:rPr>
          <w:rFonts w:ascii="Times New Roman" w:hAnsi="Times New Roman" w:cs="Times New Roman"/>
          <w:spacing w:val="2"/>
          <w:sz w:val="24"/>
          <w:szCs w:val="24"/>
          <w:shd w:val="clear" w:color="auto" w:fill="FFFFFF"/>
          <w:lang w:val="ru-RU"/>
        </w:rPr>
        <w:t>22</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 xml:space="preserve"> (</w:t>
      </w:r>
      <w:r w:rsidRPr="00FF4E8D">
        <w:rPr>
          <w:rFonts w:ascii="Times New Roman" w:hAnsi="Times New Roman" w:cs="Times New Roman"/>
          <w:spacing w:val="2"/>
          <w:sz w:val="24"/>
          <w:szCs w:val="24"/>
          <w:shd w:val="clear" w:color="auto" w:fill="FFFFFF"/>
          <w:lang w:val="ru-RU"/>
        </w:rPr>
        <w:t>2</w:t>
      </w:r>
      <w:r w:rsidRPr="009419AA">
        <w:rPr>
          <w:rFonts w:ascii="Times New Roman" w:hAnsi="Times New Roman" w:cs="Times New Roman"/>
          <w:spacing w:val="2"/>
          <w:sz w:val="24"/>
          <w:szCs w:val="24"/>
          <w:shd w:val="clear" w:color="auto" w:fill="FFFFFF"/>
          <w:lang w:val="ru-RU"/>
        </w:rPr>
        <w:t xml:space="preserve"> квартал 20</w:t>
      </w:r>
      <w:r>
        <w:rPr>
          <w:rFonts w:ascii="Times New Roman" w:hAnsi="Times New Roman" w:cs="Times New Roman"/>
          <w:spacing w:val="2"/>
          <w:sz w:val="24"/>
          <w:szCs w:val="24"/>
          <w:shd w:val="clear" w:color="auto" w:fill="FFFFFF"/>
          <w:lang w:val="ru-RU"/>
        </w:rPr>
        <w:t>22</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w:t>
      </w:r>
    </w:p>
    <w:p w14:paraId="26B81BCB" w14:textId="68BE4CEC" w:rsidR="006F6269" w:rsidRPr="009419AA" w:rsidRDefault="006F6269" w:rsidP="006F6269">
      <w:pPr>
        <w:pStyle w:val="a6"/>
        <w:numPr>
          <w:ilvl w:val="0"/>
          <w:numId w:val="10"/>
        </w:numPr>
        <w:tabs>
          <w:tab w:val="left" w:pos="993"/>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одиннадцатый</w:t>
      </w:r>
      <w:r w:rsidRPr="009419AA">
        <w:rPr>
          <w:rFonts w:ascii="Times New Roman" w:hAnsi="Times New Roman" w:cs="Times New Roman"/>
          <w:spacing w:val="2"/>
          <w:sz w:val="24"/>
          <w:szCs w:val="24"/>
          <w:shd w:val="clear" w:color="auto" w:fill="FFFFFF"/>
          <w:lang w:val="ru-RU"/>
        </w:rPr>
        <w:t xml:space="preserve"> отчетный период: с 1.0</w:t>
      </w:r>
      <w:r w:rsidRPr="00FF4E8D">
        <w:rPr>
          <w:rFonts w:ascii="Times New Roman" w:hAnsi="Times New Roman" w:cs="Times New Roman"/>
          <w:spacing w:val="2"/>
          <w:sz w:val="24"/>
          <w:szCs w:val="24"/>
          <w:shd w:val="clear" w:color="auto" w:fill="FFFFFF"/>
          <w:lang w:val="ru-RU"/>
        </w:rPr>
        <w:t>7</w:t>
      </w:r>
      <w:r w:rsidRPr="009419AA">
        <w:rPr>
          <w:rFonts w:ascii="Times New Roman" w:hAnsi="Times New Roman" w:cs="Times New Roman"/>
          <w:spacing w:val="2"/>
          <w:sz w:val="24"/>
          <w:szCs w:val="24"/>
          <w:shd w:val="clear" w:color="auto" w:fill="FFFFFF"/>
          <w:lang w:val="ru-RU"/>
        </w:rPr>
        <w:t>.20</w:t>
      </w:r>
      <w:r>
        <w:rPr>
          <w:rFonts w:ascii="Times New Roman" w:hAnsi="Times New Roman" w:cs="Times New Roman"/>
          <w:spacing w:val="2"/>
          <w:sz w:val="24"/>
          <w:szCs w:val="24"/>
          <w:shd w:val="clear" w:color="auto" w:fill="FFFFFF"/>
          <w:lang w:val="ru-RU"/>
        </w:rPr>
        <w:t>22</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 xml:space="preserve"> по 3</w:t>
      </w:r>
      <w:r w:rsidRPr="00FF4E8D">
        <w:rPr>
          <w:rFonts w:ascii="Times New Roman" w:hAnsi="Times New Roman" w:cs="Times New Roman"/>
          <w:spacing w:val="2"/>
          <w:sz w:val="24"/>
          <w:szCs w:val="24"/>
          <w:shd w:val="clear" w:color="auto" w:fill="FFFFFF"/>
          <w:lang w:val="ru-RU"/>
        </w:rPr>
        <w:t>0</w:t>
      </w:r>
      <w:r w:rsidRPr="009419AA">
        <w:rPr>
          <w:rFonts w:ascii="Times New Roman" w:hAnsi="Times New Roman" w:cs="Times New Roman"/>
          <w:spacing w:val="2"/>
          <w:sz w:val="24"/>
          <w:szCs w:val="24"/>
          <w:shd w:val="clear" w:color="auto" w:fill="FFFFFF"/>
          <w:lang w:val="ru-RU"/>
        </w:rPr>
        <w:t>.0</w:t>
      </w:r>
      <w:r w:rsidRPr="00FF4E8D">
        <w:rPr>
          <w:rFonts w:ascii="Times New Roman" w:hAnsi="Times New Roman" w:cs="Times New Roman"/>
          <w:spacing w:val="2"/>
          <w:sz w:val="24"/>
          <w:szCs w:val="24"/>
          <w:shd w:val="clear" w:color="auto" w:fill="FFFFFF"/>
          <w:lang w:val="ru-RU"/>
        </w:rPr>
        <w:t>9</w:t>
      </w:r>
      <w:r w:rsidRPr="009419AA">
        <w:rPr>
          <w:rFonts w:ascii="Times New Roman" w:hAnsi="Times New Roman" w:cs="Times New Roman"/>
          <w:spacing w:val="2"/>
          <w:sz w:val="24"/>
          <w:szCs w:val="24"/>
          <w:shd w:val="clear" w:color="auto" w:fill="FFFFFF"/>
          <w:lang w:val="ru-RU"/>
        </w:rPr>
        <w:t>.20</w:t>
      </w:r>
      <w:r>
        <w:rPr>
          <w:rFonts w:ascii="Times New Roman" w:hAnsi="Times New Roman" w:cs="Times New Roman"/>
          <w:spacing w:val="2"/>
          <w:sz w:val="24"/>
          <w:szCs w:val="24"/>
          <w:shd w:val="clear" w:color="auto" w:fill="FFFFFF"/>
          <w:lang w:val="ru-RU"/>
        </w:rPr>
        <w:t>22</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 xml:space="preserve"> (</w:t>
      </w:r>
      <w:r w:rsidRPr="00FF4E8D">
        <w:rPr>
          <w:rFonts w:ascii="Times New Roman" w:hAnsi="Times New Roman" w:cs="Times New Roman"/>
          <w:spacing w:val="2"/>
          <w:sz w:val="24"/>
          <w:szCs w:val="24"/>
          <w:shd w:val="clear" w:color="auto" w:fill="FFFFFF"/>
          <w:lang w:val="ru-RU"/>
        </w:rPr>
        <w:t>3</w:t>
      </w:r>
      <w:r w:rsidRPr="009419AA">
        <w:rPr>
          <w:rFonts w:ascii="Times New Roman" w:hAnsi="Times New Roman" w:cs="Times New Roman"/>
          <w:spacing w:val="2"/>
          <w:sz w:val="24"/>
          <w:szCs w:val="24"/>
          <w:shd w:val="clear" w:color="auto" w:fill="FFFFFF"/>
          <w:lang w:val="ru-RU"/>
        </w:rPr>
        <w:t xml:space="preserve"> квартал 20</w:t>
      </w:r>
      <w:r>
        <w:rPr>
          <w:rFonts w:ascii="Times New Roman" w:hAnsi="Times New Roman" w:cs="Times New Roman"/>
          <w:spacing w:val="2"/>
          <w:sz w:val="24"/>
          <w:szCs w:val="24"/>
          <w:shd w:val="clear" w:color="auto" w:fill="FFFFFF"/>
          <w:lang w:val="ru-RU"/>
        </w:rPr>
        <w:t>22</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 xml:space="preserve">); </w:t>
      </w:r>
    </w:p>
    <w:p w14:paraId="271713A0" w14:textId="17C0F8E0" w:rsidR="006F6269" w:rsidRPr="006F6269" w:rsidRDefault="006F6269" w:rsidP="006F6269">
      <w:pPr>
        <w:pStyle w:val="a6"/>
        <w:numPr>
          <w:ilvl w:val="0"/>
          <w:numId w:val="10"/>
        </w:numPr>
        <w:tabs>
          <w:tab w:val="left" w:pos="993"/>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двенадцатый</w:t>
      </w:r>
      <w:r w:rsidRPr="009419AA">
        <w:rPr>
          <w:rFonts w:ascii="Times New Roman" w:hAnsi="Times New Roman" w:cs="Times New Roman"/>
          <w:spacing w:val="2"/>
          <w:sz w:val="24"/>
          <w:szCs w:val="24"/>
          <w:shd w:val="clear" w:color="auto" w:fill="FFFFFF"/>
          <w:lang w:val="ru-RU"/>
        </w:rPr>
        <w:t xml:space="preserve"> отчетный период: с 1.</w:t>
      </w:r>
      <w:r w:rsidRPr="00FF4E8D">
        <w:rPr>
          <w:rFonts w:ascii="Times New Roman" w:hAnsi="Times New Roman" w:cs="Times New Roman"/>
          <w:spacing w:val="2"/>
          <w:sz w:val="24"/>
          <w:szCs w:val="24"/>
          <w:shd w:val="clear" w:color="auto" w:fill="FFFFFF"/>
          <w:lang w:val="ru-RU"/>
        </w:rPr>
        <w:t>10</w:t>
      </w:r>
      <w:r w:rsidRPr="009419AA">
        <w:rPr>
          <w:rFonts w:ascii="Times New Roman" w:hAnsi="Times New Roman" w:cs="Times New Roman"/>
          <w:spacing w:val="2"/>
          <w:sz w:val="24"/>
          <w:szCs w:val="24"/>
          <w:shd w:val="clear" w:color="auto" w:fill="FFFFFF"/>
          <w:lang w:val="ru-RU"/>
        </w:rPr>
        <w:t>.20</w:t>
      </w:r>
      <w:r>
        <w:rPr>
          <w:rFonts w:ascii="Times New Roman" w:hAnsi="Times New Roman" w:cs="Times New Roman"/>
          <w:spacing w:val="2"/>
          <w:sz w:val="24"/>
          <w:szCs w:val="24"/>
          <w:shd w:val="clear" w:color="auto" w:fill="FFFFFF"/>
          <w:lang w:val="ru-RU"/>
        </w:rPr>
        <w:t>22</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 xml:space="preserve"> по </w:t>
      </w:r>
      <w:r w:rsidR="00AC4611">
        <w:rPr>
          <w:rFonts w:ascii="Times New Roman" w:hAnsi="Times New Roman" w:cs="Times New Roman"/>
          <w:sz w:val="24"/>
          <w:szCs w:val="24"/>
          <w:lang w:val="ru-RU"/>
        </w:rPr>
        <w:t>22</w:t>
      </w:r>
      <w:r w:rsidR="00AC4611" w:rsidRPr="009419AA">
        <w:rPr>
          <w:rFonts w:ascii="Times New Roman" w:hAnsi="Times New Roman" w:cs="Times New Roman"/>
          <w:sz w:val="24"/>
          <w:szCs w:val="24"/>
          <w:lang w:val="ru-RU"/>
        </w:rPr>
        <w:t>.12.20</w:t>
      </w:r>
      <w:r w:rsidR="00AC4611">
        <w:rPr>
          <w:rFonts w:ascii="Times New Roman" w:hAnsi="Times New Roman" w:cs="Times New Roman"/>
          <w:sz w:val="24"/>
          <w:szCs w:val="24"/>
          <w:lang w:val="ru-RU"/>
        </w:rPr>
        <w:t>22</w:t>
      </w:r>
      <w:r w:rsidR="00AC4611" w:rsidRPr="009419AA">
        <w:rPr>
          <w:rFonts w:ascii="Times New Roman" w:hAnsi="Times New Roman" w:cs="Times New Roman"/>
          <w:sz w:val="24"/>
          <w:szCs w:val="24"/>
          <w:lang w:val="ru-RU"/>
        </w:rPr>
        <w:t xml:space="preserve"> г</w:t>
      </w:r>
      <w:r w:rsidR="00AC4611">
        <w:rPr>
          <w:rFonts w:ascii="Times New Roman" w:hAnsi="Times New Roman" w:cs="Times New Roman"/>
          <w:sz w:val="24"/>
          <w:szCs w:val="24"/>
          <w:lang w:val="ru-RU"/>
        </w:rPr>
        <w:t>ода</w:t>
      </w:r>
      <w:r w:rsidR="00AC4611" w:rsidRPr="009419AA">
        <w:rPr>
          <w:rFonts w:ascii="Times New Roman" w:hAnsi="Times New Roman" w:cs="Times New Roman"/>
          <w:sz w:val="24"/>
          <w:szCs w:val="24"/>
          <w:lang w:val="ru-RU"/>
        </w:rPr>
        <w:t xml:space="preserve"> </w:t>
      </w:r>
      <w:r w:rsidR="00AC4611">
        <w:rPr>
          <w:rFonts w:ascii="Times New Roman" w:hAnsi="Times New Roman" w:cs="Times New Roman"/>
          <w:sz w:val="24"/>
          <w:szCs w:val="24"/>
          <w:lang w:val="ru-RU"/>
        </w:rPr>
        <w:t>(включительно)</w:t>
      </w:r>
      <w:r w:rsidR="00AC4611" w:rsidRPr="009419AA">
        <w:rPr>
          <w:rFonts w:ascii="Times New Roman" w:hAnsi="Times New Roman" w:cs="Times New Roman"/>
          <w:spacing w:val="2"/>
          <w:sz w:val="24"/>
          <w:szCs w:val="24"/>
          <w:shd w:val="clear" w:color="auto" w:fill="FFFFFF"/>
          <w:lang w:val="ru-RU"/>
        </w:rPr>
        <w:t xml:space="preserve"> </w:t>
      </w:r>
      <w:r w:rsidRPr="009419AA">
        <w:rPr>
          <w:rFonts w:ascii="Times New Roman" w:hAnsi="Times New Roman" w:cs="Times New Roman"/>
          <w:spacing w:val="2"/>
          <w:sz w:val="24"/>
          <w:szCs w:val="24"/>
          <w:shd w:val="clear" w:color="auto" w:fill="FFFFFF"/>
          <w:lang w:val="ru-RU"/>
        </w:rPr>
        <w:t>(</w:t>
      </w:r>
      <w:r w:rsidRPr="00FF4E8D">
        <w:rPr>
          <w:rFonts w:ascii="Times New Roman" w:hAnsi="Times New Roman" w:cs="Times New Roman"/>
          <w:spacing w:val="2"/>
          <w:sz w:val="24"/>
          <w:szCs w:val="24"/>
          <w:shd w:val="clear" w:color="auto" w:fill="FFFFFF"/>
          <w:lang w:val="ru-RU"/>
        </w:rPr>
        <w:t>4</w:t>
      </w:r>
      <w:r w:rsidRPr="009419AA">
        <w:rPr>
          <w:rFonts w:ascii="Times New Roman" w:hAnsi="Times New Roman" w:cs="Times New Roman"/>
          <w:spacing w:val="2"/>
          <w:sz w:val="24"/>
          <w:szCs w:val="24"/>
          <w:shd w:val="clear" w:color="auto" w:fill="FFFFFF"/>
          <w:lang w:val="ru-RU"/>
        </w:rPr>
        <w:t xml:space="preserve"> квартал 20</w:t>
      </w:r>
      <w:r>
        <w:rPr>
          <w:rFonts w:ascii="Times New Roman" w:hAnsi="Times New Roman" w:cs="Times New Roman"/>
          <w:spacing w:val="2"/>
          <w:sz w:val="24"/>
          <w:szCs w:val="24"/>
          <w:shd w:val="clear" w:color="auto" w:fill="FFFFFF"/>
          <w:lang w:val="ru-RU"/>
        </w:rPr>
        <w:t>22</w:t>
      </w:r>
      <w:r w:rsidRPr="009419AA">
        <w:rPr>
          <w:rFonts w:ascii="Times New Roman" w:hAnsi="Times New Roman" w:cs="Times New Roman"/>
          <w:spacing w:val="2"/>
          <w:sz w:val="24"/>
          <w:szCs w:val="24"/>
          <w:shd w:val="clear" w:color="auto" w:fill="FFFFFF"/>
          <w:lang w:val="ru-RU"/>
        </w:rPr>
        <w:t xml:space="preserve"> г</w:t>
      </w:r>
      <w:r>
        <w:rPr>
          <w:rFonts w:ascii="Times New Roman" w:hAnsi="Times New Roman" w:cs="Times New Roman"/>
          <w:spacing w:val="2"/>
          <w:sz w:val="24"/>
          <w:szCs w:val="24"/>
          <w:shd w:val="clear" w:color="auto" w:fill="FFFFFF"/>
          <w:lang w:val="ru-RU"/>
        </w:rPr>
        <w:t>ода</w:t>
      </w:r>
      <w:r w:rsidRPr="009419AA">
        <w:rPr>
          <w:rFonts w:ascii="Times New Roman" w:hAnsi="Times New Roman" w:cs="Times New Roman"/>
          <w:spacing w:val="2"/>
          <w:sz w:val="24"/>
          <w:szCs w:val="24"/>
          <w:shd w:val="clear" w:color="auto" w:fill="FFFFFF"/>
          <w:lang w:val="ru-RU"/>
        </w:rPr>
        <w:t>)</w:t>
      </w:r>
      <w:r w:rsidRPr="00FF4E8D">
        <w:rPr>
          <w:rFonts w:ascii="Times New Roman" w:hAnsi="Times New Roman" w:cs="Times New Roman"/>
          <w:spacing w:val="2"/>
          <w:sz w:val="24"/>
          <w:szCs w:val="24"/>
          <w:shd w:val="clear" w:color="auto" w:fill="FFFFFF"/>
          <w:lang w:val="ru-RU"/>
        </w:rPr>
        <w:t>.</w:t>
      </w:r>
    </w:p>
    <w:p w14:paraId="723FC981" w14:textId="31914926" w:rsidR="004071D9" w:rsidRPr="00EC1142"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9419AA">
        <w:rPr>
          <w:rFonts w:ascii="Times New Roman" w:hAnsi="Times New Roman" w:cs="Times New Roman"/>
          <w:spacing w:val="2"/>
          <w:sz w:val="24"/>
          <w:szCs w:val="24"/>
          <w:shd w:val="clear" w:color="auto" w:fill="FFFFFF"/>
          <w:lang w:val="ru-RU"/>
        </w:rPr>
        <w:t>1.5. Мест</w:t>
      </w:r>
      <w:r w:rsidR="006F6269">
        <w:rPr>
          <w:rFonts w:ascii="Times New Roman" w:hAnsi="Times New Roman" w:cs="Times New Roman"/>
          <w:spacing w:val="2"/>
          <w:sz w:val="24"/>
          <w:szCs w:val="24"/>
          <w:shd w:val="clear" w:color="auto" w:fill="FFFFFF"/>
          <w:lang w:val="ru-RU"/>
        </w:rPr>
        <w:t>о</w:t>
      </w:r>
      <w:r w:rsidRPr="009419AA">
        <w:rPr>
          <w:rFonts w:ascii="Times New Roman" w:hAnsi="Times New Roman" w:cs="Times New Roman"/>
          <w:spacing w:val="2"/>
          <w:sz w:val="24"/>
          <w:szCs w:val="24"/>
          <w:shd w:val="clear" w:color="auto" w:fill="FFFFFF"/>
          <w:lang w:val="ru-RU"/>
        </w:rPr>
        <w:t xml:space="preserve"> приема отходов: _________________________________________.</w:t>
      </w:r>
    </w:p>
    <w:p w14:paraId="14225C9E"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1.6. Объем Услуг, требования по качеству, условия оказания Услуг по Договору определены в Перечне закупаемых услуг и в Технической спецификации (Приложения № 1 и № 2 к Договору).</w:t>
      </w:r>
    </w:p>
    <w:p w14:paraId="0547CB88"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1.7. Перечисленные ниже документы и условия, оговоренные в них, образуют Договор и являются его неотъемлемой частью, а именно:</w:t>
      </w:r>
    </w:p>
    <w:p w14:paraId="4A46279F" w14:textId="77777777" w:rsidR="00F447A8" w:rsidRDefault="00F447A8" w:rsidP="00F447A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 настоящий Договор;</w:t>
      </w:r>
    </w:p>
    <w:p w14:paraId="006ADF0C" w14:textId="77777777" w:rsidR="00F447A8" w:rsidRDefault="00F447A8" w:rsidP="00F447A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 Перечень закупаемых Услуг (Приложение № 1 к Договору);</w:t>
      </w:r>
    </w:p>
    <w:p w14:paraId="1EFB927F" w14:textId="77777777" w:rsidR="00F447A8" w:rsidRDefault="00F447A8" w:rsidP="00F447A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 Техническая спецификация (Приложение</w:t>
      </w:r>
      <w:r w:rsidRPr="00073379">
        <w:rPr>
          <w:rFonts w:ascii="Times New Roman" w:hAnsi="Times New Roman" w:cs="Times New Roman"/>
          <w:sz w:val="24"/>
          <w:szCs w:val="24"/>
          <w:lang w:val="ru-RU"/>
        </w:rPr>
        <w:t xml:space="preserve"> </w:t>
      </w:r>
      <w:r>
        <w:rPr>
          <w:rFonts w:ascii="Times New Roman" w:hAnsi="Times New Roman" w:cs="Times New Roman"/>
          <w:sz w:val="24"/>
          <w:szCs w:val="24"/>
          <w:lang w:val="ru-RU"/>
        </w:rPr>
        <w:t>№ 2 к Договору);</w:t>
      </w:r>
    </w:p>
    <w:p w14:paraId="342FE263" w14:textId="77777777" w:rsidR="00F447A8" w:rsidRDefault="00F447A8" w:rsidP="00F447A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F549BD">
        <w:rPr>
          <w:rFonts w:ascii="Times New Roman" w:hAnsi="Times New Roman" w:cs="Times New Roman"/>
          <w:sz w:val="24"/>
          <w:szCs w:val="24"/>
          <w:lang w:val="ru-RU"/>
        </w:rPr>
        <w:t xml:space="preserve"> Акт приема-передачи от физического лица (Приложение № 3 к Договору);</w:t>
      </w:r>
    </w:p>
    <w:p w14:paraId="2C0CC38D" w14:textId="1D435F0B" w:rsidR="00F447A8" w:rsidRDefault="00F447A8" w:rsidP="00F447A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00425BD7">
        <w:rPr>
          <w:rFonts w:ascii="Times New Roman" w:hAnsi="Times New Roman" w:cs="Times New Roman"/>
          <w:sz w:val="24"/>
          <w:szCs w:val="24"/>
          <w:lang w:val="ru-RU"/>
        </w:rPr>
        <w:t xml:space="preserve">Форма </w:t>
      </w:r>
      <w:r w:rsidRPr="00F549BD">
        <w:rPr>
          <w:rFonts w:ascii="Times New Roman" w:hAnsi="Times New Roman" w:cs="Times New Roman"/>
          <w:sz w:val="24"/>
          <w:szCs w:val="24"/>
          <w:lang w:val="ru-RU"/>
        </w:rPr>
        <w:t>Отчет</w:t>
      </w:r>
      <w:r w:rsidR="00425BD7">
        <w:rPr>
          <w:rFonts w:ascii="Times New Roman" w:hAnsi="Times New Roman" w:cs="Times New Roman"/>
          <w:sz w:val="24"/>
          <w:szCs w:val="24"/>
          <w:lang w:val="ru-RU"/>
        </w:rPr>
        <w:t>а</w:t>
      </w:r>
      <w:r w:rsidRPr="00F549BD">
        <w:rPr>
          <w:rFonts w:ascii="Times New Roman" w:hAnsi="Times New Roman" w:cs="Times New Roman"/>
          <w:sz w:val="24"/>
          <w:szCs w:val="24"/>
          <w:lang w:val="ru-RU"/>
        </w:rPr>
        <w:t xml:space="preserve"> о сборе и поставке отходов продукции (товаров) (Приложение № </w:t>
      </w:r>
      <w:r>
        <w:rPr>
          <w:rFonts w:ascii="Times New Roman" w:hAnsi="Times New Roman" w:cs="Times New Roman"/>
          <w:sz w:val="24"/>
          <w:szCs w:val="24"/>
          <w:lang w:val="ru-RU"/>
        </w:rPr>
        <w:t>4</w:t>
      </w:r>
      <w:r w:rsidRPr="00F549BD">
        <w:rPr>
          <w:rFonts w:ascii="Times New Roman" w:hAnsi="Times New Roman" w:cs="Times New Roman"/>
          <w:sz w:val="24"/>
          <w:szCs w:val="24"/>
          <w:lang w:val="ru-RU"/>
        </w:rPr>
        <w:t xml:space="preserve"> к Договору)</w:t>
      </w:r>
      <w:r>
        <w:rPr>
          <w:rFonts w:ascii="Times New Roman" w:hAnsi="Times New Roman" w:cs="Times New Roman"/>
          <w:sz w:val="24"/>
          <w:szCs w:val="24"/>
          <w:lang w:val="ru-RU"/>
        </w:rPr>
        <w:t>;</w:t>
      </w:r>
    </w:p>
    <w:p w14:paraId="00B6B050" w14:textId="1F769891" w:rsidR="00F447A8" w:rsidRDefault="00F447A8" w:rsidP="00F447A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 </w:t>
      </w:r>
      <w:r w:rsidR="00425BD7" w:rsidRPr="001706E9">
        <w:rPr>
          <w:rFonts w:ascii="Times New Roman" w:hAnsi="Times New Roman" w:cs="Times New Roman"/>
          <w:sz w:val="24"/>
          <w:szCs w:val="24"/>
          <w:lang w:val="ru-RU"/>
        </w:rPr>
        <w:t xml:space="preserve">Форма </w:t>
      </w:r>
      <w:r w:rsidRPr="001706E9">
        <w:rPr>
          <w:rFonts w:ascii="Times New Roman" w:hAnsi="Times New Roman" w:cs="Times New Roman"/>
          <w:sz w:val="24"/>
          <w:szCs w:val="24"/>
          <w:lang w:val="ru-RU"/>
        </w:rPr>
        <w:t>Отчет</w:t>
      </w:r>
      <w:r w:rsidR="00425BD7" w:rsidRPr="001706E9">
        <w:rPr>
          <w:rFonts w:ascii="Times New Roman" w:hAnsi="Times New Roman" w:cs="Times New Roman"/>
          <w:sz w:val="24"/>
          <w:szCs w:val="24"/>
          <w:lang w:val="ru-RU"/>
        </w:rPr>
        <w:t>а</w:t>
      </w:r>
      <w:r w:rsidRPr="001706E9">
        <w:rPr>
          <w:rFonts w:ascii="Times New Roman" w:hAnsi="Times New Roman" w:cs="Times New Roman"/>
          <w:sz w:val="24"/>
          <w:szCs w:val="24"/>
          <w:lang w:val="ru-RU"/>
        </w:rPr>
        <w:t xml:space="preserve"> об </w:t>
      </w:r>
      <w:r w:rsidR="00425BD7" w:rsidRPr="001706E9">
        <w:rPr>
          <w:rFonts w:ascii="Times New Roman" w:hAnsi="Times New Roman" w:cs="Times New Roman"/>
          <w:sz w:val="24"/>
          <w:szCs w:val="24"/>
          <w:lang w:val="ru-RU"/>
        </w:rPr>
        <w:t xml:space="preserve">обезвреживании </w:t>
      </w:r>
      <w:r w:rsidRPr="001706E9">
        <w:rPr>
          <w:rFonts w:ascii="Times New Roman" w:hAnsi="Times New Roman" w:cs="Times New Roman"/>
          <w:sz w:val="24"/>
          <w:szCs w:val="24"/>
          <w:lang w:val="ru-RU"/>
        </w:rPr>
        <w:t>и (или) утилизации отходов продукции (товаров) (Приложение № 5 к Договору);</w:t>
      </w:r>
    </w:p>
    <w:p w14:paraId="7B968BBE" w14:textId="695BC7F2" w:rsidR="00F447A8" w:rsidRDefault="00F447A8" w:rsidP="00F447A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 Форма уведомления об отгрузке компонентов и составляющих отходов для последующей утилизации (Приложение № 6 к Договору);</w:t>
      </w:r>
    </w:p>
    <w:p w14:paraId="597BF3B1" w14:textId="1331D3CD" w:rsidR="00F447A8" w:rsidRDefault="00F447A8" w:rsidP="00F447A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Pr="007901AE">
        <w:rPr>
          <w:lang w:val="ru-RU"/>
        </w:rPr>
        <w:t xml:space="preserve"> </w:t>
      </w:r>
      <w:r w:rsidRPr="007901AE">
        <w:rPr>
          <w:rFonts w:ascii="Times New Roman" w:hAnsi="Times New Roman" w:cs="Times New Roman"/>
          <w:sz w:val="24"/>
          <w:szCs w:val="24"/>
          <w:lang w:val="ru-RU"/>
        </w:rPr>
        <w:t xml:space="preserve">Перечень соисполнителей при оказании </w:t>
      </w:r>
      <w:r>
        <w:rPr>
          <w:rFonts w:ascii="Times New Roman" w:hAnsi="Times New Roman" w:cs="Times New Roman"/>
          <w:sz w:val="24"/>
          <w:szCs w:val="24"/>
          <w:lang w:val="ru-RU"/>
        </w:rPr>
        <w:t>У</w:t>
      </w:r>
      <w:r w:rsidRPr="007901AE">
        <w:rPr>
          <w:rFonts w:ascii="Times New Roman" w:hAnsi="Times New Roman" w:cs="Times New Roman"/>
          <w:sz w:val="24"/>
          <w:szCs w:val="24"/>
          <w:lang w:val="ru-RU"/>
        </w:rPr>
        <w:t xml:space="preserve">слуг, а также виды услуг, передаваемых </w:t>
      </w:r>
      <w:r>
        <w:rPr>
          <w:rFonts w:ascii="Times New Roman" w:hAnsi="Times New Roman" w:cs="Times New Roman"/>
          <w:sz w:val="24"/>
          <w:szCs w:val="24"/>
          <w:lang w:val="ru-RU"/>
        </w:rPr>
        <w:t>Исполнителем</w:t>
      </w:r>
      <w:r w:rsidRPr="007901AE">
        <w:rPr>
          <w:rFonts w:ascii="Times New Roman" w:hAnsi="Times New Roman" w:cs="Times New Roman"/>
          <w:sz w:val="24"/>
          <w:szCs w:val="24"/>
          <w:lang w:val="ru-RU"/>
        </w:rPr>
        <w:t xml:space="preserve"> соисполнителям</w:t>
      </w:r>
      <w:r>
        <w:rPr>
          <w:rFonts w:ascii="Times New Roman" w:hAnsi="Times New Roman" w:cs="Times New Roman"/>
          <w:sz w:val="24"/>
          <w:szCs w:val="24"/>
          <w:lang w:val="ru-RU"/>
        </w:rPr>
        <w:t xml:space="preserve"> </w:t>
      </w:r>
      <w:r w:rsidRPr="007901AE">
        <w:rPr>
          <w:rFonts w:ascii="Times New Roman" w:hAnsi="Times New Roman" w:cs="Times New Roman"/>
          <w:sz w:val="24"/>
          <w:szCs w:val="24"/>
          <w:lang w:val="ru-RU"/>
        </w:rPr>
        <w:t xml:space="preserve">(Приложение № </w:t>
      </w:r>
      <w:r w:rsidR="00CA6C69">
        <w:rPr>
          <w:rFonts w:ascii="Times New Roman" w:hAnsi="Times New Roman" w:cs="Times New Roman"/>
          <w:sz w:val="24"/>
          <w:szCs w:val="24"/>
          <w:lang w:val="ru-RU"/>
        </w:rPr>
        <w:t>7</w:t>
      </w:r>
      <w:r w:rsidRPr="007901AE">
        <w:rPr>
          <w:rFonts w:ascii="Times New Roman" w:hAnsi="Times New Roman" w:cs="Times New Roman"/>
          <w:sz w:val="24"/>
          <w:szCs w:val="24"/>
          <w:lang w:val="ru-RU"/>
        </w:rPr>
        <w:t xml:space="preserve"> к Договору)</w:t>
      </w:r>
      <w:r>
        <w:rPr>
          <w:rFonts w:ascii="Times New Roman" w:hAnsi="Times New Roman" w:cs="Times New Roman"/>
          <w:sz w:val="24"/>
          <w:szCs w:val="24"/>
          <w:lang w:val="ru-RU"/>
        </w:rPr>
        <w:t>;</w:t>
      </w:r>
    </w:p>
    <w:p w14:paraId="0340BE12" w14:textId="15BAD3FD" w:rsidR="00F447A8" w:rsidRPr="00DC31C8" w:rsidRDefault="00F447A8" w:rsidP="00F447A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9) </w:t>
      </w:r>
      <w:r>
        <w:rPr>
          <w:rFonts w:ascii="Times New Roman" w:hAnsi="Times New Roman" w:cs="Times New Roman"/>
          <w:sz w:val="24"/>
          <w:szCs w:val="24"/>
          <w:shd w:val="clear" w:color="auto" w:fill="FFFFFF"/>
          <w:lang w:val="ru-RU"/>
        </w:rPr>
        <w:t xml:space="preserve">Программа </w:t>
      </w:r>
      <w:r>
        <w:rPr>
          <w:rFonts w:ascii="Times New Roman" w:hAnsi="Times New Roman" w:cs="Times New Roman"/>
          <w:spacing w:val="2"/>
          <w:sz w:val="24"/>
          <w:szCs w:val="24"/>
          <w:shd w:val="clear" w:color="auto" w:fill="FFFFFF"/>
          <w:lang w:val="ru-RU"/>
        </w:rPr>
        <w:t xml:space="preserve">совершенствования материально-технической базы организаций, осуществляющих </w:t>
      </w:r>
      <w:r w:rsidRPr="00F447A8">
        <w:rPr>
          <w:rFonts w:ascii="Times New Roman" w:hAnsi="Times New Roman" w:cs="Times New Roman"/>
          <w:spacing w:val="2"/>
          <w:sz w:val="24"/>
          <w:szCs w:val="24"/>
          <w:shd w:val="clear" w:color="auto" w:fill="FFFFFF"/>
          <w:lang w:val="ru-RU"/>
        </w:rPr>
        <w:t>сбор транспортировку, переработку, обезвреживание, использование и (или) утилизацию</w:t>
      </w:r>
      <w:r>
        <w:rPr>
          <w:rFonts w:ascii="Times New Roman" w:hAnsi="Times New Roman" w:cs="Times New Roman"/>
          <w:spacing w:val="2"/>
          <w:sz w:val="24"/>
          <w:szCs w:val="24"/>
          <w:shd w:val="clear" w:color="auto" w:fill="FFFFFF"/>
          <w:lang w:val="ru-RU"/>
        </w:rPr>
        <w:t xml:space="preserve"> </w:t>
      </w:r>
      <w:r w:rsidRPr="00496BB3">
        <w:rPr>
          <w:rFonts w:ascii="Times New Roman" w:hAnsi="Times New Roman" w:cs="Times New Roman"/>
          <w:bCs/>
          <w:sz w:val="24"/>
          <w:szCs w:val="24"/>
          <w:lang w:val="ru-RU"/>
        </w:rPr>
        <w:t xml:space="preserve">отходов, образующихся </w:t>
      </w:r>
      <w:r w:rsidR="000D4969">
        <w:rPr>
          <w:rFonts w:ascii="Times New Roman" w:hAnsi="Times New Roman" w:cs="Times New Roman"/>
          <w:bCs/>
          <w:sz w:val="24"/>
          <w:szCs w:val="24"/>
          <w:lang w:val="ru-RU"/>
        </w:rPr>
        <w:t>после</w:t>
      </w:r>
      <w:r w:rsidRPr="00496BB3">
        <w:rPr>
          <w:rFonts w:ascii="Times New Roman" w:hAnsi="Times New Roman" w:cs="Times New Roman"/>
          <w:bCs/>
          <w:sz w:val="24"/>
          <w:szCs w:val="24"/>
          <w:lang w:val="ru-RU"/>
        </w:rPr>
        <w:t xml:space="preserve"> утраты потребительских свойств электрическим и электронным оборудованием</w:t>
      </w:r>
      <w:r>
        <w:rPr>
          <w:rFonts w:ascii="Times New Roman" w:hAnsi="Times New Roman" w:cs="Times New Roman"/>
          <w:spacing w:val="2"/>
          <w:sz w:val="24"/>
          <w:szCs w:val="24"/>
          <w:shd w:val="clear" w:color="auto" w:fill="FFFFFF"/>
          <w:lang w:val="ru-RU"/>
        </w:rPr>
        <w:t xml:space="preserve"> (далее – Программа) (Приложение № 8 к Договору)</w:t>
      </w:r>
      <w:r>
        <w:rPr>
          <w:rFonts w:ascii="Times New Roman" w:hAnsi="Times New Roman" w:cs="Times New Roman"/>
          <w:sz w:val="24"/>
          <w:szCs w:val="24"/>
          <w:shd w:val="clear" w:color="auto" w:fill="FFFFFF"/>
          <w:lang w:val="ru-RU"/>
        </w:rPr>
        <w:t>.</w:t>
      </w:r>
    </w:p>
    <w:p w14:paraId="045E2BCF" w14:textId="77777777" w:rsidR="004071D9" w:rsidRPr="00DC31C8" w:rsidRDefault="004071D9" w:rsidP="004071D9">
      <w:pPr>
        <w:pStyle w:val="a6"/>
        <w:ind w:firstLine="567"/>
        <w:rPr>
          <w:rFonts w:ascii="Times New Roman" w:hAnsi="Times New Roman" w:cs="Times New Roman"/>
          <w:sz w:val="24"/>
          <w:szCs w:val="24"/>
          <w:shd w:val="clear" w:color="auto" w:fill="FFFFFF"/>
          <w:lang w:val="ru-RU"/>
        </w:rPr>
      </w:pPr>
    </w:p>
    <w:p w14:paraId="2BC35B20" w14:textId="77777777" w:rsidR="004071D9" w:rsidRDefault="004071D9" w:rsidP="004071D9">
      <w:pPr>
        <w:pStyle w:val="a6"/>
        <w:ind w:firstLine="567"/>
        <w:jc w:val="center"/>
        <w:rPr>
          <w:rFonts w:ascii="Times New Roman" w:hAnsi="Times New Roman" w:cs="Times New Roman"/>
          <w:b/>
          <w:bCs/>
          <w:spacing w:val="3"/>
          <w:sz w:val="24"/>
          <w:szCs w:val="24"/>
          <w:lang w:val="ru-RU"/>
        </w:rPr>
      </w:pPr>
      <w:r>
        <w:rPr>
          <w:rFonts w:ascii="Times New Roman" w:hAnsi="Times New Roman" w:cs="Times New Roman"/>
          <w:b/>
          <w:bCs/>
          <w:spacing w:val="3"/>
          <w:sz w:val="24"/>
          <w:szCs w:val="24"/>
          <w:lang w:val="ru-RU"/>
        </w:rPr>
        <w:t xml:space="preserve">2. Права </w:t>
      </w:r>
      <w:r>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Сторон</w:t>
      </w:r>
    </w:p>
    <w:p w14:paraId="008B9393" w14:textId="77777777"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2.1. Заказчик вправе:</w:t>
      </w:r>
    </w:p>
    <w:p w14:paraId="05A923AE"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2.1.1. требовать выполнения Исполнителем всех принятых обязательств по Договору;</w:t>
      </w:r>
    </w:p>
    <w:p w14:paraId="44CA834F" w14:textId="730C1D19" w:rsidR="00417EEC" w:rsidRDefault="00417EEC" w:rsidP="004071D9">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2.1.</w:t>
      </w:r>
      <w:r w:rsidR="00F6179A">
        <w:rPr>
          <w:rFonts w:ascii="Times New Roman" w:hAnsi="Times New Roman" w:cs="Times New Roman"/>
          <w:sz w:val="24"/>
          <w:szCs w:val="24"/>
          <w:lang w:val="ru-RU"/>
        </w:rPr>
        <w:t>2</w:t>
      </w:r>
      <w:r>
        <w:rPr>
          <w:rFonts w:ascii="Times New Roman" w:hAnsi="Times New Roman" w:cs="Times New Roman"/>
          <w:sz w:val="24"/>
          <w:szCs w:val="24"/>
          <w:lang w:val="ru-RU"/>
        </w:rPr>
        <w:t>.</w:t>
      </w:r>
      <w:bookmarkStart w:id="31" w:name="_Hlk515274681"/>
      <w:r w:rsidR="00BD46DB" w:rsidRPr="00BD46DB">
        <w:rPr>
          <w:rFonts w:ascii="Times New Roman" w:hAnsi="Times New Roman" w:cs="Times New Roman"/>
          <w:sz w:val="24"/>
          <w:szCs w:val="24"/>
          <w:lang w:val="ru-RU"/>
        </w:rPr>
        <w:t xml:space="preserve"> </w:t>
      </w:r>
      <w:r w:rsidR="00B23803">
        <w:rPr>
          <w:rFonts w:ascii="Times New Roman" w:hAnsi="Times New Roman" w:cs="Times New Roman"/>
          <w:sz w:val="24"/>
          <w:szCs w:val="24"/>
          <w:lang w:val="ru-RU"/>
        </w:rPr>
        <w:t>в любое время</w:t>
      </w:r>
      <w:r w:rsidR="00BD46DB" w:rsidRPr="00BD46DB">
        <w:rPr>
          <w:rFonts w:ascii="Times New Roman" w:hAnsi="Times New Roman" w:cs="Times New Roman"/>
          <w:sz w:val="24"/>
          <w:szCs w:val="24"/>
          <w:lang w:val="ru-RU"/>
        </w:rPr>
        <w:t xml:space="preserve"> </w:t>
      </w:r>
      <w:r w:rsidR="00B23803" w:rsidRPr="00B23803">
        <w:rPr>
          <w:rFonts w:ascii="Times New Roman" w:hAnsi="Times New Roman" w:cs="Times New Roman"/>
          <w:sz w:val="24"/>
          <w:szCs w:val="24"/>
          <w:lang w:val="ru-RU"/>
        </w:rPr>
        <w:t xml:space="preserve">в период действия Договора </w:t>
      </w:r>
      <w:r w:rsidR="006348A8">
        <w:rPr>
          <w:rFonts w:ascii="Times New Roman" w:hAnsi="Times New Roman" w:cs="Times New Roman"/>
          <w:sz w:val="24"/>
          <w:szCs w:val="24"/>
          <w:lang w:val="ru-RU"/>
        </w:rPr>
        <w:t xml:space="preserve">самостоятельно </w:t>
      </w:r>
      <w:r w:rsidR="00125314">
        <w:rPr>
          <w:rFonts w:ascii="Times New Roman" w:hAnsi="Times New Roman" w:cs="Times New Roman"/>
          <w:sz w:val="24"/>
          <w:szCs w:val="24"/>
          <w:lang w:val="ru-RU"/>
        </w:rPr>
        <w:t>и (или)</w:t>
      </w:r>
      <w:r w:rsidR="006348A8">
        <w:rPr>
          <w:rFonts w:ascii="Times New Roman" w:hAnsi="Times New Roman" w:cs="Times New Roman"/>
          <w:sz w:val="24"/>
          <w:szCs w:val="24"/>
          <w:lang w:val="ru-RU"/>
        </w:rPr>
        <w:t xml:space="preserve"> с привлечением сторонних организаций, в том числе комиссионно, </w:t>
      </w:r>
      <w:r w:rsidR="00BD46DB" w:rsidRPr="00BD46DB">
        <w:rPr>
          <w:rFonts w:ascii="Times New Roman" w:hAnsi="Times New Roman" w:cs="Times New Roman"/>
          <w:sz w:val="24"/>
          <w:szCs w:val="24"/>
          <w:lang w:val="ru-RU"/>
        </w:rPr>
        <w:t>проверять ход и качество Услуг Исполнителя</w:t>
      </w:r>
      <w:r w:rsidR="00671D9F">
        <w:rPr>
          <w:rFonts w:ascii="Times New Roman" w:hAnsi="Times New Roman" w:cs="Times New Roman"/>
          <w:sz w:val="24"/>
          <w:szCs w:val="24"/>
          <w:lang w:val="ru-RU"/>
        </w:rPr>
        <w:t>,</w:t>
      </w:r>
      <w:r w:rsidR="00BD46DB" w:rsidRPr="00BD46DB">
        <w:rPr>
          <w:rFonts w:ascii="Times New Roman" w:hAnsi="Times New Roman" w:cs="Times New Roman"/>
          <w:sz w:val="24"/>
          <w:szCs w:val="24"/>
          <w:lang w:val="ru-RU"/>
        </w:rPr>
        <w:t xml:space="preserve"> </w:t>
      </w:r>
      <w:r w:rsidR="006348A8">
        <w:rPr>
          <w:rFonts w:ascii="Times New Roman" w:hAnsi="Times New Roman" w:cs="Times New Roman"/>
          <w:sz w:val="24"/>
          <w:szCs w:val="24"/>
          <w:lang w:val="ru-RU"/>
        </w:rPr>
        <w:t>включая посещение объектов, используемых для оказания Услуг</w:t>
      </w:r>
      <w:r>
        <w:rPr>
          <w:rFonts w:ascii="Times New Roman" w:hAnsi="Times New Roman" w:cs="Times New Roman"/>
          <w:bCs/>
          <w:sz w:val="24"/>
          <w:szCs w:val="24"/>
          <w:lang w:val="ru-RU"/>
        </w:rPr>
        <w:t>;</w:t>
      </w:r>
      <w:bookmarkEnd w:id="31"/>
    </w:p>
    <w:p w14:paraId="281C3C69" w14:textId="0FB74847" w:rsidR="00932515" w:rsidRDefault="00F6179A"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2.1.3. </w:t>
      </w:r>
      <w:r w:rsidR="00932515" w:rsidRPr="00932515">
        <w:rPr>
          <w:rFonts w:ascii="Times New Roman" w:hAnsi="Times New Roman" w:cs="Times New Roman"/>
          <w:sz w:val="24"/>
          <w:szCs w:val="24"/>
          <w:lang w:val="ru-RU"/>
        </w:rPr>
        <w:t xml:space="preserve">давать Исполнителю обязательные для соблюдения и выполнения указания </w:t>
      </w:r>
      <w:r w:rsidR="006833CF">
        <w:rPr>
          <w:rFonts w:ascii="Times New Roman" w:hAnsi="Times New Roman" w:cs="Times New Roman"/>
          <w:sz w:val="24"/>
          <w:szCs w:val="24"/>
          <w:lang w:val="ru-RU"/>
        </w:rPr>
        <w:t xml:space="preserve">(предписания) </w:t>
      </w:r>
      <w:r w:rsidR="00932515" w:rsidRPr="00932515">
        <w:rPr>
          <w:rFonts w:ascii="Times New Roman" w:hAnsi="Times New Roman" w:cs="Times New Roman"/>
          <w:sz w:val="24"/>
          <w:szCs w:val="24"/>
          <w:lang w:val="ru-RU"/>
        </w:rPr>
        <w:t xml:space="preserve">по </w:t>
      </w:r>
      <w:r w:rsidR="00F447A8" w:rsidRPr="00F447A8">
        <w:rPr>
          <w:rFonts w:ascii="Times New Roman" w:hAnsi="Times New Roman" w:cs="Times New Roman"/>
          <w:bCs/>
          <w:sz w:val="24"/>
          <w:szCs w:val="24"/>
          <w:lang w:val="ru-RU"/>
        </w:rPr>
        <w:t>сбор</w:t>
      </w:r>
      <w:r w:rsidR="00F447A8">
        <w:rPr>
          <w:rFonts w:ascii="Times New Roman" w:hAnsi="Times New Roman" w:cs="Times New Roman"/>
          <w:bCs/>
          <w:sz w:val="24"/>
          <w:szCs w:val="24"/>
          <w:lang w:val="ru-RU"/>
        </w:rPr>
        <w:t>у</w:t>
      </w:r>
      <w:r w:rsidR="00F447A8" w:rsidRPr="00F447A8">
        <w:rPr>
          <w:rFonts w:ascii="Times New Roman" w:hAnsi="Times New Roman" w:cs="Times New Roman"/>
          <w:bCs/>
          <w:sz w:val="24"/>
          <w:szCs w:val="24"/>
          <w:lang w:val="ru-RU"/>
        </w:rPr>
        <w:t>, транспортировк</w:t>
      </w:r>
      <w:r w:rsidR="00F447A8">
        <w:rPr>
          <w:rFonts w:ascii="Times New Roman" w:hAnsi="Times New Roman" w:cs="Times New Roman"/>
          <w:bCs/>
          <w:sz w:val="24"/>
          <w:szCs w:val="24"/>
          <w:lang w:val="ru-RU"/>
        </w:rPr>
        <w:t>е</w:t>
      </w:r>
      <w:r w:rsidR="00F447A8" w:rsidRPr="00F447A8">
        <w:rPr>
          <w:rFonts w:ascii="Times New Roman" w:hAnsi="Times New Roman" w:cs="Times New Roman"/>
          <w:bCs/>
          <w:sz w:val="24"/>
          <w:szCs w:val="24"/>
          <w:lang w:val="ru-RU"/>
        </w:rPr>
        <w:t>, переработк</w:t>
      </w:r>
      <w:r w:rsidR="00F447A8">
        <w:rPr>
          <w:rFonts w:ascii="Times New Roman" w:hAnsi="Times New Roman" w:cs="Times New Roman"/>
          <w:bCs/>
          <w:sz w:val="24"/>
          <w:szCs w:val="24"/>
          <w:lang w:val="ru-RU"/>
        </w:rPr>
        <w:t>е</w:t>
      </w:r>
      <w:r w:rsidR="00425BD7">
        <w:rPr>
          <w:rFonts w:ascii="Times New Roman" w:hAnsi="Times New Roman" w:cs="Times New Roman"/>
          <w:bCs/>
          <w:sz w:val="24"/>
          <w:szCs w:val="24"/>
          <w:lang w:val="ru-RU"/>
        </w:rPr>
        <w:t>, обезвреживанию, использованию</w:t>
      </w:r>
      <w:r w:rsidR="00F447A8" w:rsidRPr="00F447A8">
        <w:rPr>
          <w:rFonts w:ascii="Times New Roman" w:hAnsi="Times New Roman" w:cs="Times New Roman"/>
          <w:bCs/>
          <w:sz w:val="24"/>
          <w:szCs w:val="24"/>
          <w:lang w:val="ru-RU"/>
        </w:rPr>
        <w:t xml:space="preserve"> и </w:t>
      </w:r>
      <w:r w:rsidR="00425BD7">
        <w:rPr>
          <w:rFonts w:ascii="Times New Roman" w:hAnsi="Times New Roman" w:cs="Times New Roman"/>
          <w:bCs/>
          <w:sz w:val="24"/>
          <w:szCs w:val="24"/>
          <w:lang w:val="ru-RU"/>
        </w:rPr>
        <w:t xml:space="preserve">(или) </w:t>
      </w:r>
      <w:r w:rsidR="00F447A8" w:rsidRPr="00F447A8">
        <w:rPr>
          <w:rFonts w:ascii="Times New Roman" w:hAnsi="Times New Roman" w:cs="Times New Roman"/>
          <w:bCs/>
          <w:sz w:val="24"/>
          <w:szCs w:val="24"/>
          <w:lang w:val="ru-RU"/>
        </w:rPr>
        <w:t xml:space="preserve">утилизации </w:t>
      </w:r>
      <w:r w:rsidR="00932515" w:rsidRPr="00932515">
        <w:rPr>
          <w:rFonts w:ascii="Times New Roman" w:hAnsi="Times New Roman" w:cs="Times New Roman"/>
          <w:sz w:val="24"/>
          <w:szCs w:val="24"/>
          <w:lang w:val="ru-RU"/>
        </w:rPr>
        <w:t>отходов, образующихся у физических и юридических лиц, являющихся плательщиками, осуществившими внесение Заказчику платы за организацию сбора, транспортировки, переработки, обезвреживания, использования и (или) утилизации отходов. При этом общий объем</w:t>
      </w:r>
      <w:r w:rsidR="0093055D">
        <w:rPr>
          <w:rFonts w:ascii="Times New Roman" w:hAnsi="Times New Roman" w:cs="Times New Roman"/>
          <w:sz w:val="24"/>
          <w:szCs w:val="24"/>
          <w:lang w:val="ru-RU"/>
        </w:rPr>
        <w:t xml:space="preserve"> </w:t>
      </w:r>
      <w:r w:rsidR="00F447A8">
        <w:rPr>
          <w:rFonts w:ascii="Times New Roman" w:hAnsi="Times New Roman" w:cs="Times New Roman"/>
          <w:bCs/>
          <w:sz w:val="24"/>
          <w:szCs w:val="24"/>
          <w:lang w:val="ru-RU"/>
        </w:rPr>
        <w:t>собранных</w:t>
      </w:r>
      <w:r w:rsidR="00F447A8" w:rsidRPr="00F447A8">
        <w:rPr>
          <w:rFonts w:ascii="Times New Roman" w:hAnsi="Times New Roman" w:cs="Times New Roman"/>
          <w:bCs/>
          <w:sz w:val="24"/>
          <w:szCs w:val="24"/>
          <w:lang w:val="ru-RU"/>
        </w:rPr>
        <w:t>, транспортиров</w:t>
      </w:r>
      <w:r w:rsidR="00F447A8">
        <w:rPr>
          <w:rFonts w:ascii="Times New Roman" w:hAnsi="Times New Roman" w:cs="Times New Roman"/>
          <w:bCs/>
          <w:sz w:val="24"/>
          <w:szCs w:val="24"/>
          <w:lang w:val="ru-RU"/>
        </w:rPr>
        <w:t>анных</w:t>
      </w:r>
      <w:r w:rsidR="00F447A8" w:rsidRPr="00F447A8">
        <w:rPr>
          <w:rFonts w:ascii="Times New Roman" w:hAnsi="Times New Roman" w:cs="Times New Roman"/>
          <w:bCs/>
          <w:sz w:val="24"/>
          <w:szCs w:val="24"/>
          <w:lang w:val="ru-RU"/>
        </w:rPr>
        <w:t>, переработ</w:t>
      </w:r>
      <w:r w:rsidR="00F447A8">
        <w:rPr>
          <w:rFonts w:ascii="Times New Roman" w:hAnsi="Times New Roman" w:cs="Times New Roman"/>
          <w:bCs/>
          <w:sz w:val="24"/>
          <w:szCs w:val="24"/>
          <w:lang w:val="ru-RU"/>
        </w:rPr>
        <w:t>анных</w:t>
      </w:r>
      <w:r w:rsidR="00425BD7">
        <w:rPr>
          <w:rFonts w:ascii="Times New Roman" w:hAnsi="Times New Roman" w:cs="Times New Roman"/>
          <w:bCs/>
          <w:sz w:val="24"/>
          <w:szCs w:val="24"/>
          <w:lang w:val="ru-RU"/>
        </w:rPr>
        <w:t xml:space="preserve">, </w:t>
      </w:r>
      <w:r w:rsidR="00425BD7" w:rsidRPr="00425BD7">
        <w:rPr>
          <w:rFonts w:ascii="Times New Roman" w:hAnsi="Times New Roman" w:cs="Times New Roman"/>
          <w:bCs/>
          <w:sz w:val="24"/>
          <w:szCs w:val="24"/>
          <w:lang w:val="ru-RU"/>
        </w:rPr>
        <w:t>обезвреж</w:t>
      </w:r>
      <w:r w:rsidR="00425BD7">
        <w:rPr>
          <w:rFonts w:ascii="Times New Roman" w:hAnsi="Times New Roman" w:cs="Times New Roman"/>
          <w:bCs/>
          <w:sz w:val="24"/>
          <w:szCs w:val="24"/>
          <w:lang w:val="ru-RU"/>
        </w:rPr>
        <w:t>е</w:t>
      </w:r>
      <w:r w:rsidR="00425BD7" w:rsidRPr="00425BD7">
        <w:rPr>
          <w:rFonts w:ascii="Times New Roman" w:hAnsi="Times New Roman" w:cs="Times New Roman"/>
          <w:bCs/>
          <w:sz w:val="24"/>
          <w:szCs w:val="24"/>
          <w:lang w:val="ru-RU"/>
        </w:rPr>
        <w:t>н</w:t>
      </w:r>
      <w:r w:rsidR="00425BD7">
        <w:rPr>
          <w:rFonts w:ascii="Times New Roman" w:hAnsi="Times New Roman" w:cs="Times New Roman"/>
          <w:bCs/>
          <w:sz w:val="24"/>
          <w:szCs w:val="24"/>
          <w:lang w:val="ru-RU"/>
        </w:rPr>
        <w:t>ных</w:t>
      </w:r>
      <w:r w:rsidR="00425BD7" w:rsidRPr="00425BD7">
        <w:rPr>
          <w:rFonts w:ascii="Times New Roman" w:hAnsi="Times New Roman" w:cs="Times New Roman"/>
          <w:bCs/>
          <w:sz w:val="24"/>
          <w:szCs w:val="24"/>
          <w:lang w:val="ru-RU"/>
        </w:rPr>
        <w:t>, использован</w:t>
      </w:r>
      <w:r w:rsidR="00425BD7">
        <w:rPr>
          <w:rFonts w:ascii="Times New Roman" w:hAnsi="Times New Roman" w:cs="Times New Roman"/>
          <w:bCs/>
          <w:sz w:val="24"/>
          <w:szCs w:val="24"/>
          <w:lang w:val="ru-RU"/>
        </w:rPr>
        <w:t>ных</w:t>
      </w:r>
      <w:r w:rsidR="00425BD7" w:rsidRPr="00425BD7">
        <w:rPr>
          <w:rFonts w:ascii="Times New Roman" w:hAnsi="Times New Roman" w:cs="Times New Roman"/>
          <w:bCs/>
          <w:sz w:val="24"/>
          <w:szCs w:val="24"/>
          <w:lang w:val="ru-RU"/>
        </w:rPr>
        <w:t xml:space="preserve"> и (или) </w:t>
      </w:r>
      <w:r w:rsidR="00F447A8" w:rsidRPr="00F447A8">
        <w:rPr>
          <w:rFonts w:ascii="Times New Roman" w:hAnsi="Times New Roman" w:cs="Times New Roman"/>
          <w:bCs/>
          <w:sz w:val="24"/>
          <w:szCs w:val="24"/>
          <w:lang w:val="ru-RU"/>
        </w:rPr>
        <w:t>и утилиз</w:t>
      </w:r>
      <w:r w:rsidR="00F447A8">
        <w:rPr>
          <w:rFonts w:ascii="Times New Roman" w:hAnsi="Times New Roman" w:cs="Times New Roman"/>
          <w:bCs/>
          <w:sz w:val="24"/>
          <w:szCs w:val="24"/>
          <w:lang w:val="ru-RU"/>
        </w:rPr>
        <w:t>ированных</w:t>
      </w:r>
      <w:r w:rsidR="00932515" w:rsidRPr="00932515">
        <w:rPr>
          <w:rFonts w:ascii="Times New Roman" w:hAnsi="Times New Roman" w:cs="Times New Roman"/>
          <w:sz w:val="24"/>
          <w:szCs w:val="24"/>
          <w:lang w:val="ru-RU"/>
        </w:rPr>
        <w:t xml:space="preserve"> отходов не должен превышать объема, указанного в Перечне закупаемых услуг (Приложение № 1 к Договору)</w:t>
      </w:r>
      <w:r w:rsidR="00932515">
        <w:rPr>
          <w:rFonts w:ascii="Times New Roman" w:hAnsi="Times New Roman" w:cs="Times New Roman"/>
          <w:sz w:val="24"/>
          <w:szCs w:val="24"/>
          <w:lang w:val="ru-RU"/>
        </w:rPr>
        <w:t>;</w:t>
      </w:r>
    </w:p>
    <w:p w14:paraId="5E46400A" w14:textId="77777777" w:rsidR="00570F68" w:rsidRDefault="00570F6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2.1.4. </w:t>
      </w:r>
      <w:r w:rsidRPr="00570F68">
        <w:rPr>
          <w:rFonts w:ascii="Times New Roman" w:hAnsi="Times New Roman" w:cs="Times New Roman"/>
          <w:sz w:val="24"/>
          <w:szCs w:val="24"/>
          <w:lang w:val="ru-RU"/>
        </w:rPr>
        <w:t>предъявить обоснованные претензии, возникшие по качеству оказанных Услуг, обнаруженные до и (или) после принятия Услуг</w:t>
      </w:r>
      <w:r>
        <w:rPr>
          <w:rFonts w:ascii="Times New Roman" w:hAnsi="Times New Roman" w:cs="Times New Roman"/>
          <w:sz w:val="24"/>
          <w:szCs w:val="24"/>
          <w:lang w:val="ru-RU"/>
        </w:rPr>
        <w:t>;</w:t>
      </w:r>
    </w:p>
    <w:p w14:paraId="4813ACCE" w14:textId="23C7BCDB" w:rsidR="00F6179A" w:rsidRDefault="00570F6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2.1.5. </w:t>
      </w:r>
      <w:bookmarkStart w:id="32" w:name="_Hlk531852856"/>
      <w:r w:rsidR="00F6179A">
        <w:rPr>
          <w:rFonts w:ascii="Times New Roman" w:hAnsi="Times New Roman" w:cs="Times New Roman"/>
          <w:sz w:val="24"/>
          <w:szCs w:val="24"/>
          <w:lang w:val="ru-RU"/>
        </w:rPr>
        <w:t xml:space="preserve">как </w:t>
      </w:r>
      <w:r w:rsidR="00F6179A" w:rsidRPr="00F6179A">
        <w:rPr>
          <w:rFonts w:ascii="Times New Roman" w:hAnsi="Times New Roman" w:cs="Times New Roman"/>
          <w:sz w:val="24"/>
          <w:szCs w:val="24"/>
          <w:lang w:val="ru-RU"/>
        </w:rPr>
        <w:t>в период</w:t>
      </w:r>
      <w:r w:rsidR="00BF45B1">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w:t>
      </w:r>
      <w:r w:rsidR="00B37EF3">
        <w:rPr>
          <w:rFonts w:ascii="Times New Roman" w:hAnsi="Times New Roman" w:cs="Times New Roman"/>
          <w:sz w:val="24"/>
          <w:szCs w:val="24"/>
          <w:lang w:val="ru-RU"/>
        </w:rPr>
        <w:t xml:space="preserve">так и после окончания </w:t>
      </w:r>
      <w:r w:rsidR="00F6179A" w:rsidRPr="00F6179A">
        <w:rPr>
          <w:rFonts w:ascii="Times New Roman" w:hAnsi="Times New Roman" w:cs="Times New Roman"/>
          <w:sz w:val="24"/>
          <w:szCs w:val="24"/>
          <w:lang w:val="ru-RU"/>
        </w:rPr>
        <w:t xml:space="preserve">действия настоящего Договора, самостоятельно </w:t>
      </w:r>
      <w:r w:rsidR="00125314">
        <w:rPr>
          <w:rFonts w:ascii="Times New Roman" w:hAnsi="Times New Roman" w:cs="Times New Roman"/>
          <w:sz w:val="24"/>
          <w:szCs w:val="24"/>
          <w:lang w:val="ru-RU"/>
        </w:rPr>
        <w:t>и (</w:t>
      </w:r>
      <w:r w:rsidR="00F6179A" w:rsidRPr="00F6179A">
        <w:rPr>
          <w:rFonts w:ascii="Times New Roman" w:hAnsi="Times New Roman" w:cs="Times New Roman"/>
          <w:sz w:val="24"/>
          <w:szCs w:val="24"/>
          <w:lang w:val="ru-RU"/>
        </w:rPr>
        <w:t>или</w:t>
      </w:r>
      <w:r w:rsidR="00125314">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с привлечением </w:t>
      </w:r>
      <w:bookmarkStart w:id="33" w:name="_Hlk531358788"/>
      <w:r w:rsidR="00F6179A" w:rsidRPr="00F6179A">
        <w:rPr>
          <w:rFonts w:ascii="Times New Roman" w:hAnsi="Times New Roman" w:cs="Times New Roman"/>
          <w:sz w:val="24"/>
          <w:szCs w:val="24"/>
          <w:lang w:val="ru-RU"/>
        </w:rPr>
        <w:t xml:space="preserve">сторонних организаций проверять </w:t>
      </w:r>
      <w:bookmarkEnd w:id="32"/>
      <w:r w:rsidR="00F6179A" w:rsidRPr="00F6179A">
        <w:rPr>
          <w:rFonts w:ascii="Times New Roman" w:hAnsi="Times New Roman" w:cs="Times New Roman"/>
          <w:sz w:val="24"/>
          <w:szCs w:val="24"/>
          <w:lang w:val="ru-RU"/>
        </w:rPr>
        <w:t>всю документацию</w:t>
      </w:r>
      <w:r w:rsidR="006F6269">
        <w:rPr>
          <w:rFonts w:ascii="Times New Roman" w:hAnsi="Times New Roman" w:cs="Times New Roman"/>
          <w:sz w:val="24"/>
          <w:szCs w:val="24"/>
          <w:lang w:val="ru-RU"/>
        </w:rPr>
        <w:t xml:space="preserve">, </w:t>
      </w:r>
      <w:r w:rsidR="006F6269">
        <w:rPr>
          <w:rFonts w:ascii="Times New Roman" w:eastAsia="Calibri" w:hAnsi="Times New Roman" w:cs="Times New Roman"/>
          <w:spacing w:val="2"/>
          <w:sz w:val="24"/>
          <w:szCs w:val="24"/>
          <w:shd w:val="clear" w:color="auto" w:fill="FFFFFF"/>
          <w:lang w:val="ru-RU"/>
        </w:rPr>
        <w:t>касающуюся предмета Договора</w:t>
      </w:r>
      <w:r w:rsidR="00F6179A" w:rsidRPr="00F6179A">
        <w:rPr>
          <w:rFonts w:ascii="Times New Roman" w:hAnsi="Times New Roman" w:cs="Times New Roman"/>
          <w:sz w:val="24"/>
          <w:szCs w:val="24"/>
          <w:lang w:val="ru-RU"/>
        </w:rPr>
        <w:t xml:space="preserve"> (техническ</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бухгалтерск</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и ин</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финансово-хозяйственн</w:t>
      </w:r>
      <w:r w:rsidR="00966C8E">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документаци</w:t>
      </w:r>
      <w:r>
        <w:rPr>
          <w:rFonts w:ascii="Times New Roman" w:hAnsi="Times New Roman" w:cs="Times New Roman"/>
          <w:sz w:val="24"/>
          <w:szCs w:val="24"/>
          <w:lang w:val="ru-RU"/>
        </w:rPr>
        <w:t>ю</w:t>
      </w:r>
      <w:r w:rsidR="00F6179A" w:rsidRPr="00F6179A">
        <w:rPr>
          <w:rFonts w:ascii="Times New Roman" w:hAnsi="Times New Roman" w:cs="Times New Roman"/>
          <w:sz w:val="24"/>
          <w:szCs w:val="24"/>
          <w:lang w:val="ru-RU"/>
        </w:rPr>
        <w:t>, первичные документы, все виды отчетности, внутренние регламенты</w:t>
      </w:r>
      <w:r w:rsidR="00B37EF3">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приказы и иные документы)</w:t>
      </w:r>
      <w:r w:rsidR="003C6BD9">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w:t>
      </w:r>
      <w:r w:rsidR="003C6BD9" w:rsidRPr="003C6BD9">
        <w:rPr>
          <w:rFonts w:ascii="Times New Roman" w:hAnsi="Times New Roman" w:cs="Times New Roman"/>
          <w:sz w:val="24"/>
          <w:szCs w:val="24"/>
          <w:lang w:val="ru-RU"/>
        </w:rPr>
        <w:t xml:space="preserve">электронную базу данных бухгалтерского учета </w:t>
      </w:r>
      <w:r w:rsidR="00F6179A" w:rsidRPr="00F6179A">
        <w:rPr>
          <w:rFonts w:ascii="Times New Roman" w:hAnsi="Times New Roman" w:cs="Times New Roman"/>
          <w:sz w:val="24"/>
          <w:szCs w:val="24"/>
          <w:lang w:val="ru-RU"/>
        </w:rPr>
        <w:t xml:space="preserve">Исполнителя, в целях подтверждения факта и объема, количественно-качественных характеристик оказываемых </w:t>
      </w:r>
      <w:r w:rsidR="003678AB">
        <w:rPr>
          <w:rFonts w:ascii="Times New Roman" w:hAnsi="Times New Roman" w:cs="Times New Roman"/>
          <w:sz w:val="24"/>
          <w:szCs w:val="24"/>
          <w:lang w:val="ru-RU"/>
        </w:rPr>
        <w:t>У</w:t>
      </w:r>
      <w:r w:rsidR="00F6179A" w:rsidRPr="00F6179A">
        <w:rPr>
          <w:rFonts w:ascii="Times New Roman" w:hAnsi="Times New Roman" w:cs="Times New Roman"/>
          <w:sz w:val="24"/>
          <w:szCs w:val="24"/>
          <w:lang w:val="ru-RU"/>
        </w:rPr>
        <w:t>слуг</w:t>
      </w:r>
      <w:r w:rsidR="00D93669">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имеющей отношение к предмету настоящего Договора</w:t>
      </w:r>
      <w:bookmarkEnd w:id="33"/>
      <w:r w:rsidR="00D93669">
        <w:rPr>
          <w:rFonts w:ascii="Times New Roman" w:hAnsi="Times New Roman" w:cs="Times New Roman"/>
          <w:sz w:val="24"/>
          <w:szCs w:val="24"/>
          <w:lang w:val="ru-RU"/>
        </w:rPr>
        <w:t xml:space="preserve">, и </w:t>
      </w:r>
      <w:r w:rsidR="003C6BD9" w:rsidRPr="003C6BD9">
        <w:rPr>
          <w:rFonts w:ascii="Times New Roman" w:hAnsi="Times New Roman" w:cs="Times New Roman"/>
          <w:sz w:val="24"/>
          <w:szCs w:val="24"/>
          <w:lang w:val="ru-RU"/>
        </w:rPr>
        <w:t>обоснованности сумм расчетов Заказчика с Исполнителем</w:t>
      </w:r>
      <w:r w:rsidR="00D93669">
        <w:rPr>
          <w:rFonts w:ascii="Times New Roman" w:hAnsi="Times New Roman" w:cs="Times New Roman"/>
          <w:sz w:val="24"/>
          <w:szCs w:val="24"/>
          <w:lang w:val="ru-RU"/>
        </w:rPr>
        <w:t>,</w:t>
      </w:r>
      <w:r w:rsidR="00F61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посредством изучения </w:t>
      </w:r>
      <w:r w:rsidRPr="00570F68">
        <w:rPr>
          <w:rFonts w:ascii="Times New Roman" w:hAnsi="Times New Roman" w:cs="Times New Roman"/>
          <w:sz w:val="24"/>
          <w:szCs w:val="24"/>
          <w:lang w:val="ru-RU"/>
        </w:rPr>
        <w:t>и анализа производственных процессов, бухгалтерских документов, регистров и прочих источников информации</w:t>
      </w:r>
      <w:r>
        <w:rPr>
          <w:rFonts w:ascii="Times New Roman" w:hAnsi="Times New Roman" w:cs="Times New Roman"/>
          <w:sz w:val="24"/>
          <w:szCs w:val="24"/>
          <w:lang w:val="ru-RU"/>
        </w:rPr>
        <w:t>,</w:t>
      </w:r>
      <w:r w:rsidRPr="00570F68">
        <w:rPr>
          <w:rFonts w:ascii="Times New Roman" w:hAnsi="Times New Roman" w:cs="Times New Roman"/>
          <w:sz w:val="24"/>
          <w:szCs w:val="24"/>
          <w:lang w:val="ru-RU"/>
        </w:rPr>
        <w:t xml:space="preserve"> </w:t>
      </w:r>
      <w:r w:rsidR="00F6179A">
        <w:rPr>
          <w:rFonts w:ascii="Times New Roman" w:hAnsi="Times New Roman" w:cs="Times New Roman"/>
          <w:sz w:val="24"/>
          <w:szCs w:val="24"/>
          <w:lang w:val="ru-RU"/>
        </w:rPr>
        <w:t xml:space="preserve">по истечении каждого отчетного периода; </w:t>
      </w:r>
    </w:p>
    <w:p w14:paraId="35D92744" w14:textId="13953599" w:rsidR="00CB3961" w:rsidRPr="00CD0F8C" w:rsidRDefault="006F6269" w:rsidP="00BF45B1">
      <w:pPr>
        <w:pStyle w:val="a6"/>
        <w:numPr>
          <w:ilvl w:val="2"/>
          <w:numId w:val="20"/>
        </w:numPr>
        <w:tabs>
          <w:tab w:val="left" w:pos="1134"/>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B3961" w:rsidRPr="00CB3961">
        <w:rPr>
          <w:rFonts w:ascii="Times New Roman" w:hAnsi="Times New Roman" w:cs="Times New Roman"/>
          <w:sz w:val="24"/>
          <w:szCs w:val="24"/>
          <w:lang w:val="ru-RU"/>
        </w:rPr>
        <w:t xml:space="preserve">как в </w:t>
      </w:r>
      <w:r w:rsidR="00BF45B1" w:rsidRPr="00CB3961">
        <w:rPr>
          <w:rFonts w:ascii="Times New Roman" w:hAnsi="Times New Roman" w:cs="Times New Roman"/>
          <w:sz w:val="24"/>
          <w:szCs w:val="24"/>
          <w:lang w:val="ru-RU"/>
        </w:rPr>
        <w:t>период,</w:t>
      </w:r>
      <w:r w:rsidR="00CB3961" w:rsidRPr="00CB3961">
        <w:rPr>
          <w:rFonts w:ascii="Times New Roman" w:hAnsi="Times New Roman" w:cs="Times New Roman"/>
          <w:sz w:val="24"/>
          <w:szCs w:val="24"/>
          <w:lang w:val="ru-RU"/>
        </w:rPr>
        <w:t xml:space="preserve"> так и после окончания действия настоящего Договора, самостоятельно </w:t>
      </w:r>
      <w:r w:rsidR="00125314">
        <w:rPr>
          <w:rFonts w:ascii="Times New Roman" w:hAnsi="Times New Roman" w:cs="Times New Roman"/>
          <w:sz w:val="24"/>
          <w:szCs w:val="24"/>
          <w:lang w:val="ru-RU"/>
        </w:rPr>
        <w:t>и (или)</w:t>
      </w:r>
      <w:r w:rsidR="00CB3961" w:rsidRPr="00CB3961">
        <w:rPr>
          <w:rFonts w:ascii="Times New Roman" w:hAnsi="Times New Roman" w:cs="Times New Roman"/>
          <w:sz w:val="24"/>
          <w:szCs w:val="24"/>
          <w:lang w:val="ru-RU"/>
        </w:rPr>
        <w:t xml:space="preserve"> с привлечением сторонних организаций проверять</w:t>
      </w:r>
      <w:r w:rsidR="00CB3961">
        <w:rPr>
          <w:rFonts w:ascii="Times New Roman" w:hAnsi="Times New Roman" w:cs="Times New Roman"/>
          <w:sz w:val="24"/>
          <w:szCs w:val="24"/>
          <w:lang w:val="ru-RU"/>
        </w:rPr>
        <w:t xml:space="preserve"> и </w:t>
      </w:r>
      <w:r w:rsidR="00CB3961" w:rsidRPr="00CD0F8C">
        <w:rPr>
          <w:rFonts w:ascii="Times New Roman" w:hAnsi="Times New Roman" w:cs="Times New Roman"/>
          <w:sz w:val="24"/>
          <w:szCs w:val="24"/>
          <w:lang w:val="ru-RU"/>
        </w:rPr>
        <w:t>выявл</w:t>
      </w:r>
      <w:r w:rsidR="00CB3961">
        <w:rPr>
          <w:rFonts w:ascii="Times New Roman" w:hAnsi="Times New Roman" w:cs="Times New Roman"/>
          <w:sz w:val="24"/>
          <w:szCs w:val="24"/>
          <w:lang w:val="ru-RU"/>
        </w:rPr>
        <w:t>ять</w:t>
      </w:r>
      <w:r w:rsidR="00CB3961" w:rsidRPr="00CD0F8C">
        <w:rPr>
          <w:rFonts w:ascii="Times New Roman" w:hAnsi="Times New Roman" w:cs="Times New Roman"/>
          <w:sz w:val="24"/>
          <w:szCs w:val="24"/>
          <w:lang w:val="ru-RU"/>
        </w:rPr>
        <w:t xml:space="preserve"> соответстви</w:t>
      </w:r>
      <w:r w:rsidR="00CB3961">
        <w:rPr>
          <w:rFonts w:ascii="Times New Roman" w:hAnsi="Times New Roman" w:cs="Times New Roman"/>
          <w:sz w:val="24"/>
          <w:szCs w:val="24"/>
          <w:lang w:val="ru-RU"/>
        </w:rPr>
        <w:t>е</w:t>
      </w:r>
      <w:r w:rsidR="00CB3961" w:rsidRPr="00CD0F8C">
        <w:rPr>
          <w:rFonts w:ascii="Times New Roman" w:hAnsi="Times New Roman" w:cs="Times New Roman"/>
          <w:sz w:val="24"/>
          <w:szCs w:val="24"/>
          <w:lang w:val="ru-RU"/>
        </w:rPr>
        <w:t xml:space="preserve"> производственных процессов условиям, предусмотренны</w:t>
      </w:r>
      <w:r w:rsidR="003347C6">
        <w:rPr>
          <w:rFonts w:ascii="Times New Roman" w:hAnsi="Times New Roman" w:cs="Times New Roman"/>
          <w:sz w:val="24"/>
          <w:szCs w:val="24"/>
          <w:lang w:val="ru-RU"/>
        </w:rPr>
        <w:t>м</w:t>
      </w:r>
      <w:r w:rsidR="00CB3961" w:rsidRPr="00CD0F8C">
        <w:rPr>
          <w:rFonts w:ascii="Times New Roman" w:hAnsi="Times New Roman" w:cs="Times New Roman"/>
          <w:sz w:val="24"/>
          <w:szCs w:val="24"/>
          <w:lang w:val="ru-RU"/>
        </w:rPr>
        <w:t xml:space="preserve"> Те</w:t>
      </w:r>
      <w:r w:rsidR="00CB3961">
        <w:rPr>
          <w:rFonts w:ascii="Times New Roman" w:hAnsi="Times New Roman" w:cs="Times New Roman"/>
          <w:sz w:val="24"/>
          <w:szCs w:val="24"/>
          <w:lang w:val="ru-RU"/>
        </w:rPr>
        <w:t>хнической спецификацией (Приложение № 2 к Договору)</w:t>
      </w:r>
      <w:r w:rsidR="00CB3961" w:rsidRPr="00CD0F8C">
        <w:rPr>
          <w:rFonts w:ascii="Times New Roman" w:hAnsi="Times New Roman" w:cs="Times New Roman"/>
          <w:sz w:val="24"/>
          <w:szCs w:val="24"/>
          <w:lang w:val="ru-RU"/>
        </w:rPr>
        <w:t>, Экологическим кодексом Республики Казахстан и требованиями действующего законодательства Республики Казахстан, в том числе:</w:t>
      </w:r>
    </w:p>
    <w:p w14:paraId="66C419AB" w14:textId="77777777" w:rsidR="00CB3961" w:rsidRPr="00CB3961" w:rsidRDefault="00CB3961" w:rsidP="00780515">
      <w:pPr>
        <w:pStyle w:val="a6"/>
        <w:numPr>
          <w:ilvl w:val="0"/>
          <w:numId w:val="22"/>
        </w:numPr>
        <w:ind w:left="0" w:firstLine="567"/>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соблюдения технологического регламента, применяемого </w:t>
      </w:r>
      <w:r>
        <w:rPr>
          <w:rFonts w:ascii="Times New Roman" w:hAnsi="Times New Roman" w:cs="Times New Roman"/>
          <w:sz w:val="24"/>
          <w:szCs w:val="24"/>
          <w:lang w:val="ru-RU"/>
        </w:rPr>
        <w:t>Исполнителем</w:t>
      </w:r>
      <w:r w:rsidRPr="00CB3961">
        <w:rPr>
          <w:rFonts w:ascii="Times New Roman" w:hAnsi="Times New Roman" w:cs="Times New Roman"/>
          <w:sz w:val="24"/>
          <w:szCs w:val="24"/>
          <w:lang w:val="ru-RU"/>
        </w:rPr>
        <w:t>;</w:t>
      </w:r>
    </w:p>
    <w:p w14:paraId="0C199748" w14:textId="752460DB" w:rsidR="00CB3961" w:rsidRPr="00CB3961" w:rsidRDefault="00CB3961" w:rsidP="00780515">
      <w:pPr>
        <w:pStyle w:val="a6"/>
        <w:numPr>
          <w:ilvl w:val="0"/>
          <w:numId w:val="22"/>
        </w:numPr>
        <w:ind w:left="0" w:firstLine="567"/>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подтверждения соответствия </w:t>
      </w:r>
      <w:r w:rsidR="003678AB">
        <w:rPr>
          <w:rFonts w:ascii="Times New Roman" w:hAnsi="Times New Roman" w:cs="Times New Roman"/>
          <w:sz w:val="24"/>
          <w:szCs w:val="24"/>
          <w:lang w:val="ru-RU"/>
        </w:rPr>
        <w:t>количественно-</w:t>
      </w:r>
      <w:r w:rsidRPr="00CB3961">
        <w:rPr>
          <w:rFonts w:ascii="Times New Roman" w:hAnsi="Times New Roman" w:cs="Times New Roman"/>
          <w:sz w:val="24"/>
          <w:szCs w:val="24"/>
          <w:lang w:val="ru-RU"/>
        </w:rPr>
        <w:t>качеств</w:t>
      </w:r>
      <w:r w:rsidR="003678AB">
        <w:rPr>
          <w:rFonts w:ascii="Times New Roman" w:hAnsi="Times New Roman" w:cs="Times New Roman"/>
          <w:sz w:val="24"/>
          <w:szCs w:val="24"/>
          <w:lang w:val="ru-RU"/>
        </w:rPr>
        <w:t>енных характеристик,</w:t>
      </w:r>
      <w:r w:rsidRPr="00CB3961">
        <w:rPr>
          <w:rFonts w:ascii="Times New Roman" w:hAnsi="Times New Roman" w:cs="Times New Roman"/>
          <w:sz w:val="24"/>
          <w:szCs w:val="24"/>
          <w:lang w:val="ru-RU"/>
        </w:rPr>
        <w:t xml:space="preserve"> полученной с применением отходов готовой продукции характеристикам, указанным в нормативных технических документах </w:t>
      </w:r>
      <w:r>
        <w:rPr>
          <w:rFonts w:ascii="Times New Roman" w:hAnsi="Times New Roman" w:cs="Times New Roman"/>
          <w:sz w:val="24"/>
          <w:szCs w:val="24"/>
          <w:lang w:val="ru-RU"/>
        </w:rPr>
        <w:t>Исполнителя</w:t>
      </w:r>
      <w:r w:rsidRPr="00CB3961">
        <w:rPr>
          <w:rFonts w:ascii="Times New Roman" w:hAnsi="Times New Roman" w:cs="Times New Roman"/>
          <w:sz w:val="24"/>
          <w:szCs w:val="24"/>
          <w:lang w:val="ru-RU"/>
        </w:rPr>
        <w:t xml:space="preserve"> на данную продукцию;</w:t>
      </w:r>
    </w:p>
    <w:p w14:paraId="4CCD56AF" w14:textId="77777777" w:rsidR="00CB3961" w:rsidRPr="00CB3961" w:rsidRDefault="00CB3961" w:rsidP="00780515">
      <w:pPr>
        <w:pStyle w:val="a6"/>
        <w:numPr>
          <w:ilvl w:val="0"/>
          <w:numId w:val="22"/>
        </w:numPr>
        <w:ind w:left="0" w:firstLine="567"/>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инвентаризации остатков сырья и материалов (отходов, принятых в использование и утилизацию) и готовой продукции, полученных с применением отходов. Определение массы (веса или объема) навалочных материалов проводить на основании обмеров и технических расчетов и сравнени</w:t>
      </w:r>
      <w:r w:rsidR="007175F1">
        <w:rPr>
          <w:rFonts w:ascii="Times New Roman" w:hAnsi="Times New Roman" w:cs="Times New Roman"/>
          <w:sz w:val="24"/>
          <w:szCs w:val="24"/>
          <w:lang w:val="ru-RU"/>
        </w:rPr>
        <w:t>е</w:t>
      </w:r>
      <w:r w:rsidRPr="00CB3961">
        <w:rPr>
          <w:rFonts w:ascii="Times New Roman" w:hAnsi="Times New Roman" w:cs="Times New Roman"/>
          <w:sz w:val="24"/>
          <w:szCs w:val="24"/>
          <w:lang w:val="ru-RU"/>
        </w:rPr>
        <w:t xml:space="preserve"> их с данными учета на предприятии </w:t>
      </w:r>
      <w:r w:rsidR="00BF45B1">
        <w:rPr>
          <w:rFonts w:ascii="Times New Roman" w:hAnsi="Times New Roman" w:cs="Times New Roman"/>
          <w:sz w:val="24"/>
          <w:szCs w:val="24"/>
          <w:lang w:val="ru-RU"/>
        </w:rPr>
        <w:t>Исполнителя</w:t>
      </w:r>
      <w:r w:rsidRPr="00CB3961">
        <w:rPr>
          <w:rFonts w:ascii="Times New Roman" w:hAnsi="Times New Roman" w:cs="Times New Roman"/>
          <w:sz w:val="24"/>
          <w:szCs w:val="24"/>
          <w:lang w:val="ru-RU"/>
        </w:rPr>
        <w:t>;</w:t>
      </w:r>
    </w:p>
    <w:p w14:paraId="7C8353E2" w14:textId="0FA49A50" w:rsidR="00CB3961" w:rsidRDefault="00CB3961" w:rsidP="00780515">
      <w:pPr>
        <w:pStyle w:val="a6"/>
        <w:numPr>
          <w:ilvl w:val="0"/>
          <w:numId w:val="22"/>
        </w:numPr>
        <w:ind w:left="0" w:firstLine="567"/>
        <w:jc w:val="both"/>
        <w:rPr>
          <w:rFonts w:ascii="Times New Roman" w:hAnsi="Times New Roman" w:cs="Times New Roman"/>
          <w:sz w:val="24"/>
          <w:szCs w:val="24"/>
          <w:lang w:val="ru-RU"/>
        </w:rPr>
      </w:pPr>
      <w:r w:rsidRPr="00CD0F8C">
        <w:rPr>
          <w:rFonts w:ascii="Times New Roman" w:hAnsi="Times New Roman" w:cs="Times New Roman"/>
          <w:sz w:val="24"/>
          <w:szCs w:val="24"/>
          <w:lang w:val="ru-RU"/>
        </w:rPr>
        <w:t xml:space="preserve">документов и показаний </w:t>
      </w:r>
      <w:r w:rsidR="003678AB">
        <w:rPr>
          <w:rFonts w:ascii="Times New Roman" w:hAnsi="Times New Roman" w:cs="Times New Roman"/>
          <w:sz w:val="24"/>
          <w:szCs w:val="24"/>
          <w:lang w:val="ru-RU"/>
        </w:rPr>
        <w:t>контрольно-измерительных п</w:t>
      </w:r>
      <w:r w:rsidRPr="00CD0F8C">
        <w:rPr>
          <w:rFonts w:ascii="Times New Roman" w:hAnsi="Times New Roman" w:cs="Times New Roman"/>
          <w:sz w:val="24"/>
          <w:szCs w:val="24"/>
          <w:lang w:val="ru-RU"/>
        </w:rPr>
        <w:t>риборов, подтверждающих потребление энергии и ГСМ, которые используются для эксплуатации оборудования и техники</w:t>
      </w:r>
      <w:r w:rsidR="006F6269">
        <w:rPr>
          <w:rFonts w:ascii="Times New Roman" w:hAnsi="Times New Roman" w:cs="Times New Roman"/>
          <w:sz w:val="24"/>
          <w:szCs w:val="24"/>
          <w:lang w:val="ru-RU"/>
        </w:rPr>
        <w:t>, задействованных при оказании Услуг,</w:t>
      </w:r>
      <w:r w:rsidR="006F6269" w:rsidRPr="007A5840">
        <w:rPr>
          <w:rFonts w:ascii="Times New Roman" w:hAnsi="Times New Roman" w:cs="Times New Roman"/>
          <w:sz w:val="24"/>
          <w:szCs w:val="24"/>
          <w:lang w:val="ru-RU"/>
        </w:rPr>
        <w:t xml:space="preserve"> </w:t>
      </w:r>
      <w:r w:rsidRPr="00CD0F8C">
        <w:rPr>
          <w:rFonts w:ascii="Times New Roman" w:hAnsi="Times New Roman" w:cs="Times New Roman"/>
          <w:sz w:val="24"/>
          <w:szCs w:val="24"/>
          <w:lang w:val="ru-RU"/>
        </w:rPr>
        <w:t xml:space="preserve">в прошлых и </w:t>
      </w:r>
      <w:r w:rsidR="00BF45B1">
        <w:rPr>
          <w:rFonts w:ascii="Times New Roman" w:hAnsi="Times New Roman" w:cs="Times New Roman"/>
          <w:sz w:val="24"/>
          <w:szCs w:val="24"/>
          <w:lang w:val="ru-RU"/>
        </w:rPr>
        <w:t xml:space="preserve">соответствующем </w:t>
      </w:r>
      <w:r w:rsidRPr="00CD0F8C">
        <w:rPr>
          <w:rFonts w:ascii="Times New Roman" w:hAnsi="Times New Roman" w:cs="Times New Roman"/>
          <w:sz w:val="24"/>
          <w:szCs w:val="24"/>
          <w:lang w:val="ru-RU"/>
        </w:rPr>
        <w:t>отчетном периодах, а также систем фиксации показателей работы оборудования</w:t>
      </w:r>
      <w:r w:rsidR="00BF45B1">
        <w:rPr>
          <w:rFonts w:ascii="Times New Roman" w:hAnsi="Times New Roman" w:cs="Times New Roman"/>
          <w:sz w:val="24"/>
          <w:szCs w:val="24"/>
          <w:lang w:val="ru-RU"/>
        </w:rPr>
        <w:t>;</w:t>
      </w:r>
    </w:p>
    <w:p w14:paraId="5535FCE9" w14:textId="3405BD01" w:rsidR="004071D9" w:rsidRDefault="00CB3961" w:rsidP="00780515">
      <w:pPr>
        <w:pStyle w:val="a6"/>
        <w:numPr>
          <w:ilvl w:val="2"/>
          <w:numId w:val="20"/>
        </w:numPr>
        <w:tabs>
          <w:tab w:val="left" w:pos="1134"/>
        </w:tabs>
        <w:ind w:left="0" w:firstLine="567"/>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самостоятельно привлекать организации для проверки документов </w:t>
      </w:r>
      <w:r w:rsidR="00965172">
        <w:rPr>
          <w:rFonts w:ascii="Times New Roman" w:hAnsi="Times New Roman" w:cs="Times New Roman"/>
          <w:sz w:val="24"/>
          <w:szCs w:val="24"/>
          <w:lang w:val="ru-RU"/>
        </w:rPr>
        <w:t xml:space="preserve">и процессов </w:t>
      </w:r>
      <w:r w:rsidRPr="00CB3961">
        <w:rPr>
          <w:rFonts w:ascii="Times New Roman" w:hAnsi="Times New Roman" w:cs="Times New Roman"/>
          <w:sz w:val="24"/>
          <w:szCs w:val="24"/>
          <w:lang w:val="ru-RU"/>
        </w:rPr>
        <w:t xml:space="preserve">Исполнителя, а также определять для них требования, их права и обязанности в отношении документов </w:t>
      </w:r>
      <w:r w:rsidR="00965172">
        <w:rPr>
          <w:rFonts w:ascii="Times New Roman" w:hAnsi="Times New Roman" w:cs="Times New Roman"/>
          <w:sz w:val="24"/>
          <w:szCs w:val="24"/>
          <w:lang w:val="ru-RU"/>
        </w:rPr>
        <w:t xml:space="preserve">и процессов, </w:t>
      </w:r>
      <w:r w:rsidRPr="00CB3961">
        <w:rPr>
          <w:rFonts w:ascii="Times New Roman" w:hAnsi="Times New Roman" w:cs="Times New Roman"/>
          <w:sz w:val="24"/>
          <w:szCs w:val="24"/>
          <w:lang w:val="ru-RU"/>
        </w:rPr>
        <w:t>прямо и (или) косвенно подтверждающих и (или) имеющих отношение к оказанным по настоящему Договору Услугам</w:t>
      </w:r>
      <w:r>
        <w:rPr>
          <w:rFonts w:ascii="Times New Roman" w:hAnsi="Times New Roman" w:cs="Times New Roman"/>
          <w:sz w:val="24"/>
          <w:szCs w:val="24"/>
          <w:lang w:val="ru-RU"/>
        </w:rPr>
        <w:t>;</w:t>
      </w:r>
    </w:p>
    <w:p w14:paraId="36F52E08" w14:textId="547ACA4B" w:rsidR="00780515" w:rsidRDefault="00F93B33" w:rsidP="00F93B33">
      <w:pPr>
        <w:pStyle w:val="a6"/>
        <w:numPr>
          <w:ilvl w:val="2"/>
          <w:numId w:val="20"/>
        </w:numPr>
        <w:tabs>
          <w:tab w:val="left" w:pos="1276"/>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определять или изменять</w:t>
      </w:r>
      <w:r w:rsidR="00780515">
        <w:rPr>
          <w:rFonts w:ascii="Times New Roman" w:hAnsi="Times New Roman" w:cs="Times New Roman"/>
          <w:sz w:val="24"/>
          <w:szCs w:val="24"/>
          <w:lang w:val="ru-RU"/>
        </w:rPr>
        <w:t xml:space="preserve"> место предоставления документов, предусмотренных п. </w:t>
      </w:r>
      <w:r w:rsidR="00940CE3">
        <w:rPr>
          <w:rFonts w:ascii="Times New Roman" w:hAnsi="Times New Roman" w:cs="Times New Roman"/>
          <w:sz w:val="24"/>
          <w:szCs w:val="24"/>
          <w:lang w:val="ru-RU"/>
        </w:rPr>
        <w:t xml:space="preserve">3.1. и </w:t>
      </w:r>
      <w:r w:rsidR="00780515">
        <w:rPr>
          <w:rFonts w:ascii="Times New Roman" w:hAnsi="Times New Roman" w:cs="Times New Roman"/>
          <w:sz w:val="24"/>
          <w:szCs w:val="24"/>
          <w:lang w:val="ru-RU"/>
        </w:rPr>
        <w:t>3.2. Договора;</w:t>
      </w:r>
    </w:p>
    <w:p w14:paraId="49FE1B0E" w14:textId="7FC535E5" w:rsidR="006833CF" w:rsidRDefault="00B80493" w:rsidP="00F93B33">
      <w:pPr>
        <w:pStyle w:val="a6"/>
        <w:numPr>
          <w:ilvl w:val="2"/>
          <w:numId w:val="20"/>
        </w:numPr>
        <w:tabs>
          <w:tab w:val="left" w:pos="1276"/>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833CF" w:rsidRPr="00932515">
        <w:rPr>
          <w:rFonts w:ascii="Times New Roman" w:hAnsi="Times New Roman" w:cs="Times New Roman"/>
          <w:sz w:val="24"/>
          <w:szCs w:val="24"/>
          <w:lang w:val="ru-RU"/>
        </w:rPr>
        <w:t xml:space="preserve">давать Исполнителю обязательные для соблюдения и выполнения указания </w:t>
      </w:r>
      <w:r w:rsidR="006833CF">
        <w:rPr>
          <w:rFonts w:ascii="Times New Roman" w:hAnsi="Times New Roman" w:cs="Times New Roman"/>
          <w:sz w:val="24"/>
          <w:szCs w:val="24"/>
          <w:lang w:val="ru-RU"/>
        </w:rPr>
        <w:t>(предписания), связанные с исполнением обязательств по настоящему Договору;</w:t>
      </w:r>
    </w:p>
    <w:p w14:paraId="13346192" w14:textId="29239B8E"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6833CF">
        <w:rPr>
          <w:rFonts w:ascii="Times New Roman" w:hAnsi="Times New Roman" w:cs="Times New Roman"/>
          <w:sz w:val="24"/>
          <w:szCs w:val="24"/>
          <w:lang w:val="ru-RU"/>
        </w:rPr>
        <w:t>10</w:t>
      </w:r>
      <w:r w:rsidR="00F94E9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lang w:val="ru-RU"/>
        </w:rPr>
        <w:t>в безакцептном порядке удержать начисленные Исполнителю в соответствии с</w:t>
      </w:r>
      <w:r w:rsidR="00F6179A">
        <w:rPr>
          <w:rFonts w:ascii="Times New Roman" w:hAnsi="Times New Roman" w:cs="Times New Roman"/>
          <w:sz w:val="24"/>
          <w:lang w:val="ru-RU"/>
        </w:rPr>
        <w:t xml:space="preserve"> разделом 6</w:t>
      </w:r>
      <w:r>
        <w:rPr>
          <w:rFonts w:ascii="Times New Roman" w:hAnsi="Times New Roman" w:cs="Times New Roman"/>
          <w:sz w:val="24"/>
          <w:lang w:val="ru-RU"/>
        </w:rPr>
        <w:t xml:space="preserve"> Договора штрафные санкции, в случае нарушения обязательств по Договору</w:t>
      </w:r>
      <w:r>
        <w:rPr>
          <w:rFonts w:ascii="Times New Roman" w:hAnsi="Times New Roman" w:cs="Times New Roman"/>
          <w:sz w:val="24"/>
          <w:szCs w:val="24"/>
          <w:lang w:val="ru-RU"/>
        </w:rPr>
        <w:t>;</w:t>
      </w:r>
    </w:p>
    <w:p w14:paraId="5B8FD93B" w14:textId="2C56F3D9" w:rsidR="004071D9" w:rsidRDefault="00CC5FA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780515">
        <w:rPr>
          <w:rFonts w:ascii="Times New Roman" w:hAnsi="Times New Roman" w:cs="Times New Roman"/>
          <w:sz w:val="24"/>
          <w:szCs w:val="24"/>
          <w:lang w:val="ru-RU"/>
        </w:rPr>
        <w:t>1</w:t>
      </w:r>
      <w:r w:rsidR="006833CF">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006F6269">
        <w:rPr>
          <w:rFonts w:ascii="Times New Roman" w:hAnsi="Times New Roman" w:cs="Times New Roman"/>
          <w:sz w:val="24"/>
          <w:szCs w:val="24"/>
          <w:lang w:val="ru-RU"/>
        </w:rPr>
        <w:t>иметь</w:t>
      </w:r>
      <w:r w:rsidR="004071D9">
        <w:rPr>
          <w:rFonts w:ascii="Times New Roman" w:hAnsi="Times New Roman" w:cs="Times New Roman"/>
          <w:sz w:val="24"/>
          <w:szCs w:val="24"/>
          <w:lang w:val="ru-RU"/>
        </w:rPr>
        <w:t xml:space="preserve"> иные права в соответствии с законодательством Республики Казахстан и настоящим Договором.</w:t>
      </w:r>
    </w:p>
    <w:p w14:paraId="388D994E" w14:textId="77777777"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2.2. Заказчик обязуется:</w:t>
      </w:r>
    </w:p>
    <w:p w14:paraId="2B3F1C41"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2.2.1. </w:t>
      </w:r>
      <w:bookmarkStart w:id="34" w:name="_Hlk486941085"/>
      <w:r w:rsidRPr="005E6895">
        <w:rPr>
          <w:rFonts w:ascii="Times New Roman" w:hAnsi="Times New Roman" w:cs="Times New Roman"/>
          <w:sz w:val="24"/>
          <w:szCs w:val="24"/>
          <w:lang w:val="ru-RU"/>
        </w:rPr>
        <w:t>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bookmarkEnd w:id="34"/>
      <w:r>
        <w:rPr>
          <w:rFonts w:ascii="Times New Roman" w:hAnsi="Times New Roman" w:cs="Times New Roman"/>
          <w:sz w:val="24"/>
          <w:szCs w:val="24"/>
          <w:lang w:val="ru-RU"/>
        </w:rPr>
        <w:t>;</w:t>
      </w:r>
    </w:p>
    <w:p w14:paraId="2F2BB811" w14:textId="77777777" w:rsidR="00BF45B1" w:rsidRDefault="00BF45B1"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2.2.2. уведомить Исполнителя о привлечённых им организациях, правомочных осуществить проверку документации и производственных процессов Исполнителя</w:t>
      </w:r>
      <w:r w:rsidR="009D7A72">
        <w:rPr>
          <w:rFonts w:ascii="Times New Roman" w:hAnsi="Times New Roman" w:cs="Times New Roman"/>
          <w:sz w:val="24"/>
          <w:szCs w:val="24"/>
          <w:lang w:val="ru-RU"/>
        </w:rPr>
        <w:t>, в порядке и на условиях, предусмотренных настоящим Договором;</w:t>
      </w:r>
    </w:p>
    <w:p w14:paraId="3B411E78" w14:textId="561369D5"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при выявлении несоответствий оказанных Услуг письменно уведомить Исполнителя</w:t>
      </w:r>
      <w:r>
        <w:rPr>
          <w:rFonts w:ascii="Times New Roman" w:hAnsi="Times New Roman" w:cs="Times New Roman"/>
          <w:sz w:val="24"/>
          <w:szCs w:val="24"/>
          <w:lang w:val="ru-RU"/>
        </w:rPr>
        <w:t xml:space="preserve">; </w:t>
      </w:r>
    </w:p>
    <w:p w14:paraId="4C3AC792" w14:textId="77777777" w:rsidR="004071D9" w:rsidRDefault="004071D9" w:rsidP="004071D9">
      <w:pPr>
        <w:pStyle w:val="a6"/>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lastRenderedPageBreak/>
        <w:t>2.2.</w:t>
      </w:r>
      <w:r w:rsidR="009D7A72">
        <w:rPr>
          <w:rFonts w:ascii="Times New Roman" w:hAnsi="Times New Roman" w:cs="Times New Roman"/>
          <w:sz w:val="24"/>
          <w:szCs w:val="24"/>
          <w:lang w:val="ru-RU"/>
        </w:rPr>
        <w:t>4</w:t>
      </w:r>
      <w:r>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14:paraId="06070E0D"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5</w:t>
      </w:r>
      <w:r>
        <w:rPr>
          <w:rFonts w:ascii="Times New Roman" w:hAnsi="Times New Roman" w:cs="Times New Roman"/>
          <w:sz w:val="24"/>
          <w:szCs w:val="24"/>
          <w:lang w:val="ru-RU"/>
        </w:rPr>
        <w:t>. оплатить Услуги Исполнителя в размере, сроки и на условиях, установленных в Договоре;</w:t>
      </w:r>
    </w:p>
    <w:p w14:paraId="57B2AC50" w14:textId="41CFE2A6" w:rsidR="004071D9" w:rsidRDefault="004071D9" w:rsidP="004071D9">
      <w:pPr>
        <w:pStyle w:val="a6"/>
        <w:ind w:firstLine="567"/>
        <w:jc w:val="both"/>
        <w:rPr>
          <w:rFonts w:ascii="Times New Roman" w:hAnsi="Times New Roman" w:cs="Times New Roman"/>
          <w:sz w:val="24"/>
          <w:szCs w:val="24"/>
          <w:lang w:val="ru-RU"/>
        </w:rPr>
      </w:pPr>
      <w:r w:rsidRPr="00A34577">
        <w:rPr>
          <w:rFonts w:ascii="Times New Roman" w:hAnsi="Times New Roman" w:cs="Times New Roman"/>
          <w:sz w:val="24"/>
          <w:szCs w:val="24"/>
          <w:lang w:val="ru-RU"/>
        </w:rPr>
        <w:t>2</w:t>
      </w:r>
      <w:r>
        <w:rPr>
          <w:rFonts w:ascii="Times New Roman" w:hAnsi="Times New Roman" w:cs="Times New Roman"/>
          <w:sz w:val="24"/>
          <w:szCs w:val="24"/>
          <w:lang w:val="ru-RU"/>
        </w:rPr>
        <w:t>.2.</w:t>
      </w:r>
      <w:r w:rsidR="009D7A72">
        <w:rPr>
          <w:rFonts w:ascii="Times New Roman" w:hAnsi="Times New Roman" w:cs="Times New Roman"/>
          <w:sz w:val="24"/>
          <w:szCs w:val="24"/>
          <w:lang w:val="ru-RU"/>
        </w:rPr>
        <w:t>6</w:t>
      </w:r>
      <w:r>
        <w:rPr>
          <w:rFonts w:ascii="Times New Roman" w:hAnsi="Times New Roman" w:cs="Times New Roman"/>
          <w:sz w:val="24"/>
          <w:szCs w:val="24"/>
          <w:lang w:val="ru-RU"/>
        </w:rPr>
        <w:t>.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w:t>
      </w:r>
    </w:p>
    <w:p w14:paraId="7C895D9D" w14:textId="4F7D67EB"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006F6269">
        <w:rPr>
          <w:rFonts w:ascii="Times New Roman" w:hAnsi="Times New Roman" w:cs="Times New Roman"/>
          <w:sz w:val="24"/>
          <w:szCs w:val="24"/>
          <w:lang w:val="ru-RU"/>
        </w:rPr>
        <w:t xml:space="preserve">нести </w:t>
      </w:r>
      <w:r>
        <w:rPr>
          <w:rFonts w:ascii="Times New Roman" w:hAnsi="Times New Roman" w:cs="Times New Roman"/>
          <w:sz w:val="24"/>
          <w:szCs w:val="24"/>
          <w:lang w:val="ru-RU"/>
        </w:rPr>
        <w:t>иные обязанности в соответствии с законодательством Республики Казахстан и настоящим Договором.</w:t>
      </w:r>
    </w:p>
    <w:p w14:paraId="3CD94719" w14:textId="77777777"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2.3. Исполнитель вправе:</w:t>
      </w:r>
    </w:p>
    <w:p w14:paraId="768955AF"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14:paraId="274AA5F2" w14:textId="49FFA87E" w:rsidR="004071D9" w:rsidRDefault="001E3D0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00125314">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004071D9">
        <w:rPr>
          <w:rFonts w:ascii="Times New Roman" w:hAnsi="Times New Roman" w:cs="Times New Roman"/>
          <w:sz w:val="24"/>
          <w:szCs w:val="24"/>
          <w:lang w:val="ru-RU"/>
        </w:rPr>
        <w:t>требовать выполнения Заказчиком всех принятых обязательств по Договору;</w:t>
      </w:r>
    </w:p>
    <w:p w14:paraId="75CD08AE" w14:textId="6AB93AD1"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00125314">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00125314">
        <w:rPr>
          <w:rFonts w:ascii="Times New Roman" w:hAnsi="Times New Roman" w:cs="Times New Roman"/>
          <w:sz w:val="24"/>
          <w:szCs w:val="24"/>
          <w:lang w:val="ru-RU"/>
        </w:rPr>
        <w:t>иметь</w:t>
      </w:r>
      <w:r>
        <w:rPr>
          <w:rFonts w:ascii="Times New Roman" w:hAnsi="Times New Roman" w:cs="Times New Roman"/>
          <w:sz w:val="24"/>
          <w:szCs w:val="24"/>
          <w:lang w:val="ru-RU"/>
        </w:rPr>
        <w:t xml:space="preserve"> иные права в соответствии с законодательством Республики Казахстан и настоящим Договором.</w:t>
      </w:r>
    </w:p>
    <w:p w14:paraId="55D2FE42" w14:textId="77777777"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2.4. Исполнитель обязан:</w:t>
      </w:r>
    </w:p>
    <w:p w14:paraId="1A711E58" w14:textId="77777777"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 </w:t>
      </w:r>
      <w:r w:rsidR="009D7A72">
        <w:rPr>
          <w:rFonts w:ascii="Times New Roman" w:hAnsi="Times New Roman" w:cs="Times New Roman"/>
          <w:sz w:val="24"/>
          <w:szCs w:val="24"/>
          <w:lang w:val="ru-RU"/>
        </w:rPr>
        <w:t>оказать Услуги</w:t>
      </w:r>
      <w:r w:rsidR="009D7A72" w:rsidRPr="009D7A72">
        <w:rPr>
          <w:rFonts w:ascii="Times New Roman" w:hAnsi="Times New Roman" w:cs="Times New Roman"/>
          <w:sz w:val="24"/>
          <w:szCs w:val="24"/>
          <w:lang w:val="ru-RU"/>
        </w:rPr>
        <w:t xml:space="preserve"> полностью с надлежащим качеством, соответствующим требованиям </w:t>
      </w:r>
      <w:r w:rsidR="009D7A72">
        <w:rPr>
          <w:rFonts w:ascii="Times New Roman" w:hAnsi="Times New Roman" w:cs="Times New Roman"/>
          <w:sz w:val="24"/>
          <w:szCs w:val="24"/>
          <w:lang w:val="ru-RU"/>
        </w:rPr>
        <w:t xml:space="preserve">настоящего Договора, </w:t>
      </w:r>
      <w:r w:rsidR="009D7A72" w:rsidRPr="009D7A72">
        <w:rPr>
          <w:rFonts w:ascii="Times New Roman" w:hAnsi="Times New Roman" w:cs="Times New Roman"/>
          <w:sz w:val="24"/>
          <w:szCs w:val="24"/>
          <w:lang w:val="ru-RU"/>
        </w:rPr>
        <w:t>Технической спецификации (Приложение</w:t>
      </w:r>
      <w:r w:rsidR="009D7A72">
        <w:rPr>
          <w:rFonts w:ascii="Times New Roman" w:hAnsi="Times New Roman" w:cs="Times New Roman"/>
          <w:sz w:val="24"/>
          <w:szCs w:val="24"/>
          <w:lang w:val="ru-RU"/>
        </w:rPr>
        <w:t xml:space="preserve"> № 2</w:t>
      </w:r>
      <w:r w:rsidR="009D7A72" w:rsidRPr="009D7A72">
        <w:rPr>
          <w:rFonts w:ascii="Times New Roman" w:hAnsi="Times New Roman" w:cs="Times New Roman"/>
          <w:sz w:val="24"/>
          <w:szCs w:val="24"/>
          <w:lang w:val="ru-RU"/>
        </w:rPr>
        <w:t xml:space="preserve"> к Договору), законодательства Республики Казахстан, нормативно-технических документов и иной регламентирующей документации по осуществляемым им видам деятельности, действующей в Республики Казахстан</w:t>
      </w:r>
      <w:r w:rsidR="009D7A72">
        <w:rPr>
          <w:rFonts w:ascii="Times New Roman" w:hAnsi="Times New Roman" w:cs="Times New Roman"/>
          <w:sz w:val="24"/>
          <w:szCs w:val="24"/>
          <w:lang w:val="ru-RU"/>
        </w:rPr>
        <w:t>;</w:t>
      </w:r>
    </w:p>
    <w:p w14:paraId="00A5CCD2" w14:textId="3542E180" w:rsidR="004071D9" w:rsidRDefault="009D7A72" w:rsidP="00CA6C6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2.4.2. </w:t>
      </w:r>
      <w:r w:rsidR="00CA6C69" w:rsidRPr="004B52AB">
        <w:rPr>
          <w:rFonts w:ascii="Times New Roman" w:hAnsi="Times New Roman" w:cs="Times New Roman"/>
          <w:sz w:val="24"/>
          <w:szCs w:val="24"/>
          <w:lang w:val="ru-RU"/>
        </w:rPr>
        <w:t>осуществить</w:t>
      </w:r>
      <w:r w:rsidR="00CA6C69">
        <w:rPr>
          <w:rFonts w:ascii="Times New Roman" w:hAnsi="Times New Roman" w:cs="Times New Roman"/>
          <w:sz w:val="24"/>
          <w:szCs w:val="24"/>
          <w:lang w:val="ru-RU"/>
        </w:rPr>
        <w:t xml:space="preserve"> сбор, транспортировку</w:t>
      </w:r>
      <w:r w:rsidR="00D972F6">
        <w:rPr>
          <w:rFonts w:ascii="Times New Roman" w:hAnsi="Times New Roman" w:cs="Times New Roman"/>
          <w:sz w:val="24"/>
          <w:szCs w:val="24"/>
          <w:lang w:val="ru-RU"/>
        </w:rPr>
        <w:t>,</w:t>
      </w:r>
      <w:r w:rsidR="00CA6C69">
        <w:rPr>
          <w:rFonts w:ascii="Times New Roman" w:hAnsi="Times New Roman" w:cs="Times New Roman"/>
          <w:sz w:val="24"/>
          <w:szCs w:val="24"/>
          <w:lang w:val="ru-RU"/>
        </w:rPr>
        <w:t xml:space="preserve"> перераб</w:t>
      </w:r>
      <w:r w:rsidR="00D972F6">
        <w:rPr>
          <w:rFonts w:ascii="Times New Roman" w:hAnsi="Times New Roman" w:cs="Times New Roman"/>
          <w:sz w:val="24"/>
          <w:szCs w:val="24"/>
          <w:lang w:val="ru-RU"/>
        </w:rPr>
        <w:t>о</w:t>
      </w:r>
      <w:r w:rsidR="00CA6C69">
        <w:rPr>
          <w:rFonts w:ascii="Times New Roman" w:hAnsi="Times New Roman" w:cs="Times New Roman"/>
          <w:sz w:val="24"/>
          <w:szCs w:val="24"/>
          <w:lang w:val="ru-RU"/>
        </w:rPr>
        <w:t>т</w:t>
      </w:r>
      <w:r w:rsidR="00D972F6">
        <w:rPr>
          <w:rFonts w:ascii="Times New Roman" w:hAnsi="Times New Roman" w:cs="Times New Roman"/>
          <w:sz w:val="24"/>
          <w:szCs w:val="24"/>
          <w:lang w:val="ru-RU"/>
        </w:rPr>
        <w:t xml:space="preserve">ку, обезвреживание, использование </w:t>
      </w:r>
      <w:r w:rsidR="00CA6C69">
        <w:rPr>
          <w:rFonts w:ascii="Times New Roman" w:hAnsi="Times New Roman" w:cs="Times New Roman"/>
          <w:sz w:val="24"/>
          <w:szCs w:val="24"/>
          <w:lang w:val="ru-RU"/>
        </w:rPr>
        <w:t>и (или) утилиз</w:t>
      </w:r>
      <w:r w:rsidR="00D972F6">
        <w:rPr>
          <w:rFonts w:ascii="Times New Roman" w:hAnsi="Times New Roman" w:cs="Times New Roman"/>
          <w:sz w:val="24"/>
          <w:szCs w:val="24"/>
          <w:lang w:val="ru-RU"/>
        </w:rPr>
        <w:t>ацию</w:t>
      </w:r>
      <w:r w:rsidR="00CA6C69">
        <w:rPr>
          <w:rFonts w:ascii="Times New Roman" w:hAnsi="Times New Roman" w:cs="Times New Roman"/>
          <w:sz w:val="24"/>
          <w:szCs w:val="24"/>
          <w:lang w:val="ru-RU"/>
        </w:rPr>
        <w:t xml:space="preserve"> отход</w:t>
      </w:r>
      <w:r w:rsidR="00005C00">
        <w:rPr>
          <w:rFonts w:ascii="Times New Roman" w:hAnsi="Times New Roman" w:cs="Times New Roman"/>
          <w:sz w:val="24"/>
          <w:szCs w:val="24"/>
          <w:lang w:val="ru-RU"/>
        </w:rPr>
        <w:t>ов</w:t>
      </w:r>
      <w:r w:rsidR="00CA6C69" w:rsidRPr="004B52AB">
        <w:rPr>
          <w:rFonts w:ascii="Times New Roman" w:hAnsi="Times New Roman" w:cs="Times New Roman"/>
          <w:sz w:val="24"/>
          <w:szCs w:val="24"/>
          <w:lang w:val="ru-RU"/>
        </w:rPr>
        <w:t xml:space="preserve"> с </w:t>
      </w:r>
      <w:r w:rsidR="00CA6C69">
        <w:rPr>
          <w:rFonts w:ascii="Times New Roman" w:hAnsi="Times New Roman" w:cs="Times New Roman"/>
          <w:sz w:val="24"/>
          <w:szCs w:val="24"/>
          <w:lang w:val="ru-RU"/>
        </w:rPr>
        <w:t>1.01.2020 года</w:t>
      </w:r>
      <w:r w:rsidR="00CA6C69" w:rsidRPr="004B52AB">
        <w:rPr>
          <w:rFonts w:ascii="Times New Roman" w:hAnsi="Times New Roman" w:cs="Times New Roman"/>
          <w:sz w:val="24"/>
          <w:szCs w:val="24"/>
          <w:lang w:val="ru-RU"/>
        </w:rPr>
        <w:t xml:space="preserve"> по </w:t>
      </w:r>
      <w:r w:rsidR="00AC4611">
        <w:rPr>
          <w:rFonts w:ascii="Times New Roman" w:hAnsi="Times New Roman" w:cs="Times New Roman"/>
          <w:sz w:val="24"/>
          <w:szCs w:val="24"/>
          <w:lang w:val="ru-RU"/>
        </w:rPr>
        <w:t>22</w:t>
      </w:r>
      <w:r w:rsidR="00AC4611" w:rsidRPr="009419AA">
        <w:rPr>
          <w:rFonts w:ascii="Times New Roman" w:hAnsi="Times New Roman" w:cs="Times New Roman"/>
          <w:sz w:val="24"/>
          <w:szCs w:val="24"/>
          <w:lang w:val="ru-RU"/>
        </w:rPr>
        <w:t>.12.20</w:t>
      </w:r>
      <w:r w:rsidR="00AC4611">
        <w:rPr>
          <w:rFonts w:ascii="Times New Roman" w:hAnsi="Times New Roman" w:cs="Times New Roman"/>
          <w:sz w:val="24"/>
          <w:szCs w:val="24"/>
          <w:lang w:val="ru-RU"/>
        </w:rPr>
        <w:t>22</w:t>
      </w:r>
      <w:r w:rsidR="00AC4611" w:rsidRPr="009419AA">
        <w:rPr>
          <w:rFonts w:ascii="Times New Roman" w:hAnsi="Times New Roman" w:cs="Times New Roman"/>
          <w:sz w:val="24"/>
          <w:szCs w:val="24"/>
          <w:lang w:val="ru-RU"/>
        </w:rPr>
        <w:t xml:space="preserve"> г</w:t>
      </w:r>
      <w:r w:rsidR="00AC4611">
        <w:rPr>
          <w:rFonts w:ascii="Times New Roman" w:hAnsi="Times New Roman" w:cs="Times New Roman"/>
          <w:sz w:val="24"/>
          <w:szCs w:val="24"/>
          <w:lang w:val="ru-RU"/>
        </w:rPr>
        <w:t>ода</w:t>
      </w:r>
      <w:r w:rsidR="00AC4611" w:rsidRPr="009419AA">
        <w:rPr>
          <w:rFonts w:ascii="Times New Roman" w:hAnsi="Times New Roman" w:cs="Times New Roman"/>
          <w:sz w:val="24"/>
          <w:szCs w:val="24"/>
          <w:lang w:val="ru-RU"/>
        </w:rPr>
        <w:t xml:space="preserve"> </w:t>
      </w:r>
      <w:r w:rsidR="00AC4611">
        <w:rPr>
          <w:rFonts w:ascii="Times New Roman" w:hAnsi="Times New Roman" w:cs="Times New Roman"/>
          <w:sz w:val="24"/>
          <w:szCs w:val="24"/>
          <w:lang w:val="ru-RU"/>
        </w:rPr>
        <w:t xml:space="preserve">(включительно) </w:t>
      </w:r>
      <w:r w:rsidR="00CA6C69" w:rsidRPr="004B52AB">
        <w:rPr>
          <w:rFonts w:ascii="Times New Roman" w:hAnsi="Times New Roman" w:cs="Times New Roman"/>
          <w:sz w:val="24"/>
          <w:szCs w:val="24"/>
          <w:lang w:val="ru-RU"/>
        </w:rPr>
        <w:t>на территории</w:t>
      </w:r>
      <w:r w:rsidR="00CA6C69">
        <w:rPr>
          <w:rFonts w:ascii="Times New Roman" w:hAnsi="Times New Roman" w:cs="Times New Roman"/>
          <w:sz w:val="24"/>
          <w:szCs w:val="24"/>
          <w:lang w:val="ru-RU"/>
        </w:rPr>
        <w:t xml:space="preserve"> </w:t>
      </w:r>
      <w:r w:rsidR="00CA6C69" w:rsidRPr="001E3D08">
        <w:rPr>
          <w:rFonts w:ascii="Times New Roman" w:hAnsi="Times New Roman" w:cs="Times New Roman"/>
          <w:sz w:val="24"/>
          <w:szCs w:val="24"/>
          <w:lang w:val="ru-RU"/>
        </w:rPr>
        <w:t>Республики Казахста</w:t>
      </w:r>
      <w:r w:rsidR="00CA6C69">
        <w:rPr>
          <w:rFonts w:ascii="Times New Roman" w:hAnsi="Times New Roman" w:cs="Times New Roman"/>
          <w:sz w:val="24"/>
          <w:szCs w:val="24"/>
          <w:lang w:val="ru-RU"/>
        </w:rPr>
        <w:t>н</w:t>
      </w:r>
      <w:bookmarkStart w:id="35" w:name="_Hlk532227263"/>
      <w:r w:rsidR="00CA6C69">
        <w:rPr>
          <w:rFonts w:ascii="Times New Roman" w:hAnsi="Times New Roman" w:cs="Times New Roman"/>
          <w:sz w:val="24"/>
          <w:szCs w:val="24"/>
          <w:lang w:val="ru-RU"/>
        </w:rPr>
        <w:t xml:space="preserve">, в том числе от организаций, </w:t>
      </w:r>
      <w:r w:rsidR="00CA6C69">
        <w:rPr>
          <w:rFonts w:ascii="Times New Roman" w:hAnsi="Times New Roman" w:cs="Times New Roman"/>
          <w:bCs/>
          <w:sz w:val="24"/>
          <w:szCs w:val="24"/>
          <w:lang w:val="ru-RU"/>
        </w:rPr>
        <w:t>предусмотренных пп. 2.1.3. настоящего Договора</w:t>
      </w:r>
      <w:bookmarkEnd w:id="35"/>
      <w:r w:rsidR="00CA6C69" w:rsidRPr="004B52AB">
        <w:rPr>
          <w:rFonts w:ascii="Times New Roman" w:hAnsi="Times New Roman" w:cs="Times New Roman"/>
          <w:sz w:val="24"/>
          <w:szCs w:val="24"/>
          <w:lang w:val="ru-RU"/>
        </w:rPr>
        <w:t>, с оформлением необходимых документов</w:t>
      </w:r>
      <w:r w:rsidR="00CA6C69">
        <w:rPr>
          <w:rFonts w:ascii="Times New Roman" w:hAnsi="Times New Roman" w:cs="Times New Roman"/>
          <w:sz w:val="24"/>
          <w:szCs w:val="24"/>
          <w:lang w:val="ru-RU"/>
        </w:rPr>
        <w:t>, требуемых п. 3.2. Договора</w:t>
      </w:r>
      <w:r w:rsidR="00125314">
        <w:rPr>
          <w:rFonts w:ascii="Times New Roman" w:hAnsi="Times New Roman" w:cs="Times New Roman"/>
          <w:sz w:val="24"/>
          <w:szCs w:val="24"/>
          <w:lang w:val="ru-RU"/>
        </w:rPr>
        <w:t>.</w:t>
      </w:r>
      <w:r w:rsidR="00125314" w:rsidRPr="00125314">
        <w:rPr>
          <w:rFonts w:ascii="Times New Roman" w:hAnsi="Times New Roman" w:cs="Times New Roman"/>
          <w:sz w:val="24"/>
          <w:szCs w:val="24"/>
          <w:lang w:val="ru-RU"/>
        </w:rPr>
        <w:t xml:space="preserve"> </w:t>
      </w:r>
      <w:r w:rsidR="00125314" w:rsidRPr="00932515">
        <w:rPr>
          <w:rFonts w:ascii="Times New Roman" w:hAnsi="Times New Roman" w:cs="Times New Roman"/>
          <w:sz w:val="24"/>
          <w:szCs w:val="24"/>
          <w:lang w:val="ru-RU"/>
        </w:rPr>
        <w:t>При этом общий объем</w:t>
      </w:r>
      <w:r w:rsidR="00125314">
        <w:rPr>
          <w:rFonts w:ascii="Times New Roman" w:hAnsi="Times New Roman" w:cs="Times New Roman"/>
          <w:sz w:val="24"/>
          <w:szCs w:val="24"/>
          <w:lang w:val="ru-RU"/>
        </w:rPr>
        <w:t xml:space="preserve"> </w:t>
      </w:r>
      <w:r w:rsidR="00CA6C69">
        <w:rPr>
          <w:rFonts w:ascii="Times New Roman" w:hAnsi="Times New Roman" w:cs="Times New Roman"/>
          <w:sz w:val="24"/>
          <w:szCs w:val="24"/>
          <w:lang w:val="ru-RU"/>
        </w:rPr>
        <w:t>собранных, транспортированных, переработанных</w:t>
      </w:r>
      <w:r w:rsidR="00005C00">
        <w:rPr>
          <w:rFonts w:ascii="Times New Roman" w:hAnsi="Times New Roman" w:cs="Times New Roman"/>
          <w:sz w:val="24"/>
          <w:szCs w:val="24"/>
          <w:lang w:val="ru-RU"/>
        </w:rPr>
        <w:t>,</w:t>
      </w:r>
      <w:r w:rsidR="00005C00" w:rsidRPr="00005C00">
        <w:rPr>
          <w:rFonts w:ascii="Times New Roman" w:hAnsi="Times New Roman" w:cs="Times New Roman"/>
          <w:sz w:val="24"/>
          <w:szCs w:val="24"/>
          <w:lang w:val="ru-RU"/>
        </w:rPr>
        <w:t xml:space="preserve"> </w:t>
      </w:r>
      <w:r w:rsidR="00005C00">
        <w:rPr>
          <w:rFonts w:ascii="Times New Roman" w:hAnsi="Times New Roman" w:cs="Times New Roman"/>
          <w:sz w:val="24"/>
          <w:szCs w:val="24"/>
          <w:lang w:val="ru-RU"/>
        </w:rPr>
        <w:t>обезвреженных, использованных</w:t>
      </w:r>
      <w:r w:rsidR="00CA6C69">
        <w:rPr>
          <w:rFonts w:ascii="Times New Roman" w:hAnsi="Times New Roman" w:cs="Times New Roman"/>
          <w:sz w:val="24"/>
          <w:szCs w:val="24"/>
          <w:lang w:val="ru-RU"/>
        </w:rPr>
        <w:t xml:space="preserve"> и (или) утилизированных</w:t>
      </w:r>
      <w:r w:rsidR="00125314" w:rsidRPr="00932515">
        <w:rPr>
          <w:rFonts w:ascii="Times New Roman" w:hAnsi="Times New Roman" w:cs="Times New Roman"/>
          <w:sz w:val="24"/>
          <w:szCs w:val="24"/>
          <w:lang w:val="ru-RU"/>
        </w:rPr>
        <w:t xml:space="preserve"> отходов не должен превышать объема, указанного в Перечне закупаемых услуг (Приложение № 1 к Договору)</w:t>
      </w:r>
      <w:r w:rsidR="004071D9" w:rsidRPr="004B52AB">
        <w:rPr>
          <w:rFonts w:ascii="Times New Roman" w:hAnsi="Times New Roman" w:cs="Times New Roman"/>
          <w:sz w:val="24"/>
          <w:szCs w:val="24"/>
          <w:lang w:val="ru-RU"/>
        </w:rPr>
        <w:t>;</w:t>
      </w:r>
    </w:p>
    <w:p w14:paraId="09E248DE" w14:textId="04836C6C" w:rsidR="00B76376" w:rsidRDefault="00B76376" w:rsidP="00B76376">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2.4.3. по поручению Заказчика в приоритетном порядке осуществлять </w:t>
      </w:r>
      <w:r w:rsidRPr="00F447A8">
        <w:rPr>
          <w:rFonts w:ascii="Times New Roman" w:hAnsi="Times New Roman" w:cs="Times New Roman"/>
          <w:bCs/>
          <w:sz w:val="24"/>
          <w:szCs w:val="24"/>
          <w:lang w:val="ru-RU"/>
        </w:rPr>
        <w:t>сбор, транспортировк</w:t>
      </w:r>
      <w:r>
        <w:rPr>
          <w:rFonts w:ascii="Times New Roman" w:hAnsi="Times New Roman" w:cs="Times New Roman"/>
          <w:bCs/>
          <w:sz w:val="24"/>
          <w:szCs w:val="24"/>
          <w:lang w:val="ru-RU"/>
        </w:rPr>
        <w:t>у</w:t>
      </w:r>
      <w:r w:rsidRPr="00F447A8">
        <w:rPr>
          <w:rFonts w:ascii="Times New Roman" w:hAnsi="Times New Roman" w:cs="Times New Roman"/>
          <w:bCs/>
          <w:sz w:val="24"/>
          <w:szCs w:val="24"/>
          <w:lang w:val="ru-RU"/>
        </w:rPr>
        <w:t>, переработк</w:t>
      </w:r>
      <w:r>
        <w:rPr>
          <w:rFonts w:ascii="Times New Roman" w:hAnsi="Times New Roman" w:cs="Times New Roman"/>
          <w:bCs/>
          <w:sz w:val="24"/>
          <w:szCs w:val="24"/>
          <w:lang w:val="ru-RU"/>
        </w:rPr>
        <w:t>у,</w:t>
      </w:r>
      <w:r>
        <w:rPr>
          <w:rFonts w:ascii="Times New Roman" w:hAnsi="Times New Roman" w:cs="Times New Roman"/>
          <w:sz w:val="24"/>
          <w:szCs w:val="24"/>
          <w:lang w:val="ru-RU"/>
        </w:rPr>
        <w:t xml:space="preserve"> обезвреживание, использование и (или) утилизацию отходов, образующихся у физических и юридических лиц, являющихся плательщиками, осуществившими внесение Заказчику утилизационного платежа, с обязательным включением объема </w:t>
      </w:r>
      <w:r>
        <w:rPr>
          <w:rFonts w:ascii="Times New Roman" w:hAnsi="Times New Roman" w:cs="Times New Roman"/>
          <w:bCs/>
          <w:sz w:val="24"/>
          <w:szCs w:val="24"/>
          <w:lang w:val="ru-RU"/>
        </w:rPr>
        <w:t>собранных</w:t>
      </w:r>
      <w:r w:rsidRPr="00F447A8">
        <w:rPr>
          <w:rFonts w:ascii="Times New Roman" w:hAnsi="Times New Roman" w:cs="Times New Roman"/>
          <w:bCs/>
          <w:sz w:val="24"/>
          <w:szCs w:val="24"/>
          <w:lang w:val="ru-RU"/>
        </w:rPr>
        <w:t>, транспортиров</w:t>
      </w:r>
      <w:r>
        <w:rPr>
          <w:rFonts w:ascii="Times New Roman" w:hAnsi="Times New Roman" w:cs="Times New Roman"/>
          <w:bCs/>
          <w:sz w:val="24"/>
          <w:szCs w:val="24"/>
          <w:lang w:val="ru-RU"/>
        </w:rPr>
        <w:t>анных</w:t>
      </w:r>
      <w:r w:rsidRPr="00F447A8">
        <w:rPr>
          <w:rFonts w:ascii="Times New Roman" w:hAnsi="Times New Roman" w:cs="Times New Roman"/>
          <w:bCs/>
          <w:sz w:val="24"/>
          <w:szCs w:val="24"/>
          <w:lang w:val="ru-RU"/>
        </w:rPr>
        <w:t>, переработ</w:t>
      </w:r>
      <w:r>
        <w:rPr>
          <w:rFonts w:ascii="Times New Roman" w:hAnsi="Times New Roman" w:cs="Times New Roman"/>
          <w:bCs/>
          <w:sz w:val="24"/>
          <w:szCs w:val="24"/>
          <w:lang w:val="ru-RU"/>
        </w:rPr>
        <w:t>анных,</w:t>
      </w:r>
      <w:r>
        <w:rPr>
          <w:rFonts w:ascii="Times New Roman" w:hAnsi="Times New Roman" w:cs="Times New Roman"/>
          <w:sz w:val="24"/>
          <w:szCs w:val="24"/>
          <w:lang w:val="ru-RU"/>
        </w:rPr>
        <w:t xml:space="preserve"> обезвреженных, использованных и (или) утилизированных отходов у перечисленных в настоящем подпункте лиц в общий объем, указанный в Перечне закупаемых услуг (Приложение № 1 к Договору).</w:t>
      </w:r>
    </w:p>
    <w:p w14:paraId="1FCB9D16" w14:textId="62B3CE15" w:rsidR="00CA6C69" w:rsidRDefault="003F1273" w:rsidP="00CA6C6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76376">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00CA6C69" w:rsidRPr="000B2043">
        <w:rPr>
          <w:rFonts w:ascii="Times New Roman" w:hAnsi="Times New Roman" w:cs="Times New Roman"/>
          <w:sz w:val="24"/>
          <w:szCs w:val="24"/>
          <w:lang w:val="ru-RU"/>
        </w:rPr>
        <w:t>осуществить транспортировку отходов в соответствии с законодательством Республики Казахстан и действующими требованиями пожарной</w:t>
      </w:r>
      <w:r w:rsidR="008C1D33">
        <w:rPr>
          <w:rFonts w:ascii="Times New Roman" w:hAnsi="Times New Roman" w:cs="Times New Roman"/>
          <w:sz w:val="24"/>
          <w:szCs w:val="24"/>
          <w:lang w:val="ru-RU"/>
        </w:rPr>
        <w:t>, санитарно-эпидемиологической</w:t>
      </w:r>
      <w:r w:rsidR="00CA6C69" w:rsidRPr="000B2043">
        <w:rPr>
          <w:rFonts w:ascii="Times New Roman" w:hAnsi="Times New Roman" w:cs="Times New Roman"/>
          <w:sz w:val="24"/>
          <w:szCs w:val="24"/>
          <w:lang w:val="ru-RU"/>
        </w:rPr>
        <w:t xml:space="preserve"> безопасности</w:t>
      </w:r>
      <w:r w:rsidR="008C1D33">
        <w:rPr>
          <w:rFonts w:ascii="Times New Roman" w:hAnsi="Times New Roman" w:cs="Times New Roman"/>
          <w:sz w:val="24"/>
          <w:szCs w:val="24"/>
          <w:lang w:val="ru-RU"/>
        </w:rPr>
        <w:t>,</w:t>
      </w:r>
      <w:r w:rsidR="008C1D33" w:rsidRPr="008C1D33">
        <w:rPr>
          <w:rFonts w:ascii="Times New Roman" w:hAnsi="Times New Roman" w:cs="Times New Roman"/>
          <w:sz w:val="24"/>
          <w:szCs w:val="24"/>
          <w:lang w:val="ru-RU"/>
        </w:rPr>
        <w:t xml:space="preserve"> </w:t>
      </w:r>
      <w:r w:rsidR="008C1D33">
        <w:rPr>
          <w:rFonts w:ascii="Times New Roman" w:hAnsi="Times New Roman" w:cs="Times New Roman"/>
          <w:sz w:val="24"/>
          <w:szCs w:val="24"/>
          <w:lang w:val="ru-RU"/>
        </w:rPr>
        <w:t>к</w:t>
      </w:r>
      <w:r w:rsidR="008C1D33" w:rsidRPr="000B2043">
        <w:rPr>
          <w:rFonts w:ascii="Times New Roman" w:hAnsi="Times New Roman" w:cs="Times New Roman"/>
          <w:sz w:val="24"/>
          <w:szCs w:val="24"/>
          <w:lang w:val="ru-RU"/>
        </w:rPr>
        <w:t xml:space="preserve"> перевозке грузов</w:t>
      </w:r>
      <w:r w:rsidR="00CA6C69" w:rsidRPr="000B2043">
        <w:rPr>
          <w:rFonts w:ascii="Times New Roman" w:hAnsi="Times New Roman" w:cs="Times New Roman"/>
          <w:sz w:val="24"/>
          <w:szCs w:val="24"/>
          <w:lang w:val="ru-RU"/>
        </w:rPr>
        <w:t xml:space="preserve"> </w:t>
      </w:r>
      <w:r w:rsidR="008C1D33">
        <w:rPr>
          <w:rFonts w:ascii="Times New Roman" w:hAnsi="Times New Roman" w:cs="Times New Roman"/>
          <w:sz w:val="24"/>
          <w:szCs w:val="24"/>
          <w:lang w:val="ru-RU"/>
        </w:rPr>
        <w:t xml:space="preserve">и иными требованиями, в том числе </w:t>
      </w:r>
      <w:r w:rsidR="00CA6C69" w:rsidRPr="000B2043">
        <w:rPr>
          <w:rFonts w:ascii="Times New Roman" w:hAnsi="Times New Roman" w:cs="Times New Roman"/>
          <w:sz w:val="24"/>
          <w:szCs w:val="24"/>
          <w:lang w:val="ru-RU"/>
        </w:rPr>
        <w:t>установленны</w:t>
      </w:r>
      <w:r w:rsidR="008C1D33">
        <w:rPr>
          <w:rFonts w:ascii="Times New Roman" w:hAnsi="Times New Roman" w:cs="Times New Roman"/>
          <w:sz w:val="24"/>
          <w:szCs w:val="24"/>
          <w:lang w:val="ru-RU"/>
        </w:rPr>
        <w:t>ми</w:t>
      </w:r>
      <w:r w:rsidR="00CA6C69" w:rsidRPr="000B2043">
        <w:rPr>
          <w:rFonts w:ascii="Times New Roman" w:hAnsi="Times New Roman" w:cs="Times New Roman"/>
          <w:sz w:val="24"/>
          <w:szCs w:val="24"/>
          <w:lang w:val="ru-RU"/>
        </w:rPr>
        <w:t xml:space="preserve"> для каждого вида транспорта;</w:t>
      </w:r>
    </w:p>
    <w:p w14:paraId="7BAFB113" w14:textId="430D8B9B" w:rsidR="00CA6C69" w:rsidRPr="000B2043" w:rsidRDefault="00CA6C69" w:rsidP="00CA6C6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76376">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sidRPr="000B2043">
        <w:rPr>
          <w:rFonts w:ascii="Times New Roman" w:hAnsi="Times New Roman" w:cs="Times New Roman"/>
          <w:sz w:val="24"/>
          <w:szCs w:val="24"/>
          <w:lang w:val="ru-RU"/>
        </w:rPr>
        <w:t>провести маркировку транспортной тары;</w:t>
      </w:r>
    </w:p>
    <w:p w14:paraId="1E29128D" w14:textId="2D8C1D49" w:rsidR="00CA6C69" w:rsidRPr="000B2043" w:rsidRDefault="00CA6C69" w:rsidP="00CA6C69">
      <w:pPr>
        <w:pStyle w:val="a6"/>
        <w:ind w:firstLine="567"/>
        <w:jc w:val="both"/>
        <w:rPr>
          <w:rFonts w:ascii="Times New Roman" w:hAnsi="Times New Roman" w:cs="Times New Roman"/>
          <w:sz w:val="24"/>
          <w:szCs w:val="24"/>
          <w:lang w:val="ru-RU"/>
        </w:rPr>
      </w:pPr>
      <w:r w:rsidRPr="000B2043">
        <w:rPr>
          <w:rFonts w:ascii="Times New Roman" w:hAnsi="Times New Roman" w:cs="Times New Roman"/>
          <w:sz w:val="24"/>
          <w:szCs w:val="24"/>
          <w:lang w:val="ru-RU"/>
        </w:rPr>
        <w:t>2.4.</w:t>
      </w:r>
      <w:r w:rsidR="00B76376">
        <w:rPr>
          <w:rFonts w:ascii="Times New Roman" w:hAnsi="Times New Roman" w:cs="Times New Roman"/>
          <w:sz w:val="24"/>
          <w:szCs w:val="24"/>
          <w:lang w:val="ru-RU"/>
        </w:rPr>
        <w:t>6</w:t>
      </w:r>
      <w:r w:rsidRPr="000B2043">
        <w:rPr>
          <w:rFonts w:ascii="Times New Roman" w:hAnsi="Times New Roman" w:cs="Times New Roman"/>
          <w:sz w:val="24"/>
          <w:szCs w:val="24"/>
          <w:lang w:val="ru-RU"/>
        </w:rPr>
        <w:t>. транспортировать каждую партию отходов при наличии сопроводительных документов, подтверждающих их количество, цель транспортировки, место назначения;</w:t>
      </w:r>
    </w:p>
    <w:p w14:paraId="28B96D63" w14:textId="5254C006" w:rsidR="00CA6C69" w:rsidRPr="000B2043" w:rsidRDefault="00CA6C69" w:rsidP="00CA6C69">
      <w:pPr>
        <w:pStyle w:val="a6"/>
        <w:ind w:firstLine="567"/>
        <w:jc w:val="both"/>
        <w:rPr>
          <w:rFonts w:ascii="Times New Roman" w:hAnsi="Times New Roman" w:cs="Times New Roman"/>
          <w:sz w:val="24"/>
          <w:szCs w:val="24"/>
          <w:lang w:val="ru-RU"/>
        </w:rPr>
      </w:pPr>
      <w:r w:rsidRPr="000B2043">
        <w:rPr>
          <w:rFonts w:ascii="Times New Roman" w:hAnsi="Times New Roman" w:cs="Times New Roman"/>
          <w:sz w:val="24"/>
          <w:szCs w:val="24"/>
          <w:lang w:val="ru-RU"/>
        </w:rPr>
        <w:t>2.4.</w:t>
      </w:r>
      <w:r w:rsidR="00B76376">
        <w:rPr>
          <w:rFonts w:ascii="Times New Roman" w:hAnsi="Times New Roman" w:cs="Times New Roman"/>
          <w:sz w:val="24"/>
          <w:szCs w:val="24"/>
          <w:lang w:val="ru-RU"/>
        </w:rPr>
        <w:t>7</w:t>
      </w:r>
      <w:r w:rsidRPr="000B2043">
        <w:rPr>
          <w:rFonts w:ascii="Times New Roman" w:hAnsi="Times New Roman" w:cs="Times New Roman"/>
          <w:sz w:val="24"/>
          <w:szCs w:val="24"/>
          <w:lang w:val="ru-RU"/>
        </w:rPr>
        <w:t xml:space="preserve">. </w:t>
      </w:r>
      <w:r w:rsidRPr="005617A0">
        <w:rPr>
          <w:rFonts w:ascii="Times New Roman" w:hAnsi="Times New Roman" w:cs="Times New Roman"/>
          <w:sz w:val="24"/>
          <w:szCs w:val="24"/>
          <w:lang w:val="ru-RU"/>
        </w:rPr>
        <w:t>осуществить переработку отходов с их разделением на фракции и компоненты</w:t>
      </w:r>
      <w:r w:rsidRPr="000B2043">
        <w:rPr>
          <w:rFonts w:ascii="Times New Roman" w:hAnsi="Times New Roman" w:cs="Times New Roman"/>
          <w:sz w:val="24"/>
          <w:szCs w:val="24"/>
          <w:lang w:val="ru-RU"/>
        </w:rPr>
        <w:t>;</w:t>
      </w:r>
    </w:p>
    <w:p w14:paraId="6CA63159" w14:textId="71697F61" w:rsidR="00CA6C69" w:rsidRPr="00CC4349" w:rsidRDefault="00CA6C69" w:rsidP="00CA6C69">
      <w:pPr>
        <w:pStyle w:val="a6"/>
        <w:ind w:firstLine="567"/>
        <w:jc w:val="both"/>
        <w:rPr>
          <w:rFonts w:ascii="Times New Roman" w:hAnsi="Times New Roman" w:cs="Times New Roman"/>
          <w:spacing w:val="2"/>
          <w:sz w:val="24"/>
          <w:szCs w:val="24"/>
          <w:shd w:val="clear" w:color="auto" w:fill="FFFFFF"/>
          <w:lang w:val="ru-RU"/>
        </w:rPr>
      </w:pPr>
      <w:r w:rsidRPr="000B2043">
        <w:rPr>
          <w:rFonts w:ascii="Times New Roman" w:hAnsi="Times New Roman" w:cs="Times New Roman"/>
          <w:sz w:val="24"/>
          <w:szCs w:val="24"/>
          <w:lang w:val="ru-RU"/>
        </w:rPr>
        <w:t>2.4.</w:t>
      </w:r>
      <w:r w:rsidR="00B76376">
        <w:rPr>
          <w:rFonts w:ascii="Times New Roman" w:hAnsi="Times New Roman" w:cs="Times New Roman"/>
          <w:sz w:val="24"/>
          <w:szCs w:val="24"/>
          <w:lang w:val="ru-RU"/>
        </w:rPr>
        <w:t>8</w:t>
      </w:r>
      <w:r w:rsidRPr="000B2043">
        <w:rPr>
          <w:rFonts w:ascii="Times New Roman" w:hAnsi="Times New Roman" w:cs="Times New Roman"/>
          <w:sz w:val="24"/>
          <w:szCs w:val="24"/>
          <w:lang w:val="ru-RU"/>
        </w:rPr>
        <w:t xml:space="preserve">. </w:t>
      </w:r>
      <w:r w:rsidRPr="005617A0">
        <w:rPr>
          <w:rFonts w:ascii="Times New Roman" w:hAnsi="Times New Roman" w:cs="Times New Roman"/>
          <w:sz w:val="24"/>
          <w:szCs w:val="24"/>
          <w:lang w:val="ru-RU"/>
        </w:rPr>
        <w:t>обеспечить использование и (или) утилизацию отходов, извлекаемых при переработке компонентов и составляющих</w:t>
      </w:r>
      <w:r>
        <w:rPr>
          <w:rFonts w:ascii="Times New Roman" w:hAnsi="Times New Roman" w:cs="Times New Roman"/>
          <w:spacing w:val="2"/>
          <w:sz w:val="24"/>
          <w:szCs w:val="24"/>
          <w:shd w:val="clear" w:color="auto" w:fill="FFFFFF"/>
          <w:lang w:val="ru-RU"/>
        </w:rPr>
        <w:t>;</w:t>
      </w:r>
    </w:p>
    <w:p w14:paraId="73AF4643" w14:textId="39C18029"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76376">
        <w:rPr>
          <w:rFonts w:ascii="Times New Roman" w:hAnsi="Times New Roman" w:cs="Times New Roman"/>
          <w:sz w:val="24"/>
          <w:szCs w:val="24"/>
          <w:lang w:val="ru-RU"/>
        </w:rPr>
        <w:t>9</w:t>
      </w:r>
      <w:r w:rsidRPr="000B2043">
        <w:rPr>
          <w:rFonts w:ascii="Times New Roman" w:hAnsi="Times New Roman" w:cs="Times New Roman"/>
          <w:sz w:val="24"/>
          <w:szCs w:val="24"/>
          <w:lang w:val="ru-RU"/>
        </w:rPr>
        <w:t xml:space="preserve">. </w:t>
      </w:r>
      <w:r w:rsidR="009D7A72" w:rsidRPr="009D7A72">
        <w:rPr>
          <w:rFonts w:ascii="Times New Roman" w:hAnsi="Times New Roman" w:cs="Times New Roman"/>
          <w:sz w:val="24"/>
          <w:szCs w:val="24"/>
          <w:lang w:val="ru-RU"/>
        </w:rPr>
        <w:t>информировать Заказчика по его требованию о ходе выполнения Исполнителем обязательств по Договору;</w:t>
      </w:r>
    </w:p>
    <w:p w14:paraId="26277E77" w14:textId="63E76873" w:rsidR="009D7A72" w:rsidRDefault="009D7A72"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76376">
        <w:rPr>
          <w:rFonts w:ascii="Times New Roman" w:hAnsi="Times New Roman" w:cs="Times New Roman"/>
          <w:sz w:val="24"/>
          <w:szCs w:val="24"/>
          <w:lang w:val="ru-RU"/>
        </w:rPr>
        <w:t>10</w:t>
      </w:r>
      <w:r>
        <w:rPr>
          <w:rFonts w:ascii="Times New Roman" w:hAnsi="Times New Roman" w:cs="Times New Roman"/>
          <w:sz w:val="24"/>
          <w:szCs w:val="24"/>
          <w:lang w:val="ru-RU"/>
        </w:rPr>
        <w:t>.</w:t>
      </w:r>
      <w:r w:rsidRPr="009D7A72">
        <w:rPr>
          <w:rFonts w:ascii="Times New Roman" w:hAnsi="Times New Roman" w:cs="Times New Roman"/>
          <w:sz w:val="24"/>
          <w:szCs w:val="24"/>
          <w:lang w:val="ru-RU"/>
        </w:rPr>
        <w:t xml:space="preserve"> не передавать свои обязательства по Договору третьим лицам</w:t>
      </w:r>
      <w:r w:rsidR="00CA6C69" w:rsidRPr="00CA6C69">
        <w:rPr>
          <w:rFonts w:ascii="Times New Roman" w:hAnsi="Times New Roman" w:cs="Times New Roman"/>
          <w:sz w:val="24"/>
          <w:szCs w:val="24"/>
          <w:lang w:val="ru-RU"/>
        </w:rPr>
        <w:t xml:space="preserve"> </w:t>
      </w:r>
      <w:r w:rsidR="00CA6C69" w:rsidRPr="009D7A72">
        <w:rPr>
          <w:rFonts w:ascii="Times New Roman" w:hAnsi="Times New Roman" w:cs="Times New Roman"/>
          <w:sz w:val="24"/>
          <w:szCs w:val="24"/>
          <w:lang w:val="ru-RU"/>
        </w:rPr>
        <w:t>без письменного согласия Заказчика</w:t>
      </w:r>
      <w:r w:rsidR="00CA6C69">
        <w:rPr>
          <w:rFonts w:ascii="Times New Roman" w:hAnsi="Times New Roman" w:cs="Times New Roman"/>
          <w:sz w:val="24"/>
          <w:szCs w:val="24"/>
          <w:lang w:val="ru-RU"/>
        </w:rPr>
        <w:t>,</w:t>
      </w:r>
      <w:r w:rsidR="00CA6C69" w:rsidRPr="004916EA">
        <w:rPr>
          <w:rFonts w:ascii="Times New Roman" w:hAnsi="Times New Roman" w:cs="Times New Roman"/>
          <w:sz w:val="24"/>
          <w:szCs w:val="24"/>
          <w:lang w:val="ru-RU"/>
        </w:rPr>
        <w:t xml:space="preserve"> за исключением случаев, предусмотренных Технической спецификацией (Приложение № 2 к Договору)</w:t>
      </w:r>
      <w:r w:rsidRPr="009D7A72">
        <w:rPr>
          <w:rFonts w:ascii="Times New Roman" w:hAnsi="Times New Roman" w:cs="Times New Roman"/>
          <w:sz w:val="24"/>
          <w:szCs w:val="24"/>
          <w:lang w:val="ru-RU"/>
        </w:rPr>
        <w:t>;</w:t>
      </w:r>
    </w:p>
    <w:p w14:paraId="542B5F7D" w14:textId="4FAB2569" w:rsidR="004071D9" w:rsidRDefault="003C6B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CA6C69">
        <w:rPr>
          <w:rFonts w:ascii="Times New Roman" w:hAnsi="Times New Roman" w:cs="Times New Roman"/>
          <w:sz w:val="24"/>
          <w:szCs w:val="24"/>
          <w:lang w:val="ru-RU"/>
        </w:rPr>
        <w:t>1</w:t>
      </w:r>
      <w:r w:rsidR="00B76376">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00AB1741">
        <w:rPr>
          <w:rFonts w:ascii="Times New Roman" w:hAnsi="Times New Roman" w:cs="Times New Roman"/>
          <w:sz w:val="24"/>
          <w:szCs w:val="24"/>
          <w:lang w:val="ru-RU"/>
        </w:rPr>
        <w:t>предоставить беспрепятственный</w:t>
      </w:r>
      <w:r w:rsidR="00326BAF">
        <w:rPr>
          <w:rFonts w:ascii="Times New Roman" w:hAnsi="Times New Roman" w:cs="Times New Roman"/>
          <w:sz w:val="24"/>
          <w:szCs w:val="24"/>
          <w:lang w:val="ru-RU"/>
        </w:rPr>
        <w:t xml:space="preserve"> доступ работников</w:t>
      </w:r>
      <w:r w:rsidR="00AB1741">
        <w:rPr>
          <w:rFonts w:ascii="Times New Roman" w:hAnsi="Times New Roman" w:cs="Times New Roman"/>
          <w:sz w:val="24"/>
          <w:szCs w:val="24"/>
          <w:lang w:val="ru-RU"/>
        </w:rPr>
        <w:t xml:space="preserve"> Заказчика и (или) организации</w:t>
      </w:r>
      <w:r w:rsidR="00966C8E">
        <w:rPr>
          <w:rFonts w:ascii="Times New Roman" w:hAnsi="Times New Roman" w:cs="Times New Roman"/>
          <w:sz w:val="24"/>
          <w:szCs w:val="24"/>
          <w:lang w:val="ru-RU"/>
        </w:rPr>
        <w:t xml:space="preserve">, привлеченной Заказчиком </w:t>
      </w:r>
      <w:r w:rsidR="00AB1741">
        <w:rPr>
          <w:rFonts w:ascii="Times New Roman" w:hAnsi="Times New Roman" w:cs="Times New Roman"/>
          <w:sz w:val="24"/>
          <w:szCs w:val="24"/>
          <w:lang w:val="ru-RU"/>
        </w:rPr>
        <w:t>для</w:t>
      </w:r>
      <w:r w:rsidR="00326BAF">
        <w:rPr>
          <w:rFonts w:ascii="Times New Roman" w:hAnsi="Times New Roman" w:cs="Times New Roman"/>
          <w:sz w:val="24"/>
          <w:szCs w:val="24"/>
          <w:lang w:val="ru-RU"/>
        </w:rPr>
        <w:t xml:space="preserve"> </w:t>
      </w:r>
      <w:r w:rsidR="00966C8E">
        <w:rPr>
          <w:rFonts w:ascii="Times New Roman" w:hAnsi="Times New Roman" w:cs="Times New Roman"/>
          <w:sz w:val="24"/>
          <w:szCs w:val="24"/>
          <w:lang w:val="ru-RU"/>
        </w:rPr>
        <w:t xml:space="preserve">контроля хода и качества оказания Услуг, а также </w:t>
      </w:r>
      <w:r w:rsidR="00966C8E">
        <w:rPr>
          <w:rFonts w:ascii="Times New Roman" w:hAnsi="Times New Roman" w:cs="Times New Roman"/>
          <w:sz w:val="24"/>
          <w:szCs w:val="24"/>
          <w:lang w:val="ru-RU"/>
        </w:rPr>
        <w:lastRenderedPageBreak/>
        <w:t xml:space="preserve">для </w:t>
      </w:r>
      <w:r w:rsidR="00843011" w:rsidRPr="00843011">
        <w:rPr>
          <w:rFonts w:ascii="Times New Roman" w:hAnsi="Times New Roman" w:cs="Times New Roman"/>
          <w:sz w:val="24"/>
          <w:szCs w:val="24"/>
          <w:lang w:val="ru-RU"/>
        </w:rPr>
        <w:t>провер</w:t>
      </w:r>
      <w:r w:rsidR="00843011">
        <w:rPr>
          <w:rFonts w:ascii="Times New Roman" w:hAnsi="Times New Roman" w:cs="Times New Roman"/>
          <w:sz w:val="24"/>
          <w:szCs w:val="24"/>
          <w:lang w:val="ru-RU"/>
        </w:rPr>
        <w:t>ки</w:t>
      </w:r>
      <w:r w:rsidR="00843011" w:rsidRPr="00843011">
        <w:rPr>
          <w:rFonts w:ascii="Times New Roman" w:hAnsi="Times New Roman" w:cs="Times New Roman"/>
          <w:sz w:val="24"/>
          <w:szCs w:val="24"/>
          <w:lang w:val="ru-RU"/>
        </w:rPr>
        <w:t xml:space="preserve"> документаци</w:t>
      </w:r>
      <w:r w:rsidR="00843011">
        <w:rPr>
          <w:rFonts w:ascii="Times New Roman" w:hAnsi="Times New Roman" w:cs="Times New Roman"/>
          <w:sz w:val="24"/>
          <w:szCs w:val="24"/>
          <w:lang w:val="ru-RU"/>
        </w:rPr>
        <w:t>и</w:t>
      </w:r>
      <w:r w:rsidR="00843011" w:rsidRPr="00843011">
        <w:rPr>
          <w:rFonts w:ascii="Times New Roman" w:hAnsi="Times New Roman" w:cs="Times New Roman"/>
          <w:sz w:val="24"/>
          <w:szCs w:val="24"/>
          <w:lang w:val="ru-RU"/>
        </w:rPr>
        <w:t xml:space="preserve"> </w:t>
      </w:r>
      <w:r w:rsidR="00966C8E">
        <w:rPr>
          <w:rFonts w:ascii="Times New Roman" w:hAnsi="Times New Roman" w:cs="Times New Roman"/>
          <w:sz w:val="24"/>
          <w:szCs w:val="24"/>
          <w:lang w:val="ru-RU"/>
        </w:rPr>
        <w:t>и производственных процессов</w:t>
      </w:r>
      <w:r w:rsidR="00843011" w:rsidRPr="00843011">
        <w:rPr>
          <w:rFonts w:ascii="Times New Roman" w:hAnsi="Times New Roman" w:cs="Times New Roman"/>
          <w:sz w:val="24"/>
          <w:szCs w:val="24"/>
          <w:lang w:val="ru-RU"/>
        </w:rPr>
        <w:t xml:space="preserve"> Исполнителя</w:t>
      </w:r>
      <w:r w:rsidR="00843011">
        <w:rPr>
          <w:rFonts w:ascii="Times New Roman" w:hAnsi="Times New Roman" w:cs="Times New Roman"/>
          <w:sz w:val="24"/>
          <w:szCs w:val="24"/>
          <w:lang w:val="ru-RU"/>
        </w:rPr>
        <w:t xml:space="preserve">, </w:t>
      </w:r>
      <w:r w:rsidR="00843011" w:rsidRPr="00843011">
        <w:rPr>
          <w:rFonts w:ascii="Times New Roman" w:hAnsi="Times New Roman" w:cs="Times New Roman"/>
          <w:sz w:val="24"/>
          <w:szCs w:val="24"/>
          <w:lang w:val="ru-RU"/>
        </w:rPr>
        <w:t>на территори</w:t>
      </w:r>
      <w:r w:rsidR="00843011">
        <w:rPr>
          <w:rFonts w:ascii="Times New Roman" w:hAnsi="Times New Roman" w:cs="Times New Roman"/>
          <w:sz w:val="24"/>
          <w:szCs w:val="24"/>
          <w:lang w:val="ru-RU"/>
        </w:rPr>
        <w:t>ю</w:t>
      </w:r>
      <w:r w:rsidR="00843011" w:rsidRPr="00843011">
        <w:rPr>
          <w:rFonts w:ascii="Times New Roman" w:hAnsi="Times New Roman" w:cs="Times New Roman"/>
          <w:sz w:val="24"/>
          <w:szCs w:val="24"/>
          <w:lang w:val="ru-RU"/>
        </w:rPr>
        <w:t xml:space="preserve"> </w:t>
      </w:r>
      <w:r w:rsidR="00671D9F">
        <w:rPr>
          <w:rFonts w:ascii="Times New Roman" w:hAnsi="Times New Roman" w:cs="Times New Roman"/>
          <w:sz w:val="24"/>
          <w:szCs w:val="24"/>
          <w:lang w:val="ru-RU"/>
        </w:rPr>
        <w:t>объектов, используемых для оказания Услуг</w:t>
      </w:r>
      <w:r w:rsidR="00326BAF">
        <w:rPr>
          <w:rFonts w:ascii="Times New Roman" w:hAnsi="Times New Roman" w:cs="Times New Roman"/>
          <w:sz w:val="24"/>
          <w:szCs w:val="24"/>
          <w:lang w:val="ru-RU"/>
        </w:rPr>
        <w:t>;</w:t>
      </w:r>
    </w:p>
    <w:p w14:paraId="1EFB2A76" w14:textId="3688F607" w:rsidR="004071D9" w:rsidRDefault="00326BAF" w:rsidP="004071D9">
      <w:pPr>
        <w:pStyle w:val="a6"/>
        <w:ind w:firstLine="567"/>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2.4.</w:t>
      </w:r>
      <w:r w:rsidR="00CA6C69">
        <w:rPr>
          <w:rFonts w:ascii="Times New Roman" w:hAnsi="Times New Roman" w:cs="Times New Roman"/>
          <w:spacing w:val="2"/>
          <w:sz w:val="24"/>
          <w:szCs w:val="24"/>
          <w:shd w:val="clear" w:color="auto" w:fill="FFFFFF"/>
          <w:lang w:val="ru-RU"/>
        </w:rPr>
        <w:t>1</w:t>
      </w:r>
      <w:r w:rsidR="00B76376">
        <w:rPr>
          <w:rFonts w:ascii="Times New Roman" w:hAnsi="Times New Roman" w:cs="Times New Roman"/>
          <w:spacing w:val="2"/>
          <w:sz w:val="24"/>
          <w:szCs w:val="24"/>
          <w:shd w:val="clear" w:color="auto" w:fill="FFFFFF"/>
          <w:lang w:val="ru-RU"/>
        </w:rPr>
        <w:t>2</w:t>
      </w:r>
      <w:r>
        <w:rPr>
          <w:rFonts w:ascii="Times New Roman" w:hAnsi="Times New Roman" w:cs="Times New Roman"/>
          <w:spacing w:val="2"/>
          <w:sz w:val="24"/>
          <w:szCs w:val="24"/>
          <w:shd w:val="clear" w:color="auto" w:fill="FFFFFF"/>
          <w:lang w:val="ru-RU"/>
        </w:rPr>
        <w:t xml:space="preserve">. </w:t>
      </w:r>
      <w:r w:rsidR="00966C8E" w:rsidRPr="00CD0F8C">
        <w:rPr>
          <w:rFonts w:ascii="Times New Roman" w:hAnsi="Times New Roman" w:cs="Times New Roman"/>
          <w:spacing w:val="2"/>
          <w:sz w:val="24"/>
          <w:szCs w:val="24"/>
          <w:shd w:val="clear" w:color="auto" w:fill="FFFFFF"/>
          <w:lang w:val="ru-RU"/>
        </w:rPr>
        <w:t xml:space="preserve">предоставить Заказчику </w:t>
      </w:r>
      <w:r w:rsidR="00966C8E">
        <w:rPr>
          <w:rFonts w:ascii="Times New Roman" w:hAnsi="Times New Roman" w:cs="Times New Roman"/>
          <w:spacing w:val="2"/>
          <w:sz w:val="24"/>
          <w:szCs w:val="24"/>
          <w:shd w:val="clear" w:color="auto" w:fill="FFFFFF"/>
          <w:lang w:val="ru-RU"/>
        </w:rPr>
        <w:t xml:space="preserve">и (или) </w:t>
      </w:r>
      <w:r w:rsidR="00966C8E" w:rsidRPr="00CD0F8C">
        <w:rPr>
          <w:rFonts w:ascii="Times New Roman" w:hAnsi="Times New Roman" w:cs="Times New Roman"/>
          <w:spacing w:val="2"/>
          <w:sz w:val="24"/>
          <w:szCs w:val="24"/>
          <w:shd w:val="clear" w:color="auto" w:fill="FFFFFF"/>
          <w:lang w:val="ru-RU"/>
        </w:rPr>
        <w:t>организации, привлеченной Заказчиком</w:t>
      </w:r>
      <w:r w:rsidR="003E45D1">
        <w:rPr>
          <w:rFonts w:ascii="Times New Roman" w:hAnsi="Times New Roman" w:cs="Times New Roman"/>
          <w:spacing w:val="2"/>
          <w:sz w:val="24"/>
          <w:szCs w:val="24"/>
          <w:shd w:val="clear" w:color="auto" w:fill="FFFFFF"/>
          <w:lang w:val="ru-RU"/>
        </w:rPr>
        <w:t>,</w:t>
      </w:r>
      <w:r w:rsidR="00966C8E" w:rsidRPr="00CD0F8C">
        <w:rPr>
          <w:rFonts w:ascii="Times New Roman" w:hAnsi="Times New Roman" w:cs="Times New Roman"/>
          <w:spacing w:val="2"/>
          <w:sz w:val="24"/>
          <w:szCs w:val="24"/>
          <w:shd w:val="clear" w:color="auto" w:fill="FFFFFF"/>
          <w:lang w:val="ru-RU"/>
        </w:rPr>
        <w:t xml:space="preserve"> необходимое офисное помещение и обеспечить доступ в такое помещение</w:t>
      </w:r>
      <w:r w:rsidR="00966C8E">
        <w:rPr>
          <w:rFonts w:ascii="Times New Roman" w:hAnsi="Times New Roman" w:cs="Times New Roman"/>
          <w:spacing w:val="2"/>
          <w:sz w:val="24"/>
          <w:szCs w:val="24"/>
          <w:shd w:val="clear" w:color="auto" w:fill="FFFFFF"/>
          <w:lang w:val="ru-RU"/>
        </w:rPr>
        <w:t xml:space="preserve"> в рабочее время, предусмотренное порядком учета рабочего времени Исполнителя</w:t>
      </w:r>
      <w:r w:rsidR="00966C8E" w:rsidRPr="00CD0F8C">
        <w:rPr>
          <w:rFonts w:ascii="Times New Roman" w:hAnsi="Times New Roman" w:cs="Times New Roman"/>
          <w:spacing w:val="2"/>
          <w:sz w:val="24"/>
          <w:szCs w:val="24"/>
          <w:shd w:val="clear" w:color="auto" w:fill="FFFFFF"/>
          <w:lang w:val="ru-RU"/>
        </w:rPr>
        <w:t>; обеспечить доступом</w:t>
      </w:r>
      <w:r w:rsidR="00966C8E">
        <w:rPr>
          <w:rFonts w:ascii="Times New Roman" w:hAnsi="Times New Roman" w:cs="Times New Roman"/>
          <w:spacing w:val="2"/>
          <w:sz w:val="24"/>
          <w:szCs w:val="24"/>
          <w:shd w:val="clear" w:color="auto" w:fill="FFFFFF"/>
          <w:lang w:val="ru-RU"/>
        </w:rPr>
        <w:t xml:space="preserve"> к</w:t>
      </w:r>
      <w:r w:rsidR="00966C8E" w:rsidRPr="00CD0F8C">
        <w:rPr>
          <w:rFonts w:ascii="Times New Roman" w:hAnsi="Times New Roman" w:cs="Times New Roman"/>
          <w:spacing w:val="2"/>
          <w:sz w:val="24"/>
          <w:szCs w:val="24"/>
          <w:shd w:val="clear" w:color="auto" w:fill="FFFFFF"/>
          <w:lang w:val="ru-RU"/>
        </w:rPr>
        <w:t xml:space="preserve"> </w:t>
      </w:r>
      <w:r w:rsidR="00966C8E">
        <w:rPr>
          <w:rFonts w:ascii="Times New Roman" w:hAnsi="Times New Roman" w:cs="Times New Roman"/>
          <w:spacing w:val="2"/>
          <w:sz w:val="24"/>
          <w:szCs w:val="24"/>
          <w:shd w:val="clear" w:color="auto" w:fill="FFFFFF"/>
          <w:lang w:val="ru-RU"/>
        </w:rPr>
        <w:t>телефонной связи</w:t>
      </w:r>
      <w:r w:rsidR="00966C8E" w:rsidRPr="00CD0F8C">
        <w:rPr>
          <w:rFonts w:ascii="Times New Roman" w:hAnsi="Times New Roman" w:cs="Times New Roman"/>
          <w:spacing w:val="2"/>
          <w:sz w:val="24"/>
          <w:szCs w:val="24"/>
          <w:shd w:val="clear" w:color="auto" w:fill="FFFFFF"/>
          <w:lang w:val="ru-RU"/>
        </w:rPr>
        <w:t>, доступом в Интернет (при наличи</w:t>
      </w:r>
      <w:r w:rsidR="00981718">
        <w:rPr>
          <w:rFonts w:ascii="Times New Roman" w:hAnsi="Times New Roman" w:cs="Times New Roman"/>
          <w:spacing w:val="2"/>
          <w:sz w:val="24"/>
          <w:szCs w:val="24"/>
          <w:shd w:val="clear" w:color="auto" w:fill="FFFFFF"/>
          <w:lang w:val="ru-RU"/>
        </w:rPr>
        <w:t>и</w:t>
      </w:r>
      <w:r w:rsidR="00966C8E" w:rsidRPr="00CD0F8C">
        <w:rPr>
          <w:rFonts w:ascii="Times New Roman" w:hAnsi="Times New Roman" w:cs="Times New Roman"/>
          <w:spacing w:val="2"/>
          <w:sz w:val="24"/>
          <w:szCs w:val="24"/>
          <w:shd w:val="clear" w:color="auto" w:fill="FFFFFF"/>
          <w:lang w:val="ru-RU"/>
        </w:rPr>
        <w:t xml:space="preserve"> технической возможности </w:t>
      </w:r>
      <w:r w:rsidR="00966C8E">
        <w:rPr>
          <w:rFonts w:ascii="Times New Roman" w:hAnsi="Times New Roman" w:cs="Times New Roman"/>
          <w:spacing w:val="2"/>
          <w:sz w:val="24"/>
          <w:szCs w:val="24"/>
          <w:shd w:val="clear" w:color="auto" w:fill="FFFFFF"/>
          <w:lang w:val="ru-RU"/>
        </w:rPr>
        <w:t>Исполнителя</w:t>
      </w:r>
      <w:r w:rsidR="00966C8E" w:rsidRPr="00CD0F8C">
        <w:rPr>
          <w:rFonts w:ascii="Times New Roman" w:hAnsi="Times New Roman" w:cs="Times New Roman"/>
          <w:spacing w:val="2"/>
          <w:sz w:val="24"/>
          <w:szCs w:val="24"/>
          <w:shd w:val="clear" w:color="auto" w:fill="FFFFFF"/>
          <w:lang w:val="ru-RU"/>
        </w:rPr>
        <w:t>), доступом к принтерам и поддержкой системного администратора</w:t>
      </w:r>
      <w:r w:rsidR="003E45D1">
        <w:rPr>
          <w:rFonts w:ascii="Times New Roman" w:hAnsi="Times New Roman" w:cs="Times New Roman"/>
          <w:spacing w:val="2"/>
          <w:sz w:val="24"/>
          <w:szCs w:val="24"/>
          <w:shd w:val="clear" w:color="auto" w:fill="FFFFFF"/>
          <w:lang w:val="ru-RU"/>
        </w:rPr>
        <w:t xml:space="preserve"> (при наличии)</w:t>
      </w:r>
      <w:r w:rsidR="00966C8E" w:rsidRPr="00CD0F8C">
        <w:rPr>
          <w:rFonts w:ascii="Times New Roman" w:hAnsi="Times New Roman" w:cs="Times New Roman"/>
          <w:spacing w:val="2"/>
          <w:sz w:val="24"/>
          <w:szCs w:val="24"/>
          <w:shd w:val="clear" w:color="auto" w:fill="FFFFFF"/>
          <w:lang w:val="ru-RU"/>
        </w:rPr>
        <w:t>, если это необходимо для выполнения проверки;</w:t>
      </w:r>
    </w:p>
    <w:p w14:paraId="2498A17F" w14:textId="78A13333" w:rsidR="004071D9" w:rsidRDefault="00F10D61"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CA6C69">
        <w:rPr>
          <w:rFonts w:ascii="Times New Roman" w:hAnsi="Times New Roman" w:cs="Times New Roman"/>
          <w:sz w:val="24"/>
          <w:szCs w:val="24"/>
          <w:lang w:val="ru-RU"/>
        </w:rPr>
        <w:t>1</w:t>
      </w:r>
      <w:r w:rsidR="00B76376">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bookmarkStart w:id="36" w:name="_Hlk531686563"/>
      <w:r w:rsidR="00966C8E" w:rsidRPr="00CD0F8C">
        <w:rPr>
          <w:rFonts w:ascii="Times New Roman" w:hAnsi="Times New Roman" w:cs="Times New Roman"/>
          <w:sz w:val="24"/>
          <w:szCs w:val="24"/>
          <w:lang w:val="ru-RU"/>
        </w:rPr>
        <w:t xml:space="preserve">своевременно и в полном объеме </w:t>
      </w:r>
      <w:r w:rsidR="004071D9" w:rsidRPr="00966C8E">
        <w:rPr>
          <w:rFonts w:ascii="Times New Roman" w:hAnsi="Times New Roman" w:cs="Times New Roman"/>
          <w:sz w:val="24"/>
          <w:szCs w:val="24"/>
          <w:lang w:val="ru-RU"/>
        </w:rPr>
        <w:t xml:space="preserve">предоставить Заказчику </w:t>
      </w:r>
      <w:r w:rsidR="0056238E" w:rsidRPr="00966C8E">
        <w:rPr>
          <w:rFonts w:ascii="Times New Roman" w:hAnsi="Times New Roman" w:cs="Times New Roman"/>
          <w:sz w:val="24"/>
          <w:szCs w:val="24"/>
          <w:lang w:val="ru-RU"/>
        </w:rPr>
        <w:t xml:space="preserve">и (или) </w:t>
      </w:r>
      <w:r w:rsidR="00843011" w:rsidRPr="00966C8E">
        <w:rPr>
          <w:rFonts w:ascii="Times New Roman" w:hAnsi="Times New Roman" w:cs="Times New Roman"/>
          <w:sz w:val="24"/>
          <w:szCs w:val="24"/>
          <w:lang w:val="ru-RU"/>
        </w:rPr>
        <w:t>организаци</w:t>
      </w:r>
      <w:r w:rsidR="003C6BD9">
        <w:rPr>
          <w:rFonts w:ascii="Times New Roman" w:hAnsi="Times New Roman" w:cs="Times New Roman"/>
          <w:sz w:val="24"/>
          <w:szCs w:val="24"/>
          <w:lang w:val="ru-RU"/>
        </w:rPr>
        <w:t>и</w:t>
      </w:r>
      <w:r w:rsidR="00966C8E" w:rsidRPr="00966C8E">
        <w:rPr>
          <w:rFonts w:ascii="Times New Roman" w:hAnsi="Times New Roman" w:cs="Times New Roman"/>
          <w:sz w:val="24"/>
          <w:szCs w:val="24"/>
          <w:lang w:val="ru-RU"/>
        </w:rPr>
        <w:t>, привлеченн</w:t>
      </w:r>
      <w:r w:rsidR="003C6BD9">
        <w:rPr>
          <w:rFonts w:ascii="Times New Roman" w:hAnsi="Times New Roman" w:cs="Times New Roman"/>
          <w:sz w:val="24"/>
          <w:szCs w:val="24"/>
          <w:lang w:val="ru-RU"/>
        </w:rPr>
        <w:t>ой</w:t>
      </w:r>
      <w:r w:rsidR="00843011" w:rsidRPr="00966C8E">
        <w:rPr>
          <w:rFonts w:ascii="Times New Roman" w:hAnsi="Times New Roman" w:cs="Times New Roman"/>
          <w:sz w:val="24"/>
          <w:szCs w:val="24"/>
          <w:lang w:val="ru-RU"/>
        </w:rPr>
        <w:t xml:space="preserve"> Заказчик</w:t>
      </w:r>
      <w:r w:rsidR="00966C8E" w:rsidRPr="00966C8E">
        <w:rPr>
          <w:rFonts w:ascii="Times New Roman" w:hAnsi="Times New Roman" w:cs="Times New Roman"/>
          <w:sz w:val="24"/>
          <w:szCs w:val="24"/>
          <w:lang w:val="ru-RU"/>
        </w:rPr>
        <w:t>ом</w:t>
      </w:r>
      <w:r w:rsidR="003E45D1">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всю документацию</w:t>
      </w:r>
      <w:r w:rsidR="003F1273">
        <w:rPr>
          <w:rFonts w:ascii="Times New Roman" w:hAnsi="Times New Roman" w:cs="Times New Roman"/>
          <w:sz w:val="24"/>
          <w:szCs w:val="24"/>
          <w:lang w:val="ru-RU"/>
        </w:rPr>
        <w:t xml:space="preserve">, </w:t>
      </w:r>
      <w:r w:rsidR="003F1273">
        <w:rPr>
          <w:rFonts w:ascii="Times New Roman" w:eastAsia="Calibri" w:hAnsi="Times New Roman" w:cs="Times New Roman"/>
          <w:spacing w:val="2"/>
          <w:sz w:val="24"/>
          <w:szCs w:val="24"/>
          <w:shd w:val="clear" w:color="auto" w:fill="FFFFFF"/>
          <w:lang w:val="ru-RU"/>
        </w:rPr>
        <w:t>касающуюся предмета Договора</w:t>
      </w:r>
      <w:r w:rsidR="00843011" w:rsidRPr="00966C8E">
        <w:rPr>
          <w:rFonts w:ascii="Times New Roman" w:hAnsi="Times New Roman" w:cs="Times New Roman"/>
          <w:sz w:val="24"/>
          <w:szCs w:val="24"/>
          <w:lang w:val="ru-RU"/>
        </w:rPr>
        <w:t xml:space="preserve"> (техническ</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бухгалтерск</w:t>
      </w:r>
      <w:r w:rsidR="00966C8E" w:rsidRPr="00966C8E">
        <w:rPr>
          <w:rFonts w:ascii="Times New Roman" w:hAnsi="Times New Roman" w:cs="Times New Roman"/>
          <w:sz w:val="24"/>
          <w:szCs w:val="24"/>
          <w:lang w:val="ru-RU"/>
        </w:rPr>
        <w:t xml:space="preserve">ую, </w:t>
      </w:r>
      <w:r w:rsidR="00843011" w:rsidRPr="00966C8E">
        <w:rPr>
          <w:rFonts w:ascii="Times New Roman" w:hAnsi="Times New Roman" w:cs="Times New Roman"/>
          <w:sz w:val="24"/>
          <w:szCs w:val="24"/>
          <w:lang w:val="ru-RU"/>
        </w:rPr>
        <w:t>и ин</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xml:space="preserve"> финансово-хозяйственн</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xml:space="preserve"> документаци</w:t>
      </w:r>
      <w:r w:rsidR="00966C8E" w:rsidRPr="00966C8E">
        <w:rPr>
          <w:rFonts w:ascii="Times New Roman" w:hAnsi="Times New Roman" w:cs="Times New Roman"/>
          <w:sz w:val="24"/>
          <w:szCs w:val="24"/>
          <w:lang w:val="ru-RU"/>
        </w:rPr>
        <w:t>ю</w:t>
      </w:r>
      <w:r w:rsidR="00843011" w:rsidRPr="00966C8E">
        <w:rPr>
          <w:rFonts w:ascii="Times New Roman" w:hAnsi="Times New Roman" w:cs="Times New Roman"/>
          <w:sz w:val="24"/>
          <w:szCs w:val="24"/>
          <w:lang w:val="ru-RU"/>
        </w:rPr>
        <w:t>, первичные документы, все виды отчетности, внутренние регламенты и приказы и иные документы)</w:t>
      </w:r>
      <w:r w:rsidR="003C6BD9">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w:t>
      </w:r>
      <w:r w:rsidR="003C6BD9" w:rsidRPr="003C6BD9">
        <w:rPr>
          <w:rFonts w:ascii="Times New Roman" w:hAnsi="Times New Roman" w:cs="Times New Roman"/>
          <w:sz w:val="24"/>
          <w:szCs w:val="24"/>
          <w:lang w:val="ru-RU"/>
        </w:rPr>
        <w:t xml:space="preserve">доступ к электронной базе данных бухгалтерского учета </w:t>
      </w:r>
      <w:r w:rsidR="00843011" w:rsidRPr="00966C8E">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w:t>
      </w:r>
      <w:r w:rsidR="00671D9F">
        <w:rPr>
          <w:rFonts w:ascii="Times New Roman" w:hAnsi="Times New Roman" w:cs="Times New Roman"/>
          <w:sz w:val="24"/>
          <w:szCs w:val="24"/>
          <w:lang w:val="ru-RU"/>
        </w:rPr>
        <w:t xml:space="preserve"> оказываемых Услуг и</w:t>
      </w:r>
      <w:r w:rsidR="00843011" w:rsidRPr="00843011">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w:t>
      </w:r>
      <w:r w:rsidR="00671D9F">
        <w:rPr>
          <w:rFonts w:ascii="Times New Roman" w:hAnsi="Times New Roman" w:cs="Times New Roman"/>
          <w:sz w:val="24"/>
          <w:szCs w:val="24"/>
          <w:lang w:val="ru-RU"/>
        </w:rPr>
        <w:t>ей</w:t>
      </w:r>
      <w:r w:rsidR="00843011" w:rsidRPr="00843011">
        <w:rPr>
          <w:rFonts w:ascii="Times New Roman" w:hAnsi="Times New Roman" w:cs="Times New Roman"/>
          <w:sz w:val="24"/>
          <w:szCs w:val="24"/>
          <w:lang w:val="ru-RU"/>
        </w:rPr>
        <w:t xml:space="preserve"> отношение к предмету настоящего Договора</w:t>
      </w:r>
      <w:bookmarkEnd w:id="36"/>
      <w:r w:rsidR="00D93669">
        <w:rPr>
          <w:rFonts w:ascii="Times New Roman" w:hAnsi="Times New Roman" w:cs="Times New Roman"/>
          <w:sz w:val="24"/>
          <w:szCs w:val="24"/>
          <w:lang w:val="ru-RU"/>
        </w:rPr>
        <w:t>,</w:t>
      </w:r>
      <w:r w:rsidR="00D93669" w:rsidRPr="00D93669">
        <w:rPr>
          <w:rFonts w:ascii="Times New Roman" w:hAnsi="Times New Roman" w:cs="Times New Roman"/>
          <w:sz w:val="24"/>
          <w:szCs w:val="24"/>
          <w:lang w:val="ru-RU"/>
        </w:rPr>
        <w:t xml:space="preserve"> и </w:t>
      </w:r>
      <w:r w:rsidR="003C6BD9">
        <w:rPr>
          <w:rFonts w:ascii="Times New Roman" w:hAnsi="Times New Roman" w:cs="Times New Roman"/>
          <w:sz w:val="24"/>
          <w:szCs w:val="24"/>
          <w:lang w:val="ru-RU"/>
        </w:rPr>
        <w:t xml:space="preserve">обоснованности сумм расчетов </w:t>
      </w:r>
      <w:r w:rsidR="00D93669" w:rsidRPr="00D93669">
        <w:rPr>
          <w:rFonts w:ascii="Times New Roman" w:hAnsi="Times New Roman" w:cs="Times New Roman"/>
          <w:sz w:val="24"/>
          <w:szCs w:val="24"/>
          <w:lang w:val="ru-RU"/>
        </w:rPr>
        <w:t>Заказчик</w:t>
      </w:r>
      <w:r w:rsidR="003C6BD9">
        <w:rPr>
          <w:rFonts w:ascii="Times New Roman" w:hAnsi="Times New Roman" w:cs="Times New Roman"/>
          <w:sz w:val="24"/>
          <w:szCs w:val="24"/>
          <w:lang w:val="ru-RU"/>
        </w:rPr>
        <w:t>а</w:t>
      </w:r>
      <w:r w:rsidR="00D93669" w:rsidRPr="00D93669">
        <w:rPr>
          <w:rFonts w:ascii="Times New Roman" w:hAnsi="Times New Roman" w:cs="Times New Roman"/>
          <w:sz w:val="24"/>
          <w:szCs w:val="24"/>
          <w:lang w:val="ru-RU"/>
        </w:rPr>
        <w:t xml:space="preserve"> </w:t>
      </w:r>
      <w:r w:rsidR="003C6BD9">
        <w:rPr>
          <w:rFonts w:ascii="Times New Roman" w:hAnsi="Times New Roman" w:cs="Times New Roman"/>
          <w:sz w:val="24"/>
          <w:szCs w:val="24"/>
          <w:lang w:val="ru-RU"/>
        </w:rPr>
        <w:t>с</w:t>
      </w:r>
      <w:r w:rsidR="00D93669" w:rsidRPr="00D93669">
        <w:rPr>
          <w:rFonts w:ascii="Times New Roman" w:hAnsi="Times New Roman" w:cs="Times New Roman"/>
          <w:sz w:val="24"/>
          <w:szCs w:val="24"/>
          <w:lang w:val="ru-RU"/>
        </w:rPr>
        <w:t xml:space="preserve"> Исполнителем</w:t>
      </w:r>
      <w:r w:rsidR="007175F1">
        <w:rPr>
          <w:rFonts w:ascii="Times New Roman" w:hAnsi="Times New Roman" w:cs="Times New Roman"/>
          <w:sz w:val="24"/>
          <w:szCs w:val="24"/>
          <w:lang w:val="ru-RU"/>
        </w:rPr>
        <w:t>,</w:t>
      </w:r>
      <w:r w:rsidR="007175F1" w:rsidRPr="007175F1">
        <w:rPr>
          <w:rFonts w:ascii="Times New Roman" w:hAnsi="Times New Roman" w:cs="Times New Roman"/>
          <w:sz w:val="24"/>
          <w:szCs w:val="24"/>
          <w:lang w:val="ru-RU"/>
        </w:rPr>
        <w:t xml:space="preserve"> </w:t>
      </w:r>
      <w:r w:rsidR="007175F1">
        <w:rPr>
          <w:rFonts w:ascii="Times New Roman" w:hAnsi="Times New Roman" w:cs="Times New Roman"/>
          <w:sz w:val="24"/>
          <w:szCs w:val="24"/>
          <w:lang w:val="ru-RU"/>
        </w:rPr>
        <w:t xml:space="preserve">для </w:t>
      </w:r>
      <w:r w:rsidR="007175F1" w:rsidRPr="007175F1">
        <w:rPr>
          <w:rFonts w:ascii="Times New Roman" w:hAnsi="Times New Roman" w:cs="Times New Roman"/>
          <w:sz w:val="24"/>
          <w:szCs w:val="24"/>
          <w:lang w:val="ru-RU"/>
        </w:rPr>
        <w:t>изучения и анализа производственных процессов, бухгалтерских документов, регистров и прочих источников информации, по истечении каждого отчетного периода</w:t>
      </w:r>
      <w:r w:rsidR="004071D9">
        <w:rPr>
          <w:rFonts w:ascii="Times New Roman" w:hAnsi="Times New Roman" w:cs="Times New Roman"/>
          <w:sz w:val="24"/>
          <w:szCs w:val="24"/>
          <w:lang w:val="ru-RU"/>
        </w:rPr>
        <w:t>;</w:t>
      </w:r>
    </w:p>
    <w:p w14:paraId="0E785A8F" w14:textId="49C524D5" w:rsidR="007175F1" w:rsidRP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CA6C69">
        <w:rPr>
          <w:rFonts w:ascii="Times New Roman" w:hAnsi="Times New Roman" w:cs="Times New Roman"/>
          <w:sz w:val="24"/>
          <w:szCs w:val="24"/>
          <w:lang w:val="ru-RU"/>
        </w:rPr>
        <w:t>1</w:t>
      </w:r>
      <w:r w:rsidR="00B76376">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обеспечить всестороннее содействие работникам Заказчик</w:t>
      </w:r>
      <w:r>
        <w:rPr>
          <w:rFonts w:ascii="Times New Roman" w:hAnsi="Times New Roman" w:cs="Times New Roman"/>
          <w:sz w:val="24"/>
          <w:szCs w:val="24"/>
          <w:lang w:val="ru-RU"/>
        </w:rPr>
        <w:t>а</w:t>
      </w:r>
      <w:r w:rsidRPr="007175F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 xml:space="preserve">организации, привлеченной Заказчиком, со стороны работников и руководства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 xml:space="preserve"> для проверки и выявления соответствия производственных процессов условиям, предусмотренных </w:t>
      </w:r>
      <w:r>
        <w:rPr>
          <w:rFonts w:ascii="Times New Roman" w:hAnsi="Times New Roman" w:cs="Times New Roman"/>
          <w:sz w:val="24"/>
          <w:szCs w:val="24"/>
          <w:lang w:val="ru-RU"/>
        </w:rPr>
        <w:t>настоящим Договором, Технической спецификацией (Приложение № 2 к Договору)</w:t>
      </w:r>
      <w:r w:rsidRPr="007175F1">
        <w:rPr>
          <w:rFonts w:ascii="Times New Roman" w:hAnsi="Times New Roman" w:cs="Times New Roman"/>
          <w:sz w:val="24"/>
          <w:szCs w:val="24"/>
          <w:lang w:val="ru-RU"/>
        </w:rPr>
        <w:t>, Экологическим кодексом Республики Казахстан и требованиями действующего законодательства Республики Казахстан, в том числе:</w:t>
      </w:r>
    </w:p>
    <w:p w14:paraId="3A36D620" w14:textId="77777777" w:rsidR="007175F1" w:rsidRP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соблюдения технологического регламента, применяемого </w:t>
      </w:r>
      <w:r>
        <w:rPr>
          <w:rFonts w:ascii="Times New Roman" w:hAnsi="Times New Roman" w:cs="Times New Roman"/>
          <w:sz w:val="24"/>
          <w:szCs w:val="24"/>
          <w:lang w:val="ru-RU"/>
        </w:rPr>
        <w:t>Исполнителем</w:t>
      </w:r>
      <w:r w:rsidRPr="007175F1">
        <w:rPr>
          <w:rFonts w:ascii="Times New Roman" w:hAnsi="Times New Roman" w:cs="Times New Roman"/>
          <w:sz w:val="24"/>
          <w:szCs w:val="24"/>
          <w:lang w:val="ru-RU"/>
        </w:rPr>
        <w:t>;</w:t>
      </w:r>
    </w:p>
    <w:p w14:paraId="64C1499D" w14:textId="77777777" w:rsidR="007175F1" w:rsidRP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подтверждения соответствия качества полученной с применением отходов готовой продукции характеристикам, указанным в нормативных технических документах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 xml:space="preserve"> на данную продукцию;</w:t>
      </w:r>
    </w:p>
    <w:p w14:paraId="6631EA85" w14:textId="77777777" w:rsid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инвентаризации остатков сырья и материалов (отходов, принятых в использование и утилизацию) и готовой продукции, полученных с применением отходов. </w:t>
      </w:r>
      <w:r>
        <w:rPr>
          <w:rFonts w:ascii="Times New Roman" w:hAnsi="Times New Roman" w:cs="Times New Roman"/>
          <w:sz w:val="24"/>
          <w:szCs w:val="24"/>
          <w:lang w:val="ru-RU"/>
        </w:rPr>
        <w:t>Для о</w:t>
      </w:r>
      <w:r w:rsidRPr="007175F1">
        <w:rPr>
          <w:rFonts w:ascii="Times New Roman" w:hAnsi="Times New Roman" w:cs="Times New Roman"/>
          <w:sz w:val="24"/>
          <w:szCs w:val="24"/>
          <w:lang w:val="ru-RU"/>
        </w:rPr>
        <w:t>пределения массы (веса или объема) навалочных материалов допускать Заказчика и (или) организаци</w:t>
      </w:r>
      <w:r>
        <w:rPr>
          <w:rFonts w:ascii="Times New Roman" w:hAnsi="Times New Roman" w:cs="Times New Roman"/>
          <w:sz w:val="24"/>
          <w:szCs w:val="24"/>
          <w:lang w:val="ru-RU"/>
        </w:rPr>
        <w:t>ю</w:t>
      </w:r>
      <w:r w:rsidRPr="007175F1">
        <w:rPr>
          <w:rFonts w:ascii="Times New Roman" w:hAnsi="Times New Roman" w:cs="Times New Roman"/>
          <w:sz w:val="24"/>
          <w:szCs w:val="24"/>
          <w:lang w:val="ru-RU"/>
        </w:rPr>
        <w:t>, привлеченн</w:t>
      </w:r>
      <w:r>
        <w:rPr>
          <w:rFonts w:ascii="Times New Roman" w:hAnsi="Times New Roman" w:cs="Times New Roman"/>
          <w:sz w:val="24"/>
          <w:szCs w:val="24"/>
          <w:lang w:val="ru-RU"/>
        </w:rPr>
        <w:t>ую</w:t>
      </w:r>
      <w:r w:rsidRPr="007175F1">
        <w:rPr>
          <w:rFonts w:ascii="Times New Roman" w:hAnsi="Times New Roman" w:cs="Times New Roman"/>
          <w:sz w:val="24"/>
          <w:szCs w:val="24"/>
          <w:lang w:val="ru-RU"/>
        </w:rPr>
        <w:t xml:space="preserve"> Заказчиком</w:t>
      </w:r>
      <w:r>
        <w:rPr>
          <w:rFonts w:ascii="Times New Roman" w:hAnsi="Times New Roman" w:cs="Times New Roman"/>
          <w:sz w:val="24"/>
          <w:szCs w:val="24"/>
          <w:lang w:val="ru-RU"/>
        </w:rPr>
        <w:t xml:space="preserve">, чтобы </w:t>
      </w:r>
      <w:r w:rsidRPr="007175F1">
        <w:rPr>
          <w:rFonts w:ascii="Times New Roman" w:hAnsi="Times New Roman" w:cs="Times New Roman"/>
          <w:sz w:val="24"/>
          <w:szCs w:val="24"/>
          <w:lang w:val="ru-RU"/>
        </w:rPr>
        <w:t>проводить на основании обмеров и технических расчетов и сравнени</w:t>
      </w:r>
      <w:r>
        <w:rPr>
          <w:rFonts w:ascii="Times New Roman" w:hAnsi="Times New Roman" w:cs="Times New Roman"/>
          <w:sz w:val="24"/>
          <w:szCs w:val="24"/>
          <w:lang w:val="ru-RU"/>
        </w:rPr>
        <w:t>е</w:t>
      </w:r>
      <w:r w:rsidRPr="007175F1">
        <w:rPr>
          <w:rFonts w:ascii="Times New Roman" w:hAnsi="Times New Roman" w:cs="Times New Roman"/>
          <w:sz w:val="24"/>
          <w:szCs w:val="24"/>
          <w:lang w:val="ru-RU"/>
        </w:rPr>
        <w:t xml:space="preserve"> их с данными учета на предприятии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w:t>
      </w:r>
    </w:p>
    <w:p w14:paraId="23FECC08" w14:textId="66565527" w:rsid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документов и показаний счетных приборов, подтверждающих потребление энергии и ГСМ, которые используются для эксплуатации оборудования и техники</w:t>
      </w:r>
      <w:r w:rsidR="003F1273">
        <w:rPr>
          <w:rFonts w:ascii="Times New Roman" w:hAnsi="Times New Roman" w:cs="Times New Roman"/>
          <w:sz w:val="24"/>
          <w:szCs w:val="24"/>
          <w:lang w:val="ru-RU"/>
        </w:rPr>
        <w:t>, задействованных при оказании Услуг,</w:t>
      </w:r>
      <w:r w:rsidR="003F1273" w:rsidRPr="007A5840">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в прошлых и отчетном периодах, а также систем фиксации показателей работы оборудования</w:t>
      </w:r>
      <w:r>
        <w:rPr>
          <w:rFonts w:ascii="Times New Roman" w:hAnsi="Times New Roman" w:cs="Times New Roman"/>
          <w:sz w:val="24"/>
          <w:szCs w:val="24"/>
          <w:lang w:val="ru-RU"/>
        </w:rPr>
        <w:t xml:space="preserve"> Исполнителя;</w:t>
      </w:r>
    </w:p>
    <w:p w14:paraId="391682A1" w14:textId="740BB03B" w:rsidR="003347C6" w:rsidRDefault="003347C6" w:rsidP="00331A9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первичных и иных документов, подтверждающих выполнение обязательств Исполнителя в соответствии с настоящим Договором;</w:t>
      </w:r>
    </w:p>
    <w:p w14:paraId="00E60EF9" w14:textId="74F0D41F" w:rsid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F1273">
        <w:rPr>
          <w:rFonts w:ascii="Times New Roman" w:hAnsi="Times New Roman" w:cs="Times New Roman"/>
          <w:sz w:val="24"/>
          <w:szCs w:val="24"/>
          <w:lang w:val="ru-RU"/>
        </w:rPr>
        <w:t>1</w:t>
      </w:r>
      <w:r w:rsidR="00B76376">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нес</w:t>
      </w:r>
      <w:r>
        <w:rPr>
          <w:rFonts w:ascii="Times New Roman" w:hAnsi="Times New Roman" w:cs="Times New Roman"/>
          <w:sz w:val="24"/>
          <w:szCs w:val="24"/>
          <w:lang w:val="ru-RU"/>
        </w:rPr>
        <w:t>ти</w:t>
      </w:r>
      <w:r w:rsidRPr="007175F1">
        <w:rPr>
          <w:rFonts w:ascii="Times New Roman" w:hAnsi="Times New Roman" w:cs="Times New Roman"/>
          <w:sz w:val="24"/>
          <w:szCs w:val="24"/>
          <w:lang w:val="ru-RU"/>
        </w:rPr>
        <w:t xml:space="preserve"> ответственность за оказание необходимого Заказчику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организации, привлеченной Заказчиком, содействия со стороны своих работников и представителей, а также за точность и полноту информации, документации и иных сведений, предоставляемых в связи с проверкой</w:t>
      </w:r>
      <w:r>
        <w:rPr>
          <w:rFonts w:ascii="Times New Roman" w:hAnsi="Times New Roman" w:cs="Times New Roman"/>
          <w:sz w:val="24"/>
          <w:szCs w:val="24"/>
          <w:lang w:val="ru-RU"/>
        </w:rPr>
        <w:t>;</w:t>
      </w:r>
    </w:p>
    <w:p w14:paraId="14D9258D" w14:textId="587AADBB" w:rsid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1</w:t>
      </w:r>
      <w:r w:rsidR="00B76376">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 xml:space="preserve">предпринять по просьбе Заказчика </w:t>
      </w:r>
      <w:r>
        <w:rPr>
          <w:rFonts w:ascii="Times New Roman" w:hAnsi="Times New Roman" w:cs="Times New Roman"/>
          <w:sz w:val="24"/>
          <w:szCs w:val="24"/>
          <w:lang w:val="ru-RU"/>
        </w:rPr>
        <w:t>и (или)</w:t>
      </w:r>
      <w:r w:rsidRPr="007175F1">
        <w:rPr>
          <w:rFonts w:ascii="Times New Roman" w:hAnsi="Times New Roman" w:cs="Times New Roman"/>
          <w:sz w:val="24"/>
          <w:szCs w:val="24"/>
          <w:lang w:val="ru-RU"/>
        </w:rPr>
        <w:t xml:space="preserve"> организации, привлеченной Заказчиком, иные действия, необходимые для целей выполнения проверки</w:t>
      </w:r>
      <w:r>
        <w:rPr>
          <w:rFonts w:ascii="Times New Roman" w:hAnsi="Times New Roman" w:cs="Times New Roman"/>
          <w:sz w:val="24"/>
          <w:szCs w:val="24"/>
          <w:lang w:val="ru-RU"/>
        </w:rPr>
        <w:t>;</w:t>
      </w:r>
    </w:p>
    <w:p w14:paraId="69824373" w14:textId="2B754412"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B76376">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009D7A72" w:rsidRPr="009D7A72">
        <w:rPr>
          <w:rFonts w:ascii="Times New Roman" w:hAnsi="Times New Roman" w:cs="Times New Roman"/>
          <w:sz w:val="24"/>
          <w:szCs w:val="24"/>
          <w:lang w:val="ru-RU"/>
        </w:rPr>
        <w:t>своими силами и средствами устранить все ошибки, недостатки, выявляемые в ходе оказания и (или) после оказания Услуг;</w:t>
      </w:r>
    </w:p>
    <w:p w14:paraId="45628515" w14:textId="2BEF6500"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B76376">
        <w:rPr>
          <w:rFonts w:ascii="Times New Roman" w:hAnsi="Times New Roman" w:cs="Times New Roman"/>
          <w:sz w:val="24"/>
          <w:szCs w:val="24"/>
          <w:lang w:val="ru-RU"/>
        </w:rPr>
        <w:t>8</w:t>
      </w:r>
      <w:r>
        <w:rPr>
          <w:rFonts w:ascii="Times New Roman" w:hAnsi="Times New Roman" w:cs="Times New Roman"/>
          <w:sz w:val="24"/>
          <w:szCs w:val="24"/>
          <w:lang w:val="ru-RU"/>
        </w:rPr>
        <w:t xml:space="preserve">. </w:t>
      </w:r>
      <w:r w:rsidRPr="00A070D4">
        <w:rPr>
          <w:rFonts w:ascii="Times New Roman" w:hAnsi="Times New Roman" w:cs="Times New Roman"/>
          <w:sz w:val="24"/>
          <w:szCs w:val="24"/>
          <w:lang w:val="ru-RU"/>
        </w:rPr>
        <w:t>в случаях, предусмотренных законодательством Республики Казахстан, обеспечить наличие</w:t>
      </w:r>
      <w:r w:rsidR="00203CC0">
        <w:rPr>
          <w:rFonts w:ascii="Times New Roman" w:hAnsi="Times New Roman" w:cs="Times New Roman"/>
          <w:sz w:val="24"/>
          <w:szCs w:val="24"/>
          <w:lang w:val="ru-RU"/>
        </w:rPr>
        <w:t>, продление</w:t>
      </w:r>
      <w:r w:rsidRPr="00A070D4">
        <w:rPr>
          <w:rFonts w:ascii="Times New Roman" w:hAnsi="Times New Roman" w:cs="Times New Roman"/>
          <w:sz w:val="24"/>
          <w:szCs w:val="24"/>
          <w:lang w:val="ru-RU"/>
        </w:rPr>
        <w:t xml:space="preserve"> соответствующих разрешительных документов</w:t>
      </w:r>
      <w:r w:rsidR="00804324">
        <w:rPr>
          <w:rFonts w:ascii="Times New Roman" w:hAnsi="Times New Roman" w:cs="Times New Roman"/>
          <w:sz w:val="24"/>
          <w:szCs w:val="24"/>
          <w:lang w:val="ru-RU"/>
        </w:rPr>
        <w:t>;</w:t>
      </w:r>
      <w:r w:rsidR="00932515" w:rsidRPr="00932515">
        <w:rPr>
          <w:rFonts w:ascii="Times New Roman" w:hAnsi="Times New Roman" w:cs="Times New Roman"/>
          <w:sz w:val="24"/>
          <w:szCs w:val="24"/>
          <w:lang w:val="ru-RU"/>
        </w:rPr>
        <w:t xml:space="preserve"> </w:t>
      </w:r>
    </w:p>
    <w:p w14:paraId="171C75D0" w14:textId="6AF1D5AD" w:rsidR="001475E3" w:rsidRPr="002E7F5F" w:rsidRDefault="001475E3" w:rsidP="00244FD5">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w:t>
      </w:r>
      <w:r w:rsidR="00B76376">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sidRPr="002E7F5F">
        <w:rPr>
          <w:rFonts w:ascii="Times New Roman" w:hAnsi="Times New Roman" w:cs="Times New Roman"/>
          <w:sz w:val="24"/>
          <w:szCs w:val="24"/>
          <w:lang w:val="ru-RU"/>
        </w:rPr>
        <w:t>в случа</w:t>
      </w:r>
      <w:r w:rsidR="00650CAF" w:rsidRPr="002E7F5F">
        <w:rPr>
          <w:rFonts w:ascii="Times New Roman" w:hAnsi="Times New Roman" w:cs="Times New Roman"/>
          <w:sz w:val="24"/>
          <w:szCs w:val="24"/>
          <w:lang w:val="ru-RU"/>
        </w:rPr>
        <w:t>е</w:t>
      </w:r>
      <w:r w:rsidRPr="002E7F5F">
        <w:rPr>
          <w:rFonts w:ascii="Times New Roman" w:hAnsi="Times New Roman" w:cs="Times New Roman"/>
          <w:sz w:val="24"/>
          <w:szCs w:val="24"/>
          <w:lang w:val="ru-RU"/>
        </w:rPr>
        <w:t xml:space="preserve"> истечения срока действия разрешительных документов</w:t>
      </w:r>
      <w:r w:rsidR="00650CAF" w:rsidRPr="002E7F5F">
        <w:rPr>
          <w:rFonts w:ascii="Times New Roman" w:hAnsi="Times New Roman" w:cs="Times New Roman"/>
          <w:sz w:val="24"/>
          <w:szCs w:val="24"/>
          <w:lang w:val="ru-RU"/>
        </w:rPr>
        <w:t xml:space="preserve"> в период действия настоящего Договора, - </w:t>
      </w:r>
      <w:r w:rsidR="00527E75" w:rsidRPr="002E7F5F">
        <w:rPr>
          <w:rFonts w:ascii="Times New Roman" w:hAnsi="Times New Roman" w:cs="Times New Roman"/>
          <w:sz w:val="24"/>
          <w:szCs w:val="24"/>
          <w:lang w:val="ru-RU"/>
        </w:rPr>
        <w:t>заблаговременно</w:t>
      </w:r>
      <w:r w:rsidR="00B44171" w:rsidRPr="002E7F5F">
        <w:rPr>
          <w:rFonts w:ascii="Times New Roman" w:hAnsi="Times New Roman" w:cs="Times New Roman"/>
          <w:sz w:val="24"/>
          <w:szCs w:val="24"/>
          <w:lang w:val="ru-RU"/>
        </w:rPr>
        <w:t xml:space="preserve"> (но не позднее 1 (одного) месяца до истечения) письменно </w:t>
      </w:r>
      <w:r w:rsidR="00527E75" w:rsidRPr="002E7F5F">
        <w:rPr>
          <w:rFonts w:ascii="Times New Roman" w:hAnsi="Times New Roman" w:cs="Times New Roman"/>
          <w:sz w:val="24"/>
          <w:szCs w:val="24"/>
          <w:lang w:val="ru-RU"/>
        </w:rPr>
        <w:t>уведомить Заказчика</w:t>
      </w:r>
      <w:r w:rsidR="00B44171" w:rsidRPr="002E7F5F">
        <w:rPr>
          <w:rFonts w:ascii="Times New Roman" w:hAnsi="Times New Roman" w:cs="Times New Roman"/>
          <w:sz w:val="24"/>
          <w:szCs w:val="24"/>
          <w:lang w:val="ru-RU"/>
        </w:rPr>
        <w:t>,</w:t>
      </w:r>
      <w:r w:rsidR="00527E75" w:rsidRPr="002E7F5F">
        <w:rPr>
          <w:rFonts w:ascii="Times New Roman" w:hAnsi="Times New Roman" w:cs="Times New Roman"/>
          <w:sz w:val="24"/>
          <w:szCs w:val="24"/>
          <w:lang w:val="ru-RU"/>
        </w:rPr>
        <w:t xml:space="preserve"> обеспечить своевременное</w:t>
      </w:r>
      <w:r w:rsidR="00650CAF" w:rsidRPr="002E7F5F">
        <w:rPr>
          <w:rFonts w:ascii="Times New Roman" w:hAnsi="Times New Roman" w:cs="Times New Roman"/>
          <w:sz w:val="24"/>
          <w:szCs w:val="24"/>
          <w:lang w:val="ru-RU"/>
        </w:rPr>
        <w:t xml:space="preserve"> обнов</w:t>
      </w:r>
      <w:r w:rsidR="00527E75" w:rsidRPr="002E7F5F">
        <w:rPr>
          <w:rFonts w:ascii="Times New Roman" w:hAnsi="Times New Roman" w:cs="Times New Roman"/>
          <w:sz w:val="24"/>
          <w:szCs w:val="24"/>
          <w:lang w:val="ru-RU"/>
        </w:rPr>
        <w:t>ление</w:t>
      </w:r>
      <w:r w:rsidR="00650CAF" w:rsidRPr="002E7F5F">
        <w:rPr>
          <w:rFonts w:ascii="Times New Roman" w:hAnsi="Times New Roman" w:cs="Times New Roman"/>
          <w:sz w:val="24"/>
          <w:szCs w:val="24"/>
          <w:lang w:val="ru-RU"/>
        </w:rPr>
        <w:t xml:space="preserve"> </w:t>
      </w:r>
      <w:r w:rsidR="00650CAF" w:rsidRPr="002E7F5F">
        <w:rPr>
          <w:rFonts w:ascii="Times New Roman" w:hAnsi="Times New Roman" w:cs="Times New Roman"/>
          <w:sz w:val="24"/>
          <w:szCs w:val="24"/>
          <w:lang w:val="ru-RU"/>
        </w:rPr>
        <w:lastRenderedPageBreak/>
        <w:t>(продл</w:t>
      </w:r>
      <w:r w:rsidR="00527E75" w:rsidRPr="002E7F5F">
        <w:rPr>
          <w:rFonts w:ascii="Times New Roman" w:hAnsi="Times New Roman" w:cs="Times New Roman"/>
          <w:sz w:val="24"/>
          <w:szCs w:val="24"/>
          <w:lang w:val="ru-RU"/>
        </w:rPr>
        <w:t>ение</w:t>
      </w:r>
      <w:r w:rsidR="00650CAF" w:rsidRPr="002E7F5F">
        <w:rPr>
          <w:rFonts w:ascii="Times New Roman" w:hAnsi="Times New Roman" w:cs="Times New Roman"/>
          <w:sz w:val="24"/>
          <w:szCs w:val="24"/>
          <w:lang w:val="ru-RU"/>
        </w:rPr>
        <w:t>, получ</w:t>
      </w:r>
      <w:r w:rsidR="00527E75" w:rsidRPr="002E7F5F">
        <w:rPr>
          <w:rFonts w:ascii="Times New Roman" w:hAnsi="Times New Roman" w:cs="Times New Roman"/>
          <w:sz w:val="24"/>
          <w:szCs w:val="24"/>
          <w:lang w:val="ru-RU"/>
        </w:rPr>
        <w:t>ение</w:t>
      </w:r>
      <w:r w:rsidR="00650CAF" w:rsidRPr="002E7F5F">
        <w:rPr>
          <w:rFonts w:ascii="Times New Roman" w:hAnsi="Times New Roman" w:cs="Times New Roman"/>
          <w:sz w:val="24"/>
          <w:szCs w:val="24"/>
          <w:lang w:val="ru-RU"/>
        </w:rPr>
        <w:t>) таки</w:t>
      </w:r>
      <w:r w:rsidR="00527E75" w:rsidRPr="002E7F5F">
        <w:rPr>
          <w:rFonts w:ascii="Times New Roman" w:hAnsi="Times New Roman" w:cs="Times New Roman"/>
          <w:sz w:val="24"/>
          <w:szCs w:val="24"/>
          <w:lang w:val="ru-RU"/>
        </w:rPr>
        <w:t>х</w:t>
      </w:r>
      <w:r w:rsidR="00650CAF" w:rsidRPr="002E7F5F">
        <w:rPr>
          <w:rFonts w:ascii="Times New Roman" w:hAnsi="Times New Roman" w:cs="Times New Roman"/>
          <w:sz w:val="24"/>
          <w:szCs w:val="24"/>
          <w:lang w:val="ru-RU"/>
        </w:rPr>
        <w:t xml:space="preserve"> документ</w:t>
      </w:r>
      <w:r w:rsidR="00527E75" w:rsidRPr="002E7F5F">
        <w:rPr>
          <w:rFonts w:ascii="Times New Roman" w:hAnsi="Times New Roman" w:cs="Times New Roman"/>
          <w:sz w:val="24"/>
          <w:szCs w:val="24"/>
          <w:lang w:val="ru-RU"/>
        </w:rPr>
        <w:t>ов</w:t>
      </w:r>
      <w:r w:rsidR="00650CAF" w:rsidRPr="002E7F5F">
        <w:rPr>
          <w:rFonts w:ascii="Times New Roman" w:hAnsi="Times New Roman" w:cs="Times New Roman"/>
          <w:sz w:val="24"/>
          <w:szCs w:val="24"/>
          <w:lang w:val="ru-RU"/>
        </w:rPr>
        <w:t xml:space="preserve"> и предоставить их копии Заказчику в соответствии с письмом-гарантией, представленным в тендерной заявке</w:t>
      </w:r>
      <w:r w:rsidRPr="002E7F5F">
        <w:rPr>
          <w:rFonts w:ascii="Times New Roman" w:hAnsi="Times New Roman" w:cs="Times New Roman"/>
          <w:sz w:val="24"/>
          <w:szCs w:val="24"/>
          <w:lang w:val="ru-RU"/>
        </w:rPr>
        <w:t>;</w:t>
      </w:r>
    </w:p>
    <w:p w14:paraId="515EBA67" w14:textId="11A81E41" w:rsidR="00650CAF" w:rsidRPr="002E7F5F" w:rsidRDefault="00650CAF" w:rsidP="00244FD5">
      <w:pPr>
        <w:pStyle w:val="a6"/>
        <w:ind w:firstLine="567"/>
        <w:jc w:val="both"/>
        <w:rPr>
          <w:rFonts w:ascii="Times New Roman" w:hAnsi="Times New Roman" w:cs="Times New Roman"/>
          <w:sz w:val="24"/>
          <w:szCs w:val="24"/>
          <w:lang w:val="ru-RU"/>
        </w:rPr>
      </w:pPr>
      <w:r w:rsidRPr="002E7F5F">
        <w:rPr>
          <w:rFonts w:ascii="Times New Roman" w:hAnsi="Times New Roman" w:cs="Times New Roman"/>
          <w:sz w:val="24"/>
          <w:szCs w:val="24"/>
          <w:lang w:val="ru-RU"/>
        </w:rPr>
        <w:t>2.4.</w:t>
      </w:r>
      <w:r w:rsidR="00B76376">
        <w:rPr>
          <w:rFonts w:ascii="Times New Roman" w:hAnsi="Times New Roman" w:cs="Times New Roman"/>
          <w:sz w:val="24"/>
          <w:szCs w:val="24"/>
          <w:lang w:val="ru-RU"/>
        </w:rPr>
        <w:t>20</w:t>
      </w:r>
      <w:r w:rsidRPr="002E7F5F">
        <w:rPr>
          <w:rFonts w:ascii="Times New Roman" w:hAnsi="Times New Roman" w:cs="Times New Roman"/>
          <w:sz w:val="24"/>
          <w:szCs w:val="24"/>
          <w:lang w:val="ru-RU"/>
        </w:rPr>
        <w:t xml:space="preserve">. в случае </w:t>
      </w:r>
      <w:r w:rsidR="00B44171" w:rsidRPr="002E7F5F">
        <w:rPr>
          <w:rFonts w:ascii="Times New Roman" w:hAnsi="Times New Roman" w:cs="Times New Roman"/>
          <w:sz w:val="24"/>
          <w:szCs w:val="24"/>
          <w:lang w:val="ru-RU"/>
        </w:rPr>
        <w:t xml:space="preserve">отмены либо лишения разрешительных документов, введения новых требований о их наличии в соответствии с действующим законодательством, - </w:t>
      </w:r>
      <w:r w:rsidR="00B52691" w:rsidRPr="002E7F5F">
        <w:rPr>
          <w:rFonts w:ascii="Times New Roman" w:hAnsi="Times New Roman" w:cs="Times New Roman"/>
          <w:sz w:val="24"/>
          <w:szCs w:val="24"/>
          <w:lang w:val="ru-RU"/>
        </w:rPr>
        <w:t>незамедлительно, в день наступления</w:t>
      </w:r>
      <w:r w:rsidR="00B44171" w:rsidRPr="002E7F5F">
        <w:rPr>
          <w:rFonts w:ascii="Times New Roman" w:hAnsi="Times New Roman" w:cs="Times New Roman"/>
          <w:sz w:val="24"/>
          <w:szCs w:val="24"/>
          <w:lang w:val="ru-RU"/>
        </w:rPr>
        <w:t xml:space="preserve"> указанных случаев </w:t>
      </w:r>
      <w:r w:rsidRPr="002E7F5F">
        <w:rPr>
          <w:rFonts w:ascii="Times New Roman" w:hAnsi="Times New Roman" w:cs="Times New Roman"/>
          <w:sz w:val="24"/>
          <w:szCs w:val="24"/>
          <w:lang w:val="ru-RU"/>
        </w:rPr>
        <w:t>информир</w:t>
      </w:r>
      <w:r w:rsidR="00B44171" w:rsidRPr="002E7F5F">
        <w:rPr>
          <w:rFonts w:ascii="Times New Roman" w:hAnsi="Times New Roman" w:cs="Times New Roman"/>
          <w:sz w:val="24"/>
          <w:szCs w:val="24"/>
          <w:lang w:val="ru-RU"/>
        </w:rPr>
        <w:t xml:space="preserve">овать об этом </w:t>
      </w:r>
      <w:r w:rsidRPr="002E7F5F">
        <w:rPr>
          <w:rFonts w:ascii="Times New Roman" w:hAnsi="Times New Roman" w:cs="Times New Roman"/>
          <w:sz w:val="24"/>
          <w:szCs w:val="24"/>
          <w:lang w:val="ru-RU"/>
        </w:rPr>
        <w:t>Заказчика</w:t>
      </w:r>
      <w:r w:rsidR="00A56288" w:rsidRPr="002E7F5F">
        <w:rPr>
          <w:rFonts w:ascii="Times New Roman" w:hAnsi="Times New Roman" w:cs="Times New Roman"/>
          <w:sz w:val="24"/>
          <w:szCs w:val="24"/>
          <w:lang w:val="ru-RU"/>
        </w:rPr>
        <w:t xml:space="preserve">. </w:t>
      </w:r>
      <w:r w:rsidR="00620B76" w:rsidRPr="002E7F5F">
        <w:rPr>
          <w:rFonts w:ascii="Times New Roman" w:hAnsi="Times New Roman" w:cs="Times New Roman"/>
          <w:sz w:val="24"/>
          <w:szCs w:val="24"/>
          <w:lang w:val="ru-RU"/>
        </w:rPr>
        <w:t>Объем услуг за период отсутствия разрешительных документов не может быть принят Заказчиком, при этом по решению Заказчика договор может быть расторгнут в одностороннем порядке</w:t>
      </w:r>
      <w:r w:rsidRPr="002E7F5F">
        <w:rPr>
          <w:rFonts w:ascii="Times New Roman" w:hAnsi="Times New Roman" w:cs="Times New Roman"/>
          <w:sz w:val="24"/>
          <w:szCs w:val="24"/>
          <w:lang w:val="ru-RU"/>
        </w:rPr>
        <w:t>;</w:t>
      </w:r>
    </w:p>
    <w:p w14:paraId="5ED03415" w14:textId="264AC633" w:rsidR="00CA6C69" w:rsidRPr="002E7F5F" w:rsidRDefault="00CA6C69" w:rsidP="00CA6C69">
      <w:pPr>
        <w:pStyle w:val="a6"/>
        <w:ind w:firstLine="567"/>
        <w:jc w:val="both"/>
        <w:rPr>
          <w:rFonts w:ascii="Times New Roman" w:hAnsi="Times New Roman" w:cs="Times New Roman"/>
          <w:sz w:val="24"/>
          <w:szCs w:val="24"/>
          <w:lang w:val="ru-RU"/>
        </w:rPr>
      </w:pPr>
      <w:r w:rsidRPr="002E7F5F">
        <w:rPr>
          <w:rFonts w:ascii="Times New Roman" w:hAnsi="Times New Roman" w:cs="Times New Roman"/>
          <w:sz w:val="24"/>
          <w:szCs w:val="24"/>
          <w:lang w:val="ru-RU"/>
        </w:rPr>
        <w:t>2.4.</w:t>
      </w:r>
      <w:r w:rsidR="001706E9" w:rsidRPr="002E7F5F">
        <w:rPr>
          <w:rFonts w:ascii="Times New Roman" w:hAnsi="Times New Roman" w:cs="Times New Roman"/>
          <w:sz w:val="24"/>
          <w:szCs w:val="24"/>
          <w:lang w:val="ru-RU"/>
        </w:rPr>
        <w:t>2</w:t>
      </w:r>
      <w:r w:rsidR="00B76376">
        <w:rPr>
          <w:rFonts w:ascii="Times New Roman" w:hAnsi="Times New Roman" w:cs="Times New Roman"/>
          <w:sz w:val="24"/>
          <w:szCs w:val="24"/>
          <w:lang w:val="ru-RU"/>
        </w:rPr>
        <w:t>1</w:t>
      </w:r>
      <w:r w:rsidRPr="002E7F5F">
        <w:rPr>
          <w:rFonts w:ascii="Times New Roman" w:hAnsi="Times New Roman" w:cs="Times New Roman"/>
          <w:sz w:val="24"/>
          <w:szCs w:val="24"/>
          <w:lang w:val="ru-RU"/>
        </w:rPr>
        <w:t>. возместить Заказчику причиненные убытки в случае, если они возникли в связи с ненадлежащим выполнением Исполнителем обязательств по Договору;</w:t>
      </w:r>
    </w:p>
    <w:p w14:paraId="746AEC4E" w14:textId="7780CDB8" w:rsidR="00CA6C69" w:rsidRPr="002E7F5F" w:rsidRDefault="00CA6C69" w:rsidP="00CA6C69">
      <w:pPr>
        <w:pStyle w:val="a6"/>
        <w:ind w:firstLine="567"/>
        <w:jc w:val="both"/>
        <w:rPr>
          <w:rFonts w:ascii="Times New Roman" w:hAnsi="Times New Roman" w:cs="Times New Roman"/>
          <w:sz w:val="24"/>
          <w:szCs w:val="24"/>
          <w:lang w:val="ru-RU"/>
        </w:rPr>
      </w:pPr>
      <w:r w:rsidRPr="002E7F5F">
        <w:rPr>
          <w:rFonts w:ascii="Times New Roman" w:hAnsi="Times New Roman" w:cs="Times New Roman"/>
          <w:sz w:val="24"/>
          <w:szCs w:val="24"/>
          <w:lang w:val="ru-RU"/>
        </w:rPr>
        <w:t>2.4.</w:t>
      </w:r>
      <w:r w:rsidR="00B44171" w:rsidRPr="002E7F5F">
        <w:rPr>
          <w:rFonts w:ascii="Times New Roman" w:hAnsi="Times New Roman" w:cs="Times New Roman"/>
          <w:sz w:val="24"/>
          <w:szCs w:val="24"/>
          <w:lang w:val="ru-RU"/>
        </w:rPr>
        <w:t>2</w:t>
      </w:r>
      <w:r w:rsidR="00B76376">
        <w:rPr>
          <w:rFonts w:ascii="Times New Roman" w:hAnsi="Times New Roman" w:cs="Times New Roman"/>
          <w:sz w:val="24"/>
          <w:szCs w:val="24"/>
          <w:lang w:val="ru-RU"/>
        </w:rPr>
        <w:t>2</w:t>
      </w:r>
      <w:r w:rsidRPr="002E7F5F">
        <w:rPr>
          <w:rFonts w:ascii="Times New Roman" w:hAnsi="Times New Roman" w:cs="Times New Roman"/>
          <w:sz w:val="24"/>
          <w:szCs w:val="24"/>
          <w:lang w:val="ru-RU"/>
        </w:rPr>
        <w:t xml:space="preserve">. уведомлять Заказчика </w:t>
      </w:r>
      <w:r w:rsidR="00806A85" w:rsidRPr="002E7F5F">
        <w:rPr>
          <w:rFonts w:ascii="Times New Roman" w:hAnsi="Times New Roman" w:cs="Times New Roman"/>
          <w:sz w:val="24"/>
          <w:szCs w:val="24"/>
          <w:lang w:val="ru-RU"/>
        </w:rPr>
        <w:t xml:space="preserve">не позднее </w:t>
      </w:r>
      <w:r w:rsidRPr="002E7F5F">
        <w:rPr>
          <w:rFonts w:ascii="Times New Roman" w:hAnsi="Times New Roman" w:cs="Times New Roman"/>
          <w:sz w:val="24"/>
          <w:szCs w:val="24"/>
          <w:lang w:val="ru-RU"/>
        </w:rPr>
        <w:t>3 (</w:t>
      </w:r>
      <w:r w:rsidR="00806A85" w:rsidRPr="002E7F5F">
        <w:rPr>
          <w:rFonts w:ascii="Times New Roman" w:hAnsi="Times New Roman" w:cs="Times New Roman"/>
          <w:sz w:val="24"/>
          <w:szCs w:val="24"/>
          <w:lang w:val="ru-RU"/>
        </w:rPr>
        <w:t>трех</w:t>
      </w:r>
      <w:r w:rsidRPr="002E7F5F">
        <w:rPr>
          <w:rFonts w:ascii="Times New Roman" w:hAnsi="Times New Roman" w:cs="Times New Roman"/>
          <w:sz w:val="24"/>
          <w:szCs w:val="24"/>
          <w:lang w:val="ru-RU"/>
        </w:rPr>
        <w:t>) календарных дн</w:t>
      </w:r>
      <w:r w:rsidR="00806A85" w:rsidRPr="002E7F5F">
        <w:rPr>
          <w:rFonts w:ascii="Times New Roman" w:hAnsi="Times New Roman" w:cs="Times New Roman"/>
          <w:sz w:val="24"/>
          <w:szCs w:val="24"/>
          <w:lang w:val="ru-RU"/>
        </w:rPr>
        <w:t>ей</w:t>
      </w:r>
      <w:r w:rsidRPr="002E7F5F">
        <w:rPr>
          <w:rFonts w:ascii="Times New Roman" w:hAnsi="Times New Roman" w:cs="Times New Roman"/>
          <w:sz w:val="24"/>
          <w:szCs w:val="24"/>
          <w:lang w:val="ru-RU"/>
        </w:rPr>
        <w:t xml:space="preserve"> о каждой реализации (отгрузке) извлекаемых компонентов и составляющих посредством направления заполненного уведомления об отгрузке компонентов и составляющих </w:t>
      </w:r>
      <w:r w:rsidR="009D2781" w:rsidRPr="002E7F5F">
        <w:rPr>
          <w:rFonts w:ascii="Times New Roman" w:hAnsi="Times New Roman" w:cs="Times New Roman"/>
          <w:sz w:val="24"/>
          <w:szCs w:val="24"/>
          <w:lang w:val="ru-RU"/>
        </w:rPr>
        <w:t>отходы</w:t>
      </w:r>
      <w:r w:rsidRPr="002E7F5F">
        <w:rPr>
          <w:rFonts w:ascii="Times New Roman" w:hAnsi="Times New Roman" w:cs="Times New Roman"/>
          <w:sz w:val="24"/>
          <w:szCs w:val="24"/>
          <w:lang w:val="ru-RU"/>
        </w:rPr>
        <w:t xml:space="preserve"> для последующей утилизации (Приложение № 6 к Договору) по адрес</w:t>
      </w:r>
      <w:r w:rsidR="002E7F5F" w:rsidRPr="002E7F5F">
        <w:rPr>
          <w:rFonts w:ascii="Times New Roman" w:hAnsi="Times New Roman" w:cs="Times New Roman"/>
          <w:sz w:val="24"/>
          <w:szCs w:val="24"/>
          <w:lang w:val="ru-RU"/>
        </w:rPr>
        <w:t>ам</w:t>
      </w:r>
      <w:r w:rsidRPr="002E7F5F">
        <w:rPr>
          <w:rFonts w:ascii="Times New Roman" w:hAnsi="Times New Roman" w:cs="Times New Roman"/>
          <w:sz w:val="24"/>
          <w:szCs w:val="24"/>
          <w:lang w:val="ru-RU"/>
        </w:rPr>
        <w:t xml:space="preserve"> электронной почты </w:t>
      </w:r>
      <w:hyperlink r:id="rId10" w:history="1">
        <w:r w:rsidR="002E7F5F" w:rsidRPr="002E7F5F">
          <w:rPr>
            <w:rStyle w:val="af0"/>
            <w:rFonts w:ascii="Times New Roman" w:hAnsi="Times New Roman" w:cs="Times New Roman"/>
            <w:color w:val="auto"/>
            <w:sz w:val="24"/>
            <w:szCs w:val="24"/>
            <w:u w:val="none"/>
          </w:rPr>
          <w:t>notice</w:t>
        </w:r>
        <w:r w:rsidR="002E7F5F" w:rsidRPr="002E7F5F">
          <w:rPr>
            <w:rStyle w:val="af0"/>
            <w:rFonts w:ascii="Times New Roman" w:hAnsi="Times New Roman" w:cs="Times New Roman"/>
            <w:color w:val="auto"/>
            <w:sz w:val="24"/>
            <w:szCs w:val="24"/>
            <w:u w:val="none"/>
            <w:lang w:val="ru-RU"/>
          </w:rPr>
          <w:t>@</w:t>
        </w:r>
        <w:r w:rsidR="002E7F5F" w:rsidRPr="002E7F5F">
          <w:rPr>
            <w:rStyle w:val="af0"/>
            <w:rFonts w:ascii="Times New Roman" w:hAnsi="Times New Roman" w:cs="Times New Roman"/>
            <w:color w:val="auto"/>
            <w:sz w:val="24"/>
            <w:szCs w:val="24"/>
            <w:u w:val="none"/>
          </w:rPr>
          <w:t>recycle</w:t>
        </w:r>
        <w:r w:rsidR="002E7F5F" w:rsidRPr="002E7F5F">
          <w:rPr>
            <w:rStyle w:val="af0"/>
            <w:rFonts w:ascii="Times New Roman" w:hAnsi="Times New Roman" w:cs="Times New Roman"/>
            <w:color w:val="auto"/>
            <w:sz w:val="24"/>
            <w:szCs w:val="24"/>
            <w:u w:val="none"/>
            <w:lang w:val="ru-RU"/>
          </w:rPr>
          <w:t>.</w:t>
        </w:r>
        <w:r w:rsidR="002E7F5F" w:rsidRPr="002E7F5F">
          <w:rPr>
            <w:rStyle w:val="af0"/>
            <w:rFonts w:ascii="Times New Roman" w:hAnsi="Times New Roman" w:cs="Times New Roman"/>
            <w:color w:val="auto"/>
            <w:sz w:val="24"/>
            <w:szCs w:val="24"/>
            <w:u w:val="none"/>
          </w:rPr>
          <w:t>kz</w:t>
        </w:r>
      </w:hyperlink>
      <w:r w:rsidR="002E7F5F" w:rsidRPr="002E7F5F">
        <w:rPr>
          <w:rFonts w:ascii="Times New Roman" w:hAnsi="Times New Roman" w:cs="Times New Roman"/>
          <w:sz w:val="24"/>
          <w:szCs w:val="24"/>
          <w:lang w:val="ru-RU"/>
        </w:rPr>
        <w:t xml:space="preserve"> и </w:t>
      </w:r>
      <w:hyperlink r:id="rId11" w:history="1">
        <w:r w:rsidR="002E7F5F" w:rsidRPr="002E7F5F">
          <w:rPr>
            <w:rStyle w:val="af0"/>
            <w:rFonts w:ascii="Times New Roman" w:hAnsi="Times New Roman" w:cs="Times New Roman"/>
            <w:color w:val="auto"/>
            <w:sz w:val="24"/>
            <w:szCs w:val="24"/>
            <w:u w:val="none"/>
          </w:rPr>
          <w:t>info</w:t>
        </w:r>
        <w:r w:rsidR="002E7F5F" w:rsidRPr="002E7F5F">
          <w:rPr>
            <w:rStyle w:val="af0"/>
            <w:rFonts w:ascii="Times New Roman" w:hAnsi="Times New Roman" w:cs="Times New Roman"/>
            <w:color w:val="auto"/>
            <w:sz w:val="24"/>
            <w:szCs w:val="24"/>
            <w:u w:val="none"/>
            <w:lang w:val="ru-RU"/>
          </w:rPr>
          <w:t>@</w:t>
        </w:r>
        <w:r w:rsidR="002E7F5F" w:rsidRPr="002E7F5F">
          <w:rPr>
            <w:rStyle w:val="af0"/>
            <w:rFonts w:ascii="Times New Roman" w:hAnsi="Times New Roman" w:cs="Times New Roman"/>
            <w:color w:val="auto"/>
            <w:sz w:val="24"/>
            <w:szCs w:val="24"/>
            <w:u w:val="none"/>
          </w:rPr>
          <w:t>recycle</w:t>
        </w:r>
        <w:r w:rsidR="002E7F5F" w:rsidRPr="002E7F5F">
          <w:rPr>
            <w:rStyle w:val="af0"/>
            <w:rFonts w:ascii="Times New Roman" w:hAnsi="Times New Roman" w:cs="Times New Roman"/>
            <w:color w:val="auto"/>
            <w:sz w:val="24"/>
            <w:szCs w:val="24"/>
            <w:u w:val="none"/>
            <w:lang w:val="ru-RU"/>
          </w:rPr>
          <w:t>.</w:t>
        </w:r>
        <w:r w:rsidR="002E7F5F" w:rsidRPr="002E7F5F">
          <w:rPr>
            <w:rStyle w:val="af0"/>
            <w:rFonts w:ascii="Times New Roman" w:hAnsi="Times New Roman" w:cs="Times New Roman"/>
            <w:color w:val="auto"/>
            <w:sz w:val="24"/>
            <w:szCs w:val="24"/>
            <w:u w:val="none"/>
          </w:rPr>
          <w:t>kz</w:t>
        </w:r>
      </w:hyperlink>
      <w:r w:rsidRPr="002E7F5F">
        <w:rPr>
          <w:rFonts w:ascii="Times New Roman" w:hAnsi="Times New Roman" w:cs="Times New Roman"/>
          <w:sz w:val="24"/>
          <w:szCs w:val="24"/>
          <w:lang w:val="ru-RU"/>
        </w:rPr>
        <w:t xml:space="preserve">. </w:t>
      </w:r>
    </w:p>
    <w:p w14:paraId="44F87501" w14:textId="3156DE2F" w:rsidR="00CA6C69" w:rsidRPr="002E7F5F" w:rsidRDefault="00CA6C69" w:rsidP="00CA6C69">
      <w:pPr>
        <w:pStyle w:val="a6"/>
        <w:ind w:firstLine="567"/>
        <w:jc w:val="both"/>
        <w:rPr>
          <w:rFonts w:ascii="Times New Roman" w:hAnsi="Times New Roman" w:cs="Times New Roman"/>
          <w:sz w:val="24"/>
          <w:szCs w:val="24"/>
          <w:lang w:val="ru-RU"/>
        </w:rPr>
      </w:pPr>
      <w:r w:rsidRPr="002E7F5F">
        <w:rPr>
          <w:rFonts w:ascii="Times New Roman" w:hAnsi="Times New Roman" w:cs="Times New Roman"/>
          <w:sz w:val="24"/>
          <w:szCs w:val="24"/>
          <w:lang w:val="ru-RU"/>
        </w:rPr>
        <w:t>В случае, если Исполнитель не уведомил</w:t>
      </w:r>
      <w:r w:rsidR="00806A85" w:rsidRPr="002E7F5F">
        <w:rPr>
          <w:rFonts w:ascii="Times New Roman" w:hAnsi="Times New Roman" w:cs="Times New Roman"/>
          <w:sz w:val="24"/>
          <w:szCs w:val="24"/>
          <w:lang w:val="ru-RU"/>
        </w:rPr>
        <w:t xml:space="preserve"> либо не своевременно уведомил</w:t>
      </w:r>
      <w:r w:rsidRPr="002E7F5F">
        <w:rPr>
          <w:rFonts w:ascii="Times New Roman" w:hAnsi="Times New Roman" w:cs="Times New Roman"/>
          <w:sz w:val="24"/>
          <w:szCs w:val="24"/>
          <w:lang w:val="ru-RU"/>
        </w:rPr>
        <w:t xml:space="preserve"> Заказчика об отгрузке, произведенная реализация (отгрузка) может быть признана неподтвержденной. Заказчик оставляет за собой право отказать в принятия отчетных документов Исполнителя в отчетном периоде, в котором было допущено данное нарушение; </w:t>
      </w:r>
    </w:p>
    <w:p w14:paraId="1A84DEE8" w14:textId="5BE747D0" w:rsidR="00D06DE6" w:rsidRPr="002E7F5F" w:rsidRDefault="00D06DE6" w:rsidP="00D06DE6">
      <w:pPr>
        <w:spacing w:after="0" w:line="240" w:lineRule="auto"/>
        <w:ind w:firstLine="567"/>
        <w:jc w:val="both"/>
        <w:rPr>
          <w:rFonts w:ascii="Times New Roman" w:hAnsi="Times New Roman"/>
          <w:spacing w:val="2"/>
          <w:sz w:val="24"/>
          <w:szCs w:val="24"/>
          <w:shd w:val="clear" w:color="auto" w:fill="FFFFFF"/>
          <w:lang w:val="ru-RU"/>
        </w:rPr>
      </w:pPr>
      <w:r w:rsidRPr="002E7F5F">
        <w:rPr>
          <w:rFonts w:ascii="Times New Roman" w:hAnsi="Times New Roman" w:cs="Times New Roman"/>
          <w:sz w:val="24"/>
          <w:szCs w:val="24"/>
          <w:lang w:val="ru-RU"/>
        </w:rPr>
        <w:t>2.4.2</w:t>
      </w:r>
      <w:r w:rsidR="00B76376">
        <w:rPr>
          <w:rFonts w:ascii="Times New Roman" w:hAnsi="Times New Roman" w:cs="Times New Roman"/>
          <w:sz w:val="24"/>
          <w:szCs w:val="24"/>
          <w:lang w:val="ru-RU"/>
        </w:rPr>
        <w:t>3</w:t>
      </w:r>
      <w:r w:rsidRPr="002E7F5F">
        <w:rPr>
          <w:rFonts w:ascii="Times New Roman" w:hAnsi="Times New Roman" w:cs="Times New Roman"/>
          <w:sz w:val="24"/>
          <w:szCs w:val="24"/>
          <w:lang w:val="ru-RU"/>
        </w:rPr>
        <w:t xml:space="preserve">. </w:t>
      </w:r>
      <w:r w:rsidRPr="002E7F5F">
        <w:rPr>
          <w:rFonts w:ascii="Times New Roman" w:hAnsi="Times New Roman"/>
          <w:spacing w:val="2"/>
          <w:sz w:val="24"/>
          <w:szCs w:val="24"/>
          <w:shd w:val="clear" w:color="auto" w:fill="FFFFFF"/>
          <w:lang w:val="ru-RU"/>
        </w:rPr>
        <w:t>осуществлять отгрузку (реализацию) извлеченных компонентов и составляющих тем соисполнителям, которые были заявлены Исполнителем в тендерной заявке, согласованных с Заказчиком</w:t>
      </w:r>
      <w:r w:rsidR="00806A85" w:rsidRPr="002E7F5F">
        <w:rPr>
          <w:rFonts w:ascii="Times New Roman" w:hAnsi="Times New Roman"/>
          <w:spacing w:val="2"/>
          <w:sz w:val="24"/>
          <w:szCs w:val="24"/>
          <w:shd w:val="clear" w:color="auto" w:fill="FFFFFF"/>
          <w:lang w:val="ru-RU"/>
        </w:rPr>
        <w:t xml:space="preserve"> и указанных в Приложении № 7 к Договору</w:t>
      </w:r>
      <w:r w:rsidRPr="002E7F5F">
        <w:rPr>
          <w:rFonts w:ascii="Times New Roman" w:hAnsi="Times New Roman"/>
          <w:spacing w:val="2"/>
          <w:sz w:val="24"/>
          <w:szCs w:val="24"/>
          <w:shd w:val="clear" w:color="auto" w:fill="FFFFFF"/>
          <w:lang w:val="ru-RU"/>
        </w:rPr>
        <w:t>;</w:t>
      </w:r>
    </w:p>
    <w:p w14:paraId="4AEE7E79" w14:textId="670D0C3B" w:rsidR="00492EEB" w:rsidRPr="002E7F5F" w:rsidRDefault="00492EEB" w:rsidP="00D06DE6">
      <w:pPr>
        <w:spacing w:after="0" w:line="240" w:lineRule="auto"/>
        <w:ind w:firstLine="567"/>
        <w:jc w:val="both"/>
        <w:rPr>
          <w:rFonts w:ascii="Times New Roman" w:hAnsi="Times New Roman"/>
          <w:spacing w:val="2"/>
          <w:sz w:val="24"/>
          <w:szCs w:val="24"/>
          <w:shd w:val="clear" w:color="auto" w:fill="FFFFFF"/>
          <w:lang w:val="ru-RU"/>
        </w:rPr>
      </w:pPr>
      <w:r w:rsidRPr="002E7F5F">
        <w:rPr>
          <w:rFonts w:ascii="Times New Roman" w:hAnsi="Times New Roman"/>
          <w:spacing w:val="2"/>
          <w:sz w:val="24"/>
          <w:szCs w:val="24"/>
          <w:shd w:val="clear" w:color="auto" w:fill="FFFFFF"/>
          <w:lang w:val="ru-RU"/>
        </w:rPr>
        <w:t>2.4.2</w:t>
      </w:r>
      <w:r w:rsidR="00B76376">
        <w:rPr>
          <w:rFonts w:ascii="Times New Roman" w:hAnsi="Times New Roman"/>
          <w:spacing w:val="2"/>
          <w:sz w:val="24"/>
          <w:szCs w:val="24"/>
          <w:shd w:val="clear" w:color="auto" w:fill="FFFFFF"/>
          <w:lang w:val="ru-RU"/>
        </w:rPr>
        <w:t>4</w:t>
      </w:r>
      <w:r w:rsidRPr="002E7F5F">
        <w:rPr>
          <w:rFonts w:ascii="Times New Roman" w:hAnsi="Times New Roman"/>
          <w:spacing w:val="2"/>
          <w:sz w:val="24"/>
          <w:szCs w:val="24"/>
          <w:shd w:val="clear" w:color="auto" w:fill="FFFFFF"/>
          <w:lang w:val="ru-RU"/>
        </w:rPr>
        <w:t xml:space="preserve">. обеспечить подтверждение </w:t>
      </w:r>
      <w:r w:rsidRPr="002E7F5F">
        <w:rPr>
          <w:rFonts w:ascii="Times New Roman" w:hAnsi="Times New Roman" w:cs="Times New Roman"/>
          <w:sz w:val="24"/>
          <w:szCs w:val="24"/>
          <w:shd w:val="clear" w:color="auto" w:fill="FFFFFF"/>
          <w:lang w:val="ru-RU"/>
        </w:rPr>
        <w:t xml:space="preserve">реализации </w:t>
      </w:r>
      <w:r w:rsidR="00EC394E" w:rsidRPr="002E7F5F">
        <w:rPr>
          <w:rFonts w:ascii="Times New Roman" w:hAnsi="Times New Roman" w:cs="Times New Roman"/>
          <w:sz w:val="24"/>
          <w:szCs w:val="24"/>
          <w:shd w:val="clear" w:color="auto" w:fill="FFFFFF"/>
          <w:lang w:val="ru-RU"/>
        </w:rPr>
        <w:t xml:space="preserve">готовой продукции и (или) вторичного сырья </w:t>
      </w:r>
      <w:r w:rsidRPr="002E7F5F">
        <w:rPr>
          <w:rFonts w:ascii="Times New Roman" w:hAnsi="Times New Roman" w:cs="Times New Roman"/>
          <w:sz w:val="24"/>
          <w:szCs w:val="24"/>
          <w:shd w:val="clear" w:color="auto" w:fill="FFFFFF"/>
          <w:lang w:val="ru-RU"/>
        </w:rPr>
        <w:t xml:space="preserve">либо </w:t>
      </w:r>
      <w:r w:rsidR="00EC394E" w:rsidRPr="002E7F5F">
        <w:rPr>
          <w:rFonts w:ascii="Times New Roman" w:hAnsi="Times New Roman" w:cs="Times New Roman"/>
          <w:sz w:val="24"/>
          <w:szCs w:val="24"/>
          <w:shd w:val="clear" w:color="auto" w:fill="FFFFFF"/>
          <w:lang w:val="ru-RU"/>
        </w:rPr>
        <w:t xml:space="preserve">их </w:t>
      </w:r>
      <w:r w:rsidRPr="002E7F5F">
        <w:rPr>
          <w:rFonts w:ascii="Times New Roman" w:hAnsi="Times New Roman" w:cs="Times New Roman"/>
          <w:sz w:val="24"/>
          <w:szCs w:val="24"/>
          <w:shd w:val="clear" w:color="auto" w:fill="FFFFFF"/>
          <w:lang w:val="ru-RU"/>
        </w:rPr>
        <w:t>перемещения на склад, полученн</w:t>
      </w:r>
      <w:r w:rsidR="00EC394E" w:rsidRPr="002E7F5F">
        <w:rPr>
          <w:rFonts w:ascii="Times New Roman" w:hAnsi="Times New Roman" w:cs="Times New Roman"/>
          <w:sz w:val="24"/>
          <w:szCs w:val="24"/>
          <w:shd w:val="clear" w:color="auto" w:fill="FFFFFF"/>
          <w:lang w:val="ru-RU"/>
        </w:rPr>
        <w:t>ых</w:t>
      </w:r>
      <w:r w:rsidRPr="002E7F5F">
        <w:rPr>
          <w:rFonts w:ascii="Times New Roman" w:hAnsi="Times New Roman" w:cs="Times New Roman"/>
          <w:sz w:val="24"/>
          <w:szCs w:val="24"/>
          <w:shd w:val="clear" w:color="auto" w:fill="FFFFFF"/>
          <w:lang w:val="ru-RU"/>
        </w:rPr>
        <w:t xml:space="preserve"> в результате </w:t>
      </w:r>
      <w:r w:rsidR="008E384E" w:rsidRPr="002E7F5F">
        <w:rPr>
          <w:rFonts w:ascii="Times New Roman" w:hAnsi="Times New Roman" w:cs="Times New Roman"/>
          <w:sz w:val="24"/>
          <w:szCs w:val="24"/>
          <w:shd w:val="clear" w:color="auto" w:fill="FFFFFF"/>
          <w:lang w:val="ru-RU"/>
        </w:rPr>
        <w:t xml:space="preserve">переработки, </w:t>
      </w:r>
      <w:r w:rsidRPr="002E7F5F">
        <w:rPr>
          <w:rFonts w:ascii="Times New Roman" w:hAnsi="Times New Roman" w:cs="Times New Roman"/>
          <w:sz w:val="24"/>
          <w:szCs w:val="24"/>
          <w:shd w:val="clear" w:color="auto" w:fill="FFFFFF"/>
          <w:lang w:val="ru-RU"/>
        </w:rPr>
        <w:t>обезвреживания, использования и (или) утилизации отходов;</w:t>
      </w:r>
    </w:p>
    <w:p w14:paraId="6F9840CE" w14:textId="2B7E0F67" w:rsidR="004071D9" w:rsidRDefault="004071D9" w:rsidP="004071D9">
      <w:pPr>
        <w:pStyle w:val="a6"/>
        <w:ind w:firstLine="567"/>
        <w:jc w:val="both"/>
        <w:rPr>
          <w:rFonts w:ascii="Times New Roman" w:hAnsi="Times New Roman" w:cs="Times New Roman"/>
          <w:sz w:val="24"/>
          <w:szCs w:val="24"/>
          <w:lang w:val="ru-RU"/>
        </w:rPr>
      </w:pPr>
      <w:r w:rsidRPr="002E7F5F">
        <w:rPr>
          <w:rFonts w:ascii="Times New Roman" w:hAnsi="Times New Roman" w:cs="Times New Roman"/>
          <w:sz w:val="24"/>
          <w:szCs w:val="24"/>
          <w:lang w:val="ru-RU"/>
        </w:rPr>
        <w:t>2.4.</w:t>
      </w:r>
      <w:r w:rsidR="00D06DE6" w:rsidRPr="002E7F5F">
        <w:rPr>
          <w:rFonts w:ascii="Times New Roman" w:hAnsi="Times New Roman" w:cs="Times New Roman"/>
          <w:sz w:val="24"/>
          <w:szCs w:val="24"/>
          <w:lang w:val="ru-RU"/>
        </w:rPr>
        <w:t>2</w:t>
      </w:r>
      <w:r w:rsidR="00B76376">
        <w:rPr>
          <w:rFonts w:ascii="Times New Roman" w:hAnsi="Times New Roman" w:cs="Times New Roman"/>
          <w:sz w:val="24"/>
          <w:szCs w:val="24"/>
          <w:lang w:val="ru-RU"/>
        </w:rPr>
        <w:t>5</w:t>
      </w:r>
      <w:r w:rsidRPr="002E7F5F">
        <w:rPr>
          <w:rFonts w:ascii="Times New Roman" w:hAnsi="Times New Roman" w:cs="Times New Roman"/>
          <w:sz w:val="24"/>
          <w:szCs w:val="24"/>
          <w:lang w:val="ru-RU"/>
        </w:rPr>
        <w:t>.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w:t>
      </w:r>
      <w:r>
        <w:rPr>
          <w:rFonts w:ascii="Times New Roman" w:hAnsi="Times New Roman" w:cs="Times New Roman"/>
          <w:sz w:val="24"/>
          <w:szCs w:val="24"/>
          <w:lang w:val="ru-RU"/>
        </w:rPr>
        <w:t xml:space="preserve"> и в той мере, насколько это необходимо для исполнения обязательств;</w:t>
      </w:r>
    </w:p>
    <w:p w14:paraId="78AF1645" w14:textId="0C37E492" w:rsidR="005D2A6C" w:rsidRDefault="005D2A6C"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CA6C69">
        <w:rPr>
          <w:rFonts w:ascii="Times New Roman" w:hAnsi="Times New Roman" w:cs="Times New Roman"/>
          <w:sz w:val="24"/>
          <w:szCs w:val="24"/>
          <w:lang w:val="ru-RU"/>
        </w:rPr>
        <w:t>2</w:t>
      </w:r>
      <w:r w:rsidR="00B76376">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6D0214">
        <w:rPr>
          <w:rFonts w:ascii="Times New Roman" w:hAnsi="Times New Roman" w:cs="Times New Roman"/>
          <w:sz w:val="24"/>
          <w:szCs w:val="24"/>
          <w:lang w:val="ru-RU"/>
        </w:rPr>
        <w:t>самостоятельно нес</w:t>
      </w:r>
      <w:r w:rsidR="007F3648" w:rsidRPr="006D0214">
        <w:rPr>
          <w:rFonts w:ascii="Times New Roman" w:hAnsi="Times New Roman" w:cs="Times New Roman"/>
          <w:sz w:val="24"/>
          <w:szCs w:val="24"/>
          <w:lang w:val="kk-KZ"/>
        </w:rPr>
        <w:t>ти</w:t>
      </w:r>
      <w:r w:rsidRPr="006D0214">
        <w:rPr>
          <w:rFonts w:ascii="Times New Roman" w:hAnsi="Times New Roman" w:cs="Times New Roman"/>
          <w:sz w:val="24"/>
          <w:szCs w:val="24"/>
          <w:lang w:val="ru-RU"/>
        </w:rPr>
        <w:t xml:space="preserve"> ответственность перед Заказчиком, третьими лицами и государственными органами за полноту и достоверность представленных Заказчику</w:t>
      </w:r>
      <w:r w:rsidR="00806A85">
        <w:rPr>
          <w:rFonts w:ascii="Times New Roman" w:hAnsi="Times New Roman" w:cs="Times New Roman"/>
          <w:sz w:val="24"/>
          <w:szCs w:val="24"/>
          <w:lang w:val="ru-RU"/>
        </w:rPr>
        <w:t xml:space="preserve"> сведений и </w:t>
      </w:r>
      <w:r w:rsidRPr="006D0214">
        <w:rPr>
          <w:rFonts w:ascii="Times New Roman" w:hAnsi="Times New Roman" w:cs="Times New Roman"/>
          <w:sz w:val="24"/>
          <w:szCs w:val="24"/>
          <w:lang w:val="ru-RU"/>
        </w:rPr>
        <w:t>документов;</w:t>
      </w:r>
    </w:p>
    <w:p w14:paraId="36AFFDDB" w14:textId="0FD2E225" w:rsidR="00965172" w:rsidRDefault="00965172" w:rsidP="00244FD5">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2.4.2</w:t>
      </w:r>
      <w:r w:rsidR="00B76376">
        <w:rPr>
          <w:rFonts w:ascii="Times New Roman" w:hAnsi="Times New Roman" w:cs="Times New Roman"/>
          <w:sz w:val="24"/>
          <w:szCs w:val="24"/>
          <w:lang w:val="ru-RU"/>
        </w:rPr>
        <w:t>7</w:t>
      </w:r>
      <w:r>
        <w:rPr>
          <w:rFonts w:ascii="Times New Roman" w:hAnsi="Times New Roman" w:cs="Times New Roman"/>
          <w:sz w:val="24"/>
          <w:szCs w:val="24"/>
          <w:lang w:val="ru-RU"/>
        </w:rPr>
        <w:t xml:space="preserve">. исполнять </w:t>
      </w:r>
      <w:r w:rsidR="00806A85">
        <w:rPr>
          <w:rFonts w:ascii="Times New Roman" w:hAnsi="Times New Roman" w:cs="Times New Roman"/>
          <w:sz w:val="24"/>
          <w:szCs w:val="24"/>
          <w:lang w:val="ru-RU"/>
        </w:rPr>
        <w:t xml:space="preserve">указания и </w:t>
      </w:r>
      <w:r>
        <w:rPr>
          <w:rFonts w:ascii="Times New Roman" w:hAnsi="Times New Roman" w:cs="Times New Roman"/>
          <w:sz w:val="24"/>
          <w:szCs w:val="24"/>
          <w:lang w:val="ru-RU"/>
        </w:rPr>
        <w:t xml:space="preserve">предписания Заказчика данные в рамках настоящего Договора в отношении </w:t>
      </w:r>
      <w:r w:rsidR="006833CF">
        <w:rPr>
          <w:rFonts w:ascii="Times New Roman" w:hAnsi="Times New Roman" w:cs="Times New Roman"/>
          <w:sz w:val="24"/>
          <w:szCs w:val="24"/>
          <w:lang w:val="ru-RU"/>
        </w:rPr>
        <w:t xml:space="preserve">обязательств по настоящему Договору, в том числе </w:t>
      </w:r>
      <w:r>
        <w:rPr>
          <w:rFonts w:ascii="Times New Roman" w:hAnsi="Times New Roman" w:cs="Times New Roman"/>
          <w:sz w:val="24"/>
          <w:szCs w:val="24"/>
          <w:lang w:val="ru-RU"/>
        </w:rPr>
        <w:t>процессов оказания Услуг, оформления и предоставления документов</w:t>
      </w:r>
      <w:r>
        <w:rPr>
          <w:rFonts w:ascii="Times New Roman" w:eastAsia="Calibri" w:hAnsi="Times New Roman" w:cs="Times New Roman"/>
          <w:spacing w:val="2"/>
          <w:sz w:val="24"/>
          <w:szCs w:val="24"/>
          <w:shd w:val="clear" w:color="auto" w:fill="FFFFFF"/>
          <w:lang w:val="ru-RU"/>
        </w:rPr>
        <w:t>;</w:t>
      </w:r>
    </w:p>
    <w:p w14:paraId="598B21ED" w14:textId="63D9255E" w:rsidR="005319A9" w:rsidRDefault="00CA6C69" w:rsidP="00CA6C6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2.4.2</w:t>
      </w:r>
      <w:r w:rsidR="00B76376">
        <w:rPr>
          <w:rFonts w:ascii="Times New Roman" w:hAnsi="Times New Roman" w:cs="Times New Roman"/>
          <w:sz w:val="24"/>
          <w:szCs w:val="24"/>
          <w:lang w:val="ru-RU"/>
        </w:rPr>
        <w:t>8</w:t>
      </w:r>
      <w:r>
        <w:rPr>
          <w:rFonts w:ascii="Times New Roman" w:hAnsi="Times New Roman" w:cs="Times New Roman"/>
          <w:sz w:val="24"/>
          <w:szCs w:val="24"/>
          <w:lang w:val="ru-RU"/>
        </w:rPr>
        <w:t xml:space="preserve">. </w:t>
      </w:r>
      <w:r w:rsidR="008A756D">
        <w:rPr>
          <w:rFonts w:ascii="Times New Roman" w:hAnsi="Times New Roman" w:cs="Times New Roman"/>
          <w:sz w:val="24"/>
          <w:szCs w:val="24"/>
          <w:lang w:val="ru-RU"/>
        </w:rPr>
        <w:t>п</w:t>
      </w:r>
      <w:r w:rsidR="005319A9">
        <w:rPr>
          <w:rFonts w:ascii="Times New Roman" w:hAnsi="Times New Roman" w:cs="Times New Roman"/>
          <w:sz w:val="24"/>
          <w:szCs w:val="24"/>
          <w:lang w:val="ru-RU"/>
        </w:rPr>
        <w:t>ри получении аванса</w:t>
      </w:r>
      <w:r w:rsidR="00107545">
        <w:rPr>
          <w:rFonts w:ascii="Times New Roman" w:hAnsi="Times New Roman" w:cs="Times New Roman"/>
          <w:sz w:val="24"/>
          <w:szCs w:val="24"/>
          <w:lang w:val="ru-RU"/>
        </w:rPr>
        <w:t>,</w:t>
      </w:r>
      <w:r w:rsidR="005319A9">
        <w:rPr>
          <w:rFonts w:ascii="Times New Roman" w:hAnsi="Times New Roman" w:cs="Times New Roman"/>
          <w:sz w:val="24"/>
          <w:szCs w:val="24"/>
          <w:lang w:val="ru-RU"/>
        </w:rPr>
        <w:t xml:space="preserve"> </w:t>
      </w:r>
      <w:r w:rsidR="00107545">
        <w:rPr>
          <w:rFonts w:ascii="Times New Roman" w:hAnsi="Times New Roman" w:cs="Times New Roman"/>
          <w:sz w:val="24"/>
          <w:szCs w:val="24"/>
          <w:lang w:val="ru-RU"/>
        </w:rPr>
        <w:t xml:space="preserve">предусмотренного п. 5.3. Договора, </w:t>
      </w:r>
      <w:r w:rsidR="005319A9">
        <w:rPr>
          <w:rFonts w:ascii="Times New Roman" w:hAnsi="Times New Roman" w:cs="Times New Roman"/>
          <w:sz w:val="24"/>
          <w:szCs w:val="24"/>
          <w:lang w:val="ru-RU"/>
        </w:rPr>
        <w:t>приобрести</w:t>
      </w:r>
      <w:r w:rsidR="002E7F5F" w:rsidRPr="002E7F5F">
        <w:rPr>
          <w:rFonts w:ascii="Times New Roman" w:hAnsi="Times New Roman" w:cs="Times New Roman"/>
          <w:sz w:val="24"/>
          <w:szCs w:val="24"/>
          <w:lang w:val="ru-RU"/>
        </w:rPr>
        <w:t xml:space="preserve"> (</w:t>
      </w:r>
      <w:r w:rsidR="002E7F5F">
        <w:rPr>
          <w:rFonts w:ascii="Times New Roman" w:hAnsi="Times New Roman" w:cs="Times New Roman"/>
          <w:sz w:val="24"/>
          <w:szCs w:val="24"/>
          <w:lang w:val="ru-RU"/>
        </w:rPr>
        <w:t>изготовить)</w:t>
      </w:r>
      <w:r w:rsidR="005319A9">
        <w:rPr>
          <w:rFonts w:ascii="Times New Roman" w:hAnsi="Times New Roman" w:cs="Times New Roman"/>
          <w:sz w:val="24"/>
          <w:szCs w:val="24"/>
          <w:lang w:val="ru-RU"/>
        </w:rPr>
        <w:t>, установить и обеспечить дальнейшую эксплуатацию по целевому назначению контейнер</w:t>
      </w:r>
      <w:r w:rsidR="00107545">
        <w:rPr>
          <w:rFonts w:ascii="Times New Roman" w:hAnsi="Times New Roman" w:cs="Times New Roman"/>
          <w:sz w:val="24"/>
          <w:szCs w:val="24"/>
          <w:lang w:val="ru-RU"/>
        </w:rPr>
        <w:t>ы</w:t>
      </w:r>
      <w:r w:rsidR="005319A9">
        <w:rPr>
          <w:rFonts w:ascii="Times New Roman" w:hAnsi="Times New Roman" w:cs="Times New Roman"/>
          <w:sz w:val="24"/>
          <w:szCs w:val="24"/>
          <w:lang w:val="ru-RU"/>
        </w:rPr>
        <w:t xml:space="preserve"> для обеспечения оказания Услуг, предусмотренных настоящим Договором</w:t>
      </w:r>
      <w:r w:rsidR="008E534D">
        <w:rPr>
          <w:rFonts w:ascii="Times New Roman" w:hAnsi="Times New Roman" w:cs="Times New Roman"/>
          <w:sz w:val="24"/>
          <w:szCs w:val="24"/>
          <w:lang w:val="ru-RU"/>
        </w:rPr>
        <w:t>,</w:t>
      </w:r>
      <w:r w:rsidR="00107545" w:rsidRPr="00107545">
        <w:rPr>
          <w:rFonts w:ascii="Times New Roman" w:hAnsi="Times New Roman" w:cs="Times New Roman"/>
          <w:sz w:val="24"/>
          <w:szCs w:val="24"/>
          <w:lang w:val="ru-RU"/>
        </w:rPr>
        <w:t xml:space="preserve"> </w:t>
      </w:r>
      <w:r w:rsidR="00107545">
        <w:rPr>
          <w:rFonts w:ascii="Times New Roman" w:hAnsi="Times New Roman" w:cs="Times New Roman"/>
          <w:sz w:val="24"/>
          <w:szCs w:val="24"/>
          <w:lang w:val="ru-RU"/>
        </w:rPr>
        <w:t xml:space="preserve">с соблюдением характеристик, объемов и сроков, предусмотренных </w:t>
      </w:r>
      <w:r w:rsidR="00107545" w:rsidRPr="00431571">
        <w:rPr>
          <w:rFonts w:ascii="Times New Roman" w:hAnsi="Times New Roman" w:cs="Times New Roman"/>
          <w:sz w:val="24"/>
          <w:szCs w:val="24"/>
          <w:lang w:val="ru-RU"/>
        </w:rPr>
        <w:t>Программой</w:t>
      </w:r>
      <w:r w:rsidR="00107545">
        <w:rPr>
          <w:rFonts w:ascii="Times New Roman" w:hAnsi="Times New Roman" w:cs="Times New Roman"/>
          <w:sz w:val="24"/>
          <w:szCs w:val="24"/>
          <w:lang w:val="ru-RU"/>
        </w:rPr>
        <w:t xml:space="preserve"> (Приложение № 8 к Договору)</w:t>
      </w:r>
      <w:r w:rsidR="00107545" w:rsidRPr="00E02FE5">
        <w:rPr>
          <w:rFonts w:ascii="Times New Roman" w:hAnsi="Times New Roman" w:cs="Times New Roman"/>
          <w:sz w:val="24"/>
          <w:szCs w:val="24"/>
          <w:lang w:val="ru-RU"/>
        </w:rPr>
        <w:t xml:space="preserve"> </w:t>
      </w:r>
      <w:r w:rsidR="00107545" w:rsidRPr="00A96D09">
        <w:rPr>
          <w:rFonts w:ascii="Times New Roman" w:hAnsi="Times New Roman" w:cs="Times New Roman"/>
          <w:i/>
          <w:spacing w:val="2"/>
          <w:sz w:val="24"/>
          <w:szCs w:val="24"/>
          <w:shd w:val="clear" w:color="auto" w:fill="FFFFFF"/>
          <w:lang w:val="ru-RU"/>
        </w:rPr>
        <w:t>(</w:t>
      </w:r>
      <w:r w:rsidR="00107545">
        <w:rPr>
          <w:rFonts w:ascii="Times New Roman" w:hAnsi="Times New Roman" w:cs="Times New Roman"/>
          <w:i/>
          <w:spacing w:val="2"/>
          <w:sz w:val="24"/>
          <w:szCs w:val="24"/>
          <w:shd w:val="clear" w:color="auto" w:fill="FFFFFF"/>
          <w:lang w:val="ru-RU"/>
        </w:rPr>
        <w:t>для</w:t>
      </w:r>
      <w:r w:rsidR="00107545" w:rsidRPr="00A96D09">
        <w:rPr>
          <w:rFonts w:ascii="Times New Roman" w:hAnsi="Times New Roman" w:cs="Times New Roman"/>
          <w:i/>
          <w:spacing w:val="2"/>
          <w:sz w:val="24"/>
          <w:szCs w:val="24"/>
          <w:shd w:val="clear" w:color="auto" w:fill="FFFFFF"/>
          <w:lang w:val="ru-RU"/>
        </w:rPr>
        <w:t xml:space="preserve"> </w:t>
      </w:r>
      <w:r w:rsidR="00107545">
        <w:rPr>
          <w:rFonts w:ascii="Times New Roman" w:hAnsi="Times New Roman" w:cs="Times New Roman"/>
          <w:i/>
          <w:spacing w:val="2"/>
          <w:sz w:val="24"/>
          <w:szCs w:val="24"/>
          <w:shd w:val="clear" w:color="auto" w:fill="FFFFFF"/>
          <w:lang w:val="ru-RU"/>
        </w:rPr>
        <w:t xml:space="preserve">совершенствования </w:t>
      </w:r>
      <w:r w:rsidR="00107545" w:rsidRPr="00A96D09">
        <w:rPr>
          <w:rFonts w:ascii="Times New Roman" w:hAnsi="Times New Roman" w:cs="Times New Roman"/>
          <w:i/>
          <w:spacing w:val="2"/>
          <w:sz w:val="24"/>
          <w:szCs w:val="24"/>
          <w:shd w:val="clear" w:color="auto" w:fill="FFFFFF"/>
          <w:lang w:val="ru-RU"/>
        </w:rPr>
        <w:t>материально</w:t>
      </w:r>
      <w:r w:rsidR="00107545">
        <w:rPr>
          <w:rFonts w:ascii="Times New Roman" w:hAnsi="Times New Roman" w:cs="Times New Roman"/>
          <w:i/>
          <w:spacing w:val="2"/>
          <w:sz w:val="24"/>
          <w:szCs w:val="24"/>
          <w:shd w:val="clear" w:color="auto" w:fill="FFFFFF"/>
          <w:lang w:val="ru-RU"/>
        </w:rPr>
        <w:t>-</w:t>
      </w:r>
      <w:r w:rsidR="00107545" w:rsidRPr="00A96D09">
        <w:rPr>
          <w:rFonts w:ascii="Times New Roman" w:hAnsi="Times New Roman" w:cs="Times New Roman"/>
          <w:i/>
          <w:spacing w:val="2"/>
          <w:sz w:val="24"/>
          <w:szCs w:val="24"/>
          <w:shd w:val="clear" w:color="auto" w:fill="FFFFFF"/>
          <w:lang w:val="ru-RU"/>
        </w:rPr>
        <w:t>техническо</w:t>
      </w:r>
      <w:r w:rsidR="00107545">
        <w:rPr>
          <w:rFonts w:ascii="Times New Roman" w:hAnsi="Times New Roman" w:cs="Times New Roman"/>
          <w:i/>
          <w:spacing w:val="2"/>
          <w:sz w:val="24"/>
          <w:szCs w:val="24"/>
          <w:shd w:val="clear" w:color="auto" w:fill="FFFFFF"/>
          <w:lang w:val="ru-RU"/>
        </w:rPr>
        <w:t>й</w:t>
      </w:r>
      <w:r w:rsidR="00107545" w:rsidRPr="00A96D09">
        <w:rPr>
          <w:rFonts w:ascii="Times New Roman" w:hAnsi="Times New Roman" w:cs="Times New Roman"/>
          <w:i/>
          <w:spacing w:val="2"/>
          <w:sz w:val="24"/>
          <w:szCs w:val="24"/>
          <w:shd w:val="clear" w:color="auto" w:fill="FFFFFF"/>
          <w:lang w:val="ru-RU"/>
        </w:rPr>
        <w:t xml:space="preserve"> </w:t>
      </w:r>
      <w:r w:rsidR="00107545">
        <w:rPr>
          <w:rFonts w:ascii="Times New Roman" w:hAnsi="Times New Roman" w:cs="Times New Roman"/>
          <w:i/>
          <w:spacing w:val="2"/>
          <w:sz w:val="24"/>
          <w:szCs w:val="24"/>
          <w:shd w:val="clear" w:color="auto" w:fill="FFFFFF"/>
          <w:lang w:val="ru-RU"/>
        </w:rPr>
        <w:t>базы)</w:t>
      </w:r>
      <w:r w:rsidR="00107545" w:rsidRPr="00A92C02">
        <w:rPr>
          <w:rFonts w:ascii="Times New Roman" w:hAnsi="Times New Roman" w:cs="Times New Roman"/>
          <w:spacing w:val="2"/>
          <w:sz w:val="24"/>
          <w:szCs w:val="24"/>
          <w:shd w:val="clear" w:color="auto" w:fill="FFFFFF"/>
          <w:lang w:val="ru-RU"/>
        </w:rPr>
        <w:t xml:space="preserve">. </w:t>
      </w:r>
      <w:r w:rsidR="00107545">
        <w:rPr>
          <w:rFonts w:ascii="Times New Roman" w:hAnsi="Times New Roman" w:cs="Times New Roman"/>
          <w:spacing w:val="2"/>
          <w:sz w:val="24"/>
          <w:szCs w:val="24"/>
          <w:shd w:val="clear" w:color="auto" w:fill="FFFFFF"/>
          <w:lang w:val="ru-RU"/>
        </w:rPr>
        <w:t>Аванс является предоплатой за оказываемые Услуги</w:t>
      </w:r>
      <w:r w:rsidR="008E534D">
        <w:rPr>
          <w:rFonts w:ascii="Times New Roman" w:hAnsi="Times New Roman" w:cs="Times New Roman"/>
          <w:spacing w:val="2"/>
          <w:sz w:val="24"/>
          <w:szCs w:val="24"/>
          <w:shd w:val="clear" w:color="auto" w:fill="FFFFFF"/>
          <w:lang w:val="ru-RU"/>
        </w:rPr>
        <w:t>. П</w:t>
      </w:r>
      <w:r w:rsidR="00107545">
        <w:rPr>
          <w:rFonts w:ascii="Times New Roman" w:hAnsi="Times New Roman" w:cs="Times New Roman"/>
          <w:sz w:val="24"/>
          <w:szCs w:val="24"/>
          <w:lang w:val="ru-RU"/>
        </w:rPr>
        <w:t>риобретение</w:t>
      </w:r>
      <w:r w:rsidR="002E7F5F">
        <w:rPr>
          <w:rFonts w:ascii="Times New Roman" w:hAnsi="Times New Roman" w:cs="Times New Roman"/>
          <w:sz w:val="24"/>
          <w:szCs w:val="24"/>
          <w:lang w:val="ru-RU"/>
        </w:rPr>
        <w:t xml:space="preserve"> (изготовление)</w:t>
      </w:r>
      <w:r w:rsidR="008E534D" w:rsidRPr="008E534D">
        <w:rPr>
          <w:rFonts w:ascii="Times New Roman" w:hAnsi="Times New Roman" w:cs="Times New Roman"/>
          <w:sz w:val="24"/>
          <w:szCs w:val="24"/>
          <w:lang w:val="ru-RU"/>
        </w:rPr>
        <w:t xml:space="preserve"> </w:t>
      </w:r>
      <w:r w:rsidR="008E534D">
        <w:rPr>
          <w:rFonts w:ascii="Times New Roman" w:hAnsi="Times New Roman" w:cs="Times New Roman"/>
          <w:sz w:val="24"/>
          <w:szCs w:val="24"/>
          <w:lang w:val="ru-RU"/>
        </w:rPr>
        <w:t>на авансовые средства</w:t>
      </w:r>
      <w:r w:rsidR="00107545">
        <w:rPr>
          <w:rFonts w:ascii="Times New Roman" w:hAnsi="Times New Roman" w:cs="Times New Roman"/>
          <w:sz w:val="24"/>
          <w:szCs w:val="24"/>
          <w:lang w:val="ru-RU"/>
        </w:rPr>
        <w:t>, установка и обеспечение дальнейшей эксплуатации имущества, не</w:t>
      </w:r>
      <w:r w:rsidR="00F16133">
        <w:rPr>
          <w:rFonts w:ascii="Times New Roman" w:hAnsi="Times New Roman" w:cs="Times New Roman"/>
          <w:sz w:val="24"/>
          <w:szCs w:val="24"/>
          <w:lang w:val="ru-RU"/>
        </w:rPr>
        <w:t xml:space="preserve"> освобождает от исполнения Услуг в полном объеме</w:t>
      </w:r>
      <w:r w:rsidR="008E534D">
        <w:rPr>
          <w:rFonts w:ascii="Times New Roman" w:hAnsi="Times New Roman" w:cs="Times New Roman"/>
          <w:sz w:val="24"/>
          <w:szCs w:val="24"/>
          <w:lang w:val="ru-RU"/>
        </w:rPr>
        <w:t>.</w:t>
      </w:r>
      <w:r w:rsidR="008A756D">
        <w:rPr>
          <w:rFonts w:ascii="Times New Roman" w:hAnsi="Times New Roman" w:cs="Times New Roman"/>
          <w:sz w:val="24"/>
          <w:szCs w:val="24"/>
          <w:lang w:val="ru-RU"/>
        </w:rPr>
        <w:t xml:space="preserve"> Заказчик не несет обязательств по покрытию расходов Исполнителя за приобретение</w:t>
      </w:r>
      <w:r w:rsidR="002E7F5F">
        <w:rPr>
          <w:rFonts w:ascii="Times New Roman" w:hAnsi="Times New Roman" w:cs="Times New Roman"/>
          <w:sz w:val="24"/>
          <w:szCs w:val="24"/>
          <w:lang w:val="ru-RU"/>
        </w:rPr>
        <w:t xml:space="preserve"> (изготовление)</w:t>
      </w:r>
      <w:r w:rsidR="008A756D">
        <w:rPr>
          <w:rFonts w:ascii="Times New Roman" w:hAnsi="Times New Roman" w:cs="Times New Roman"/>
          <w:sz w:val="24"/>
          <w:szCs w:val="24"/>
          <w:lang w:val="ru-RU"/>
        </w:rPr>
        <w:t>, установку и дальнейшую эксплуатацию указанного имущества</w:t>
      </w:r>
      <w:r w:rsidR="005319A9">
        <w:rPr>
          <w:rFonts w:ascii="Times New Roman" w:hAnsi="Times New Roman" w:cs="Times New Roman"/>
          <w:sz w:val="24"/>
          <w:szCs w:val="24"/>
          <w:lang w:val="ru-RU"/>
        </w:rPr>
        <w:t>;</w:t>
      </w:r>
    </w:p>
    <w:p w14:paraId="3EFB184C" w14:textId="44449B95"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CA6C69">
        <w:rPr>
          <w:rFonts w:ascii="Times New Roman" w:hAnsi="Times New Roman" w:cs="Times New Roman"/>
          <w:sz w:val="24"/>
          <w:szCs w:val="24"/>
          <w:lang w:val="ru-RU"/>
        </w:rPr>
        <w:t>2</w:t>
      </w:r>
      <w:r w:rsidR="00B76376">
        <w:rPr>
          <w:rFonts w:ascii="Times New Roman" w:hAnsi="Times New Roman" w:cs="Times New Roman"/>
          <w:sz w:val="24"/>
          <w:szCs w:val="24"/>
          <w:lang w:val="ru-RU"/>
        </w:rPr>
        <w:t>9</w:t>
      </w:r>
      <w:r w:rsidR="00AB1741">
        <w:rPr>
          <w:rFonts w:ascii="Times New Roman" w:hAnsi="Times New Roman" w:cs="Times New Roman"/>
          <w:sz w:val="24"/>
          <w:szCs w:val="24"/>
          <w:lang w:val="ru-RU"/>
        </w:rPr>
        <w:t xml:space="preserve">. </w:t>
      </w:r>
      <w:r>
        <w:rPr>
          <w:rFonts w:ascii="Times New Roman" w:hAnsi="Times New Roman" w:cs="Times New Roman"/>
          <w:sz w:val="24"/>
          <w:szCs w:val="24"/>
          <w:lang w:val="ru-RU"/>
        </w:rPr>
        <w:t>нес</w:t>
      </w:r>
      <w:r w:rsidR="00161C05">
        <w:rPr>
          <w:rFonts w:ascii="Times New Roman" w:hAnsi="Times New Roman" w:cs="Times New Roman"/>
          <w:sz w:val="24"/>
          <w:szCs w:val="24"/>
          <w:lang w:val="ru-RU"/>
        </w:rPr>
        <w:t>ти</w:t>
      </w:r>
      <w:r>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14:paraId="7FC48B39" w14:textId="77777777" w:rsidR="00B76376" w:rsidRDefault="00B76376" w:rsidP="004071D9">
      <w:pPr>
        <w:pStyle w:val="a6"/>
        <w:ind w:firstLine="567"/>
        <w:jc w:val="both"/>
        <w:rPr>
          <w:rFonts w:ascii="Times New Roman" w:hAnsi="Times New Roman" w:cs="Times New Roman"/>
          <w:sz w:val="24"/>
          <w:szCs w:val="24"/>
          <w:lang w:val="ru-RU"/>
        </w:rPr>
      </w:pPr>
    </w:p>
    <w:p w14:paraId="44A1F370" w14:textId="77777777"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3. </w:t>
      </w:r>
      <w:bookmarkStart w:id="37" w:name="_Hlk488680923"/>
      <w:r>
        <w:rPr>
          <w:rFonts w:ascii="Times New Roman" w:hAnsi="Times New Roman" w:cs="Times New Roman"/>
          <w:b/>
          <w:bCs/>
          <w:sz w:val="24"/>
          <w:szCs w:val="24"/>
          <w:lang w:val="ru-RU"/>
        </w:rPr>
        <w:t xml:space="preserve">Порядок </w:t>
      </w:r>
      <w:r w:rsidR="00161C05">
        <w:rPr>
          <w:rFonts w:ascii="Times New Roman" w:hAnsi="Times New Roman" w:cs="Times New Roman"/>
          <w:b/>
          <w:bCs/>
          <w:sz w:val="24"/>
          <w:szCs w:val="24"/>
          <w:lang w:val="ru-RU"/>
        </w:rPr>
        <w:t xml:space="preserve">оформления документов при оказании услуг </w:t>
      </w:r>
      <w:r>
        <w:rPr>
          <w:rFonts w:ascii="Times New Roman" w:hAnsi="Times New Roman" w:cs="Times New Roman"/>
          <w:b/>
          <w:bCs/>
          <w:sz w:val="24"/>
          <w:szCs w:val="24"/>
          <w:lang w:val="ru-RU"/>
        </w:rPr>
        <w:t>и сроки подачи заявления об оплате стоимости услуг</w:t>
      </w:r>
      <w:bookmarkEnd w:id="37"/>
    </w:p>
    <w:p w14:paraId="4DD9DD6E" w14:textId="5B8D0A95" w:rsidR="00920E71" w:rsidRPr="00F06511" w:rsidRDefault="00920E71" w:rsidP="00920E71">
      <w:pPr>
        <w:pStyle w:val="a6"/>
        <w:ind w:firstLine="567"/>
        <w:jc w:val="both"/>
        <w:rPr>
          <w:rFonts w:ascii="Times New Roman" w:hAnsi="Times New Roman" w:cs="Times New Roman"/>
          <w:sz w:val="24"/>
          <w:szCs w:val="24"/>
          <w:shd w:val="clear" w:color="auto" w:fill="FFFFFF"/>
          <w:lang w:val="ru-RU" w:eastAsia="ru-RU"/>
        </w:rPr>
      </w:pPr>
      <w:r w:rsidRPr="00A07142">
        <w:rPr>
          <w:rFonts w:ascii="Times New Roman" w:hAnsi="Times New Roman" w:cs="Times New Roman"/>
          <w:bCs/>
          <w:sz w:val="24"/>
          <w:szCs w:val="24"/>
          <w:lang w:val="ru-RU"/>
        </w:rPr>
        <w:t>3.</w:t>
      </w:r>
      <w:r w:rsidRPr="003C03D4">
        <w:rPr>
          <w:rFonts w:ascii="Times New Roman" w:hAnsi="Times New Roman" w:cs="Times New Roman"/>
          <w:sz w:val="24"/>
          <w:szCs w:val="24"/>
          <w:shd w:val="clear" w:color="auto" w:fill="FFFFFF"/>
          <w:lang w:val="ru-RU" w:eastAsia="ru-RU"/>
        </w:rPr>
        <w:t xml:space="preserve">1. Исполнитель по истечении каждого отчетного периода, в течение 5 (пяти) рабочих дней с даты начала месяца, следующего за данным отчетным периодом, подает Заказчику </w:t>
      </w:r>
      <w:r w:rsidRPr="003C03D4">
        <w:rPr>
          <w:rFonts w:ascii="Times New Roman" w:hAnsi="Times New Roman" w:cs="Times New Roman"/>
          <w:sz w:val="24"/>
          <w:szCs w:val="24"/>
          <w:shd w:val="clear" w:color="auto" w:fill="FFFFFF"/>
          <w:lang w:val="ru-RU" w:eastAsia="ru-RU"/>
        </w:rPr>
        <w:lastRenderedPageBreak/>
        <w:t xml:space="preserve">заявление об оплате оказанных Услуг, </w:t>
      </w:r>
      <w:r w:rsidR="00F06511">
        <w:rPr>
          <w:rFonts w:ascii="Times New Roman" w:hAnsi="Times New Roman" w:cs="Times New Roman"/>
          <w:sz w:val="24"/>
          <w:szCs w:val="24"/>
          <w:shd w:val="clear" w:color="auto" w:fill="FFFFFF"/>
          <w:lang w:val="ru-RU" w:eastAsia="ru-RU"/>
        </w:rPr>
        <w:t>о</w:t>
      </w:r>
      <w:r w:rsidR="00F06511" w:rsidRPr="00F06511">
        <w:rPr>
          <w:rFonts w:ascii="Times New Roman" w:hAnsi="Times New Roman" w:cs="Times New Roman"/>
          <w:sz w:val="24"/>
          <w:szCs w:val="24"/>
          <w:shd w:val="clear" w:color="auto" w:fill="FFFFFF"/>
          <w:lang w:val="ru-RU" w:eastAsia="ru-RU"/>
        </w:rPr>
        <w:t>тчет о сборе и поставке отходов продукции (товаров) (Приложение № 4 к Договору)</w:t>
      </w:r>
      <w:r w:rsidR="00F06511">
        <w:rPr>
          <w:rFonts w:ascii="Times New Roman" w:hAnsi="Times New Roman" w:cs="Times New Roman"/>
          <w:sz w:val="24"/>
          <w:szCs w:val="24"/>
          <w:shd w:val="clear" w:color="auto" w:fill="FFFFFF"/>
          <w:lang w:val="ru-RU" w:eastAsia="ru-RU"/>
        </w:rPr>
        <w:t xml:space="preserve">, </w:t>
      </w:r>
      <w:r w:rsidRPr="003C03D4">
        <w:rPr>
          <w:rFonts w:ascii="Times New Roman" w:hAnsi="Times New Roman" w:cs="Times New Roman"/>
          <w:sz w:val="24"/>
          <w:szCs w:val="24"/>
          <w:shd w:val="clear" w:color="auto" w:fill="FFFFFF"/>
          <w:lang w:val="ru-RU" w:eastAsia="ru-RU"/>
        </w:rPr>
        <w:t xml:space="preserve">отчет об обезвреживании и (или) утилизации отходов продукции (товаров) (Приложение № </w:t>
      </w:r>
      <w:r w:rsidR="00F06511">
        <w:rPr>
          <w:rFonts w:ascii="Times New Roman" w:hAnsi="Times New Roman" w:cs="Times New Roman"/>
          <w:sz w:val="24"/>
          <w:szCs w:val="24"/>
          <w:shd w:val="clear" w:color="auto" w:fill="FFFFFF"/>
          <w:lang w:val="ru-RU" w:eastAsia="ru-RU"/>
        </w:rPr>
        <w:t>5</w:t>
      </w:r>
      <w:r w:rsidRPr="003C03D4">
        <w:rPr>
          <w:rFonts w:ascii="Times New Roman" w:hAnsi="Times New Roman" w:cs="Times New Roman"/>
          <w:sz w:val="24"/>
          <w:szCs w:val="24"/>
          <w:shd w:val="clear" w:color="auto" w:fill="FFFFFF"/>
          <w:lang w:val="ru-RU" w:eastAsia="ru-RU"/>
        </w:rPr>
        <w:t xml:space="preserve"> к Договору)</w:t>
      </w:r>
      <w:r w:rsidR="00ED1D21">
        <w:rPr>
          <w:rFonts w:ascii="Times New Roman" w:hAnsi="Times New Roman" w:cs="Times New Roman"/>
          <w:sz w:val="24"/>
          <w:szCs w:val="24"/>
          <w:shd w:val="clear" w:color="auto" w:fill="FFFFFF"/>
          <w:lang w:val="ru-RU" w:eastAsia="ru-RU"/>
        </w:rPr>
        <w:t>,</w:t>
      </w:r>
      <w:r w:rsidRPr="003C03D4">
        <w:rPr>
          <w:rFonts w:ascii="Times New Roman" w:hAnsi="Times New Roman" w:cs="Times New Roman"/>
          <w:sz w:val="24"/>
          <w:szCs w:val="24"/>
          <w:shd w:val="clear" w:color="auto" w:fill="FFFFFF"/>
          <w:lang w:val="ru-RU" w:eastAsia="ru-RU"/>
        </w:rPr>
        <w:t xml:space="preserve"> Акт оказанных услуг </w:t>
      </w:r>
      <w:r w:rsidR="00F06511" w:rsidRPr="00F06511">
        <w:rPr>
          <w:rFonts w:ascii="Times New Roman" w:hAnsi="Times New Roman" w:cs="Times New Roman"/>
          <w:sz w:val="24"/>
          <w:szCs w:val="24"/>
          <w:shd w:val="clear" w:color="auto" w:fill="FFFFFF"/>
          <w:lang w:val="ru-RU" w:eastAsia="ru-RU"/>
        </w:rPr>
        <w:t>за соответствующий отчетный период, а также соответствующий счет на оплату с указанием стоимости оказанных Услуг, выраженной в национальной валюте РК (тенге).</w:t>
      </w:r>
    </w:p>
    <w:p w14:paraId="3A10A9F7" w14:textId="77777777" w:rsidR="00920E71" w:rsidRPr="003C03D4" w:rsidRDefault="00920E71" w:rsidP="00920E71">
      <w:pPr>
        <w:pStyle w:val="a6"/>
        <w:ind w:firstLine="567"/>
        <w:jc w:val="both"/>
        <w:rPr>
          <w:rFonts w:ascii="Times New Roman" w:hAnsi="Times New Roman" w:cs="Times New Roman"/>
          <w:sz w:val="24"/>
          <w:szCs w:val="24"/>
          <w:shd w:val="clear" w:color="auto" w:fill="FFFFFF"/>
          <w:lang w:val="ru-RU" w:eastAsia="ru-RU"/>
        </w:rPr>
      </w:pPr>
      <w:r w:rsidRPr="003C03D4">
        <w:rPr>
          <w:rFonts w:ascii="Times New Roman" w:hAnsi="Times New Roman" w:cs="Times New Roman"/>
          <w:sz w:val="24"/>
          <w:szCs w:val="24"/>
          <w:shd w:val="clear" w:color="auto" w:fill="FFFFFF"/>
          <w:lang w:val="ru-RU" w:eastAsia="ru-RU"/>
        </w:rPr>
        <w:t>Исключением является последний отчетный период каждого календарного года (4 квартал 2020, 2021, 2022 годов) когда документы, перечисленные в настоящем пункте, предоставляются Исполнителем Заказчику не позднее 23 декабря 2020, 2021, 2022 годов.</w:t>
      </w:r>
    </w:p>
    <w:p w14:paraId="0895F28D" w14:textId="77777777" w:rsidR="00CE6575" w:rsidRPr="00DD23A9" w:rsidRDefault="00CE6575" w:rsidP="00CE6575">
      <w:pPr>
        <w:pStyle w:val="a6"/>
        <w:ind w:firstLine="567"/>
        <w:jc w:val="both"/>
        <w:rPr>
          <w:sz w:val="18"/>
          <w:szCs w:val="18"/>
          <w:lang w:val="ru-RU"/>
        </w:rPr>
      </w:pPr>
      <w:r w:rsidRPr="00DD23A9">
        <w:rPr>
          <w:rFonts w:ascii="Times New Roman" w:hAnsi="Times New Roman" w:cs="Times New Roman"/>
          <w:color w:val="000000"/>
          <w:sz w:val="24"/>
          <w:szCs w:val="24"/>
          <w:shd w:val="clear" w:color="auto" w:fill="FFFFFF"/>
          <w:lang w:val="ru-RU"/>
        </w:rPr>
        <w:t>3.2. При оказании Услуг Исполнитель должен оформлять все необходимые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14:paraId="4031AF7E" w14:textId="77777777" w:rsidR="00DD23A9" w:rsidRPr="00DD23A9" w:rsidRDefault="00DD23A9" w:rsidP="00DD23A9">
      <w:pPr>
        <w:spacing w:after="0" w:line="240" w:lineRule="auto"/>
        <w:ind w:firstLine="709"/>
        <w:jc w:val="both"/>
        <w:rPr>
          <w:rFonts w:ascii="Times New Roman" w:hAnsi="Times New Roman" w:cs="Times New Roman"/>
          <w:b/>
          <w:bCs/>
          <w:color w:val="000000"/>
          <w:spacing w:val="2"/>
          <w:sz w:val="24"/>
          <w:szCs w:val="24"/>
          <w:shd w:val="clear" w:color="auto" w:fill="FFFFFF"/>
          <w:lang w:val="ru-RU" w:eastAsia="ru-RU"/>
        </w:rPr>
      </w:pPr>
      <w:r w:rsidRPr="00DD23A9">
        <w:rPr>
          <w:rFonts w:ascii="Times New Roman" w:hAnsi="Times New Roman" w:cs="Times New Roman"/>
          <w:b/>
          <w:bCs/>
          <w:color w:val="000000"/>
          <w:spacing w:val="2"/>
          <w:sz w:val="24"/>
          <w:szCs w:val="24"/>
          <w:shd w:val="clear" w:color="auto" w:fill="FFFFFF"/>
          <w:lang w:val="ru-RU" w:eastAsia="ru-RU"/>
        </w:rPr>
        <w:t>осуществление сбора отходов, являются:</w:t>
      </w:r>
    </w:p>
    <w:p w14:paraId="4D265355" w14:textId="77777777" w:rsidR="00DD23A9" w:rsidRPr="00DD23A9" w:rsidRDefault="00DD23A9" w:rsidP="00DD23A9">
      <w:pPr>
        <w:spacing w:after="0" w:line="240" w:lineRule="auto"/>
        <w:ind w:firstLine="709"/>
        <w:jc w:val="both"/>
        <w:rPr>
          <w:rFonts w:ascii="Times New Roman" w:hAnsi="Times New Roman" w:cs="Times New Roman"/>
          <w:i/>
          <w:iCs/>
          <w:color w:val="000000"/>
          <w:spacing w:val="2"/>
          <w:sz w:val="24"/>
          <w:szCs w:val="24"/>
          <w:shd w:val="clear" w:color="auto" w:fill="FFFFFF"/>
          <w:lang w:val="ru-RU" w:eastAsia="ru-RU"/>
        </w:rPr>
      </w:pPr>
      <w:r w:rsidRPr="00DD23A9">
        <w:rPr>
          <w:rFonts w:ascii="Times New Roman" w:hAnsi="Times New Roman" w:cs="Times New Roman"/>
          <w:i/>
          <w:iCs/>
          <w:color w:val="000000"/>
          <w:spacing w:val="2"/>
          <w:sz w:val="24"/>
          <w:szCs w:val="24"/>
          <w:shd w:val="clear" w:color="auto" w:fill="FFFFFF"/>
          <w:lang w:val="ru-RU" w:eastAsia="ru-RU"/>
        </w:rPr>
        <w:t>при приеме отходов от физических лиц:</w:t>
      </w:r>
    </w:p>
    <w:p w14:paraId="5257C68F"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приходный ордер запасов (форма З-1, согласно приказу МФ) (на отходы);</w:t>
      </w:r>
    </w:p>
    <w:p w14:paraId="0C693E42"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копии удостоверений личности физических лиц, от которых приняты отходы;</w:t>
      </w:r>
    </w:p>
    <w:p w14:paraId="3C862971"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акт приема-передачи от физического лица (Приложение № 3 к Договору);</w:t>
      </w:r>
    </w:p>
    <w:p w14:paraId="01F0A820"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документы, подтверждающие результат взвешивания отходов;</w:t>
      </w:r>
    </w:p>
    <w:p w14:paraId="086E7F76" w14:textId="77777777" w:rsidR="00DD23A9" w:rsidRPr="00DD23A9" w:rsidRDefault="00DD23A9" w:rsidP="00DD23A9">
      <w:pPr>
        <w:spacing w:after="0" w:line="240" w:lineRule="auto"/>
        <w:ind w:firstLine="709"/>
        <w:jc w:val="both"/>
        <w:rPr>
          <w:rFonts w:ascii="Times New Roman" w:hAnsi="Times New Roman" w:cs="Times New Roman"/>
          <w:i/>
          <w:iCs/>
          <w:color w:val="000000"/>
          <w:spacing w:val="2"/>
          <w:sz w:val="24"/>
          <w:szCs w:val="24"/>
          <w:highlight w:val="yellow"/>
          <w:shd w:val="clear" w:color="auto" w:fill="FFFFFF"/>
          <w:lang w:val="ru-RU" w:eastAsia="ru-RU"/>
        </w:rPr>
      </w:pPr>
      <w:r w:rsidRPr="00DD23A9">
        <w:rPr>
          <w:rFonts w:ascii="Times New Roman" w:hAnsi="Times New Roman" w:cs="Times New Roman"/>
          <w:i/>
          <w:iCs/>
          <w:color w:val="000000"/>
          <w:spacing w:val="2"/>
          <w:sz w:val="24"/>
          <w:szCs w:val="24"/>
          <w:highlight w:val="yellow"/>
          <w:shd w:val="clear" w:color="auto" w:fill="FFFFFF"/>
          <w:lang w:val="ru-RU" w:eastAsia="ru-RU"/>
        </w:rPr>
        <w:t>при сборе отходов посредством контейнеров:</w:t>
      </w:r>
    </w:p>
    <w:p w14:paraId="121C8F50"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DD23A9">
        <w:rPr>
          <w:rFonts w:ascii="Times New Roman" w:hAnsi="Times New Roman" w:cs="Times New Roman"/>
          <w:color w:val="000000"/>
          <w:spacing w:val="2"/>
          <w:sz w:val="24"/>
          <w:szCs w:val="24"/>
          <w:highlight w:val="yellow"/>
          <w:shd w:val="clear" w:color="auto" w:fill="FFFFFF"/>
          <w:lang w:val="ru-RU" w:eastAsia="ru-RU"/>
        </w:rPr>
        <w:t xml:space="preserve">- приходный ордер запасов, по форме З-1 в соответствии с приказом МФ (на отходы); </w:t>
      </w:r>
    </w:p>
    <w:p w14:paraId="6CB2B86E"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highlight w:val="yellow"/>
          <w:shd w:val="clear" w:color="auto" w:fill="FFFFFF"/>
          <w:lang w:val="ru-RU" w:eastAsia="ru-RU"/>
        </w:rPr>
        <w:t>- документы, подтверждающие результат взвешивания отходов;</w:t>
      </w:r>
    </w:p>
    <w:p w14:paraId="1F5A56C0" w14:textId="77777777" w:rsidR="00DD23A9" w:rsidRPr="00DD23A9" w:rsidRDefault="00DD23A9" w:rsidP="00DD23A9">
      <w:pPr>
        <w:spacing w:after="0" w:line="240" w:lineRule="auto"/>
        <w:ind w:firstLine="709"/>
        <w:jc w:val="both"/>
        <w:rPr>
          <w:rFonts w:ascii="Times New Roman" w:hAnsi="Times New Roman" w:cs="Times New Roman"/>
          <w:b/>
          <w:bCs/>
          <w:color w:val="000000"/>
          <w:spacing w:val="2"/>
          <w:sz w:val="24"/>
          <w:szCs w:val="24"/>
          <w:shd w:val="clear" w:color="auto" w:fill="FFFFFF"/>
          <w:lang w:val="ru-RU" w:eastAsia="ru-RU"/>
        </w:rPr>
      </w:pPr>
      <w:r w:rsidRPr="00DD23A9">
        <w:rPr>
          <w:rFonts w:ascii="Times New Roman" w:hAnsi="Times New Roman" w:cs="Times New Roman"/>
          <w:b/>
          <w:bCs/>
          <w:color w:val="000000"/>
          <w:spacing w:val="2"/>
          <w:sz w:val="24"/>
          <w:szCs w:val="24"/>
          <w:shd w:val="clear" w:color="auto" w:fill="FFFFFF"/>
          <w:lang w:val="ru-RU" w:eastAsia="ru-RU"/>
        </w:rPr>
        <w:t xml:space="preserve">транспортировки отходов, являются: </w:t>
      </w:r>
    </w:p>
    <w:p w14:paraId="67BECC81"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xml:space="preserve">- путевые листы/товарно-транспортная накладная (на отходы); </w:t>
      </w:r>
    </w:p>
    <w:p w14:paraId="1DB85904"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акт оказанных услуг (форма Р-1, согласно приказу МФ);</w:t>
      </w:r>
    </w:p>
    <w:p w14:paraId="443BB45C"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highlight w:val="yellow"/>
          <w:shd w:val="clear" w:color="auto" w:fill="FFFFFF"/>
          <w:lang w:val="ru-RU" w:eastAsia="ru-RU"/>
        </w:rPr>
        <w:t>- договор на оказание услуг/аренду автотранспорта</w:t>
      </w:r>
      <w:r w:rsidRPr="00DD23A9">
        <w:rPr>
          <w:rFonts w:ascii="Times New Roman" w:hAnsi="Times New Roman" w:cs="Times New Roman"/>
          <w:color w:val="000000"/>
          <w:spacing w:val="2"/>
          <w:sz w:val="24"/>
          <w:szCs w:val="24"/>
          <w:shd w:val="clear" w:color="auto" w:fill="FFFFFF"/>
          <w:lang w:val="ru-RU" w:eastAsia="ru-RU"/>
        </w:rPr>
        <w:t>;</w:t>
      </w:r>
    </w:p>
    <w:p w14:paraId="41831952" w14:textId="77777777" w:rsidR="00DD23A9" w:rsidRPr="00DD23A9" w:rsidRDefault="00DD23A9" w:rsidP="00DD23A9">
      <w:pPr>
        <w:spacing w:after="0" w:line="240" w:lineRule="auto"/>
        <w:ind w:firstLine="709"/>
        <w:jc w:val="both"/>
        <w:rPr>
          <w:rFonts w:ascii="Times New Roman" w:hAnsi="Times New Roman" w:cs="Times New Roman"/>
          <w:b/>
          <w:bCs/>
          <w:color w:val="000000"/>
          <w:spacing w:val="2"/>
          <w:sz w:val="24"/>
          <w:szCs w:val="24"/>
          <w:shd w:val="clear" w:color="auto" w:fill="FFFFFF"/>
          <w:lang w:val="ru-RU" w:eastAsia="ru-RU"/>
        </w:rPr>
      </w:pPr>
      <w:r w:rsidRPr="00DD23A9">
        <w:rPr>
          <w:rFonts w:ascii="Times New Roman" w:hAnsi="Times New Roman" w:cs="Times New Roman"/>
          <w:b/>
          <w:bCs/>
          <w:color w:val="000000"/>
          <w:spacing w:val="2"/>
          <w:sz w:val="24"/>
          <w:szCs w:val="24"/>
          <w:shd w:val="clear" w:color="auto" w:fill="FFFFFF"/>
          <w:lang w:val="ru-RU" w:eastAsia="ru-RU"/>
        </w:rPr>
        <w:t>переработку отходов и самостоятельную утилизацию извлекаемых при переработке компонентов и составляющих, являются:</w:t>
      </w:r>
    </w:p>
    <w:p w14:paraId="5D6F27D8"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акт списания запасов (форма З-6 согласно приказу МФ)/требование-накладная на отходы/компоненты;</w:t>
      </w:r>
    </w:p>
    <w:p w14:paraId="0C586722"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приходный ордер запасов (форма З-1 согласно приказу МФ)/отчет производства за смену на компонент/продукцию/полуфабрикат сопутствующий отход, полученные в результате использования и (или) утилизации отходов;</w:t>
      </w:r>
    </w:p>
    <w:p w14:paraId="367938C7"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документы, подтверждающие соответствие производимой продукции предоставленному нормативному техническому документу (протоколы испытаний, паспорта качества и аналогичные документы, оформленные в соответствии с требованиями законодательства);</w:t>
      </w:r>
    </w:p>
    <w:p w14:paraId="6383F153"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документы, подтверждающие выбытие сопутствующих отходов;</w:t>
      </w:r>
    </w:p>
    <w:p w14:paraId="57CDDE7C" w14:textId="77777777" w:rsidR="00DD23A9" w:rsidRPr="00DD23A9" w:rsidRDefault="00DD23A9" w:rsidP="00DD23A9">
      <w:pPr>
        <w:spacing w:after="0" w:line="240" w:lineRule="auto"/>
        <w:ind w:firstLine="709"/>
        <w:jc w:val="both"/>
        <w:rPr>
          <w:rFonts w:ascii="Times New Roman" w:hAnsi="Times New Roman" w:cs="Times New Roman"/>
          <w:b/>
          <w:bCs/>
          <w:color w:val="000000"/>
          <w:spacing w:val="2"/>
          <w:sz w:val="24"/>
          <w:szCs w:val="24"/>
          <w:highlight w:val="yellow"/>
          <w:shd w:val="clear" w:color="auto" w:fill="FFFFFF"/>
          <w:lang w:val="ru-RU" w:eastAsia="ru-RU"/>
        </w:rPr>
      </w:pPr>
      <w:r w:rsidRPr="00DD23A9">
        <w:rPr>
          <w:rFonts w:ascii="Times New Roman" w:hAnsi="Times New Roman" w:cs="Times New Roman"/>
          <w:b/>
          <w:bCs/>
          <w:color w:val="000000"/>
          <w:spacing w:val="2"/>
          <w:sz w:val="24"/>
          <w:szCs w:val="24"/>
          <w:highlight w:val="yellow"/>
          <w:shd w:val="clear" w:color="auto" w:fill="FFFFFF"/>
          <w:lang w:val="ru-RU" w:eastAsia="ru-RU"/>
        </w:rPr>
        <w:t>передачу извлекаемых при переработке отходов компонентов и составляющих для утилизации, являются:</w:t>
      </w:r>
    </w:p>
    <w:p w14:paraId="0FDD1304"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DD23A9">
        <w:rPr>
          <w:rFonts w:ascii="Times New Roman" w:hAnsi="Times New Roman" w:cs="Times New Roman"/>
          <w:color w:val="000000"/>
          <w:spacing w:val="2"/>
          <w:sz w:val="24"/>
          <w:szCs w:val="24"/>
          <w:highlight w:val="yellow"/>
          <w:shd w:val="clear" w:color="auto" w:fill="FFFFFF"/>
          <w:lang w:val="ru-RU" w:eastAsia="ru-RU"/>
        </w:rPr>
        <w:t>- накладная на отпуск запасов на сторону (форма З-2 согласно приказу МФ);</w:t>
      </w:r>
    </w:p>
    <w:p w14:paraId="2F2F3D5F"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DD23A9">
        <w:rPr>
          <w:rFonts w:ascii="Times New Roman" w:hAnsi="Times New Roman" w:cs="Times New Roman"/>
          <w:color w:val="000000"/>
          <w:spacing w:val="2"/>
          <w:sz w:val="24"/>
          <w:szCs w:val="24"/>
          <w:highlight w:val="yellow"/>
          <w:shd w:val="clear" w:color="auto" w:fill="FFFFFF"/>
          <w:lang w:val="ru-RU" w:eastAsia="ru-RU"/>
        </w:rPr>
        <w:t>- счета-фактуры на партии извлекаемых компонентов и составляющих;</w:t>
      </w:r>
    </w:p>
    <w:p w14:paraId="425232D7"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DD23A9">
        <w:rPr>
          <w:rFonts w:ascii="Times New Roman" w:hAnsi="Times New Roman" w:cs="Times New Roman"/>
          <w:color w:val="000000"/>
          <w:spacing w:val="2"/>
          <w:sz w:val="24"/>
          <w:szCs w:val="24"/>
          <w:highlight w:val="yellow"/>
          <w:shd w:val="clear" w:color="auto" w:fill="FFFFFF"/>
          <w:lang w:val="ru-RU" w:eastAsia="ru-RU"/>
        </w:rPr>
        <w:t>- доверенность на получение товарно-материальных ценностей;</w:t>
      </w:r>
    </w:p>
    <w:p w14:paraId="667526F6" w14:textId="77777777" w:rsidR="00DD23A9" w:rsidRPr="00DD23A9" w:rsidRDefault="00DD23A9" w:rsidP="00DD23A9">
      <w:pPr>
        <w:spacing w:after="0" w:line="240" w:lineRule="auto"/>
        <w:ind w:firstLine="709"/>
        <w:jc w:val="both"/>
        <w:rPr>
          <w:rFonts w:ascii="Times New Roman" w:hAnsi="Times New Roman" w:cs="Times New Roman"/>
          <w:b/>
          <w:bCs/>
          <w:color w:val="000000"/>
          <w:spacing w:val="2"/>
          <w:sz w:val="24"/>
          <w:szCs w:val="24"/>
          <w:shd w:val="clear" w:color="auto" w:fill="FFFFFF"/>
          <w:lang w:val="ru-RU" w:eastAsia="ru-RU"/>
        </w:rPr>
      </w:pPr>
      <w:r w:rsidRPr="00DD23A9">
        <w:rPr>
          <w:rFonts w:ascii="Times New Roman" w:hAnsi="Times New Roman" w:cs="Times New Roman"/>
          <w:b/>
          <w:bCs/>
          <w:color w:val="000000"/>
          <w:spacing w:val="2"/>
          <w:sz w:val="24"/>
          <w:szCs w:val="24"/>
          <w:highlight w:val="yellow"/>
          <w:shd w:val="clear" w:color="auto" w:fill="FFFFFF"/>
          <w:lang w:val="ru-RU" w:eastAsia="ru-RU"/>
        </w:rPr>
        <w:t>реализацию готовой продукции, полученной в результате обезвреживания, переработки, использования и (или) утилизации отходов, являются:</w:t>
      </w:r>
    </w:p>
    <w:p w14:paraId="3764A8CC"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накладная на отпуск запасов на сторону (форма З-2 согласно приказу МФ);</w:t>
      </w:r>
    </w:p>
    <w:p w14:paraId="2BAC767F"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электронный счет-фактура на партию (единицу) продукции;</w:t>
      </w:r>
    </w:p>
    <w:p w14:paraId="124ABE8E"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доверенности на получение товарно-материальных ценностей;</w:t>
      </w:r>
    </w:p>
    <w:p w14:paraId="587D0DF3"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договор на реализацию (при наличии).</w:t>
      </w:r>
    </w:p>
    <w:p w14:paraId="508CFE3D"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В случае, если Исполнитель является производителем и (или) импортером электрического и электронного оборудования, применяющим собственную систему сбора, переработки, обезвреживания, использования и утилизации отходов представляются сведения о квартальном объеме реализованного или импортированного электрического и электронного оборудования.</w:t>
      </w:r>
    </w:p>
    <w:p w14:paraId="4C0257A1" w14:textId="77777777" w:rsidR="00DD23A9" w:rsidRPr="00DD23A9" w:rsidRDefault="00DD23A9" w:rsidP="00DD23A9">
      <w:pPr>
        <w:spacing w:after="0" w:line="240" w:lineRule="auto"/>
        <w:ind w:firstLine="709"/>
        <w:jc w:val="both"/>
        <w:rPr>
          <w:rFonts w:ascii="Times New Roman" w:hAnsi="Times New Roman" w:cs="Times New Roman"/>
          <w:b/>
          <w:bCs/>
          <w:color w:val="000000"/>
          <w:spacing w:val="2"/>
          <w:sz w:val="24"/>
          <w:szCs w:val="24"/>
          <w:shd w:val="clear" w:color="auto" w:fill="FFFFFF"/>
          <w:lang w:val="ru-RU" w:eastAsia="ru-RU"/>
        </w:rPr>
      </w:pPr>
      <w:r w:rsidRPr="00DD23A9">
        <w:rPr>
          <w:rFonts w:ascii="Times New Roman" w:hAnsi="Times New Roman" w:cs="Times New Roman"/>
          <w:b/>
          <w:bCs/>
          <w:color w:val="000000"/>
          <w:spacing w:val="2"/>
          <w:sz w:val="24"/>
          <w:szCs w:val="24"/>
          <w:shd w:val="clear" w:color="auto" w:fill="FFFFFF"/>
          <w:lang w:val="ru-RU" w:eastAsia="ru-RU"/>
        </w:rPr>
        <w:lastRenderedPageBreak/>
        <w:t>Приобретение контейнеров в соответствии с Программой, являются:</w:t>
      </w:r>
    </w:p>
    <w:p w14:paraId="10E8A3CB"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договоры на приобретение контейнеров;</w:t>
      </w:r>
    </w:p>
    <w:p w14:paraId="47E0503A"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налоговый счёт-фактура, накладная на отпуск запасов на сторону/акт приема-передачи;</w:t>
      </w:r>
    </w:p>
    <w:p w14:paraId="0372A4BB"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налоговые отчеты форм 328 и 320 (при импорте в зоне Таможенного союза);</w:t>
      </w:r>
    </w:p>
    <w:p w14:paraId="60263D5F"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грузовая таможенная декларация при импорте товара с приложениями (при импорте вне зоны Таможенного союза);</w:t>
      </w:r>
    </w:p>
    <w:p w14:paraId="360D627E"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технические паспорта контейнеров (при наличии);</w:t>
      </w:r>
    </w:p>
    <w:p w14:paraId="3A8854B7"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14:paraId="1B26BB43" w14:textId="77777777" w:rsidR="00DD23A9" w:rsidRPr="009A3281" w:rsidRDefault="00DD23A9" w:rsidP="00DD23A9">
      <w:pPr>
        <w:spacing w:after="0" w:line="240" w:lineRule="auto"/>
        <w:ind w:firstLine="709"/>
        <w:jc w:val="both"/>
        <w:rPr>
          <w:rFonts w:ascii="Times New Roman" w:hAnsi="Times New Roman" w:cs="Times New Roman"/>
          <w:b/>
          <w:bCs/>
          <w:color w:val="000000"/>
          <w:spacing w:val="2"/>
          <w:sz w:val="24"/>
          <w:szCs w:val="24"/>
          <w:shd w:val="clear" w:color="auto" w:fill="FFFFFF"/>
          <w:lang w:val="ru-RU" w:eastAsia="ru-RU"/>
        </w:rPr>
      </w:pPr>
      <w:r w:rsidRPr="009A3281">
        <w:rPr>
          <w:rFonts w:ascii="Times New Roman" w:hAnsi="Times New Roman" w:cs="Times New Roman"/>
          <w:b/>
          <w:bCs/>
          <w:color w:val="000000"/>
          <w:spacing w:val="2"/>
          <w:sz w:val="24"/>
          <w:szCs w:val="24"/>
          <w:shd w:val="clear" w:color="auto" w:fill="FFFFFF"/>
          <w:lang w:val="ru-RU" w:eastAsia="ru-RU"/>
        </w:rPr>
        <w:t>Изготовление контейнеров собственными силами:</w:t>
      </w:r>
    </w:p>
    <w:p w14:paraId="37EAB775"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договоры и первичные документы на приобретение материалов, инструментов, техники и оборудования;</w:t>
      </w:r>
    </w:p>
    <w:p w14:paraId="428CCD3C"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калькуляция себестоимости на производство контейнеров;</w:t>
      </w:r>
    </w:p>
    <w:p w14:paraId="2EAA4672"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передача материалов в производство - акт списания запасов, по форме 3-6 согласно приказу МФ/требование-накладная;</w:t>
      </w:r>
    </w:p>
    <w:p w14:paraId="555D6079"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выпуск готовой продукции - приходный ордер запасов, по форме З-1 в соответствии с приказом МФ;</w:t>
      </w:r>
    </w:p>
    <w:p w14:paraId="7A4AF2B9"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карточка счета и оборотно-сальдовая ведомость по счетам учета затрат на производство по номенклатуре «Контейнеры»;</w:t>
      </w:r>
    </w:p>
    <w:p w14:paraId="284E8B36"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документы, подтверждающие перевод актива из статуса «готовая продукция» в статус «основное средство» или «материал» - инвентарная карточка учета долгосрочных активов (Форма ДА-2), материальная ведомость и т.д.</w:t>
      </w:r>
    </w:p>
    <w:p w14:paraId="683F4E96" w14:textId="77777777" w:rsidR="00DD23A9" w:rsidRPr="00DD23A9" w:rsidRDefault="00DD23A9" w:rsidP="00DD23A9">
      <w:pPr>
        <w:spacing w:after="0" w:line="240" w:lineRule="auto"/>
        <w:ind w:firstLine="709"/>
        <w:jc w:val="both"/>
        <w:rPr>
          <w:rFonts w:ascii="Times New Roman" w:hAnsi="Times New Roman" w:cs="Times New Roman"/>
          <w:b/>
          <w:bCs/>
          <w:color w:val="000000"/>
          <w:spacing w:val="2"/>
          <w:sz w:val="24"/>
          <w:szCs w:val="24"/>
          <w:shd w:val="clear" w:color="auto" w:fill="FFFFFF"/>
          <w:lang w:val="ru-RU" w:eastAsia="ru-RU"/>
        </w:rPr>
      </w:pPr>
      <w:r w:rsidRPr="00DD23A9">
        <w:rPr>
          <w:rFonts w:ascii="Times New Roman" w:hAnsi="Times New Roman" w:cs="Times New Roman"/>
          <w:b/>
          <w:bCs/>
          <w:color w:val="000000"/>
          <w:spacing w:val="2"/>
          <w:sz w:val="24"/>
          <w:szCs w:val="24"/>
          <w:shd w:val="clear" w:color="auto" w:fill="FFFFFF"/>
          <w:lang w:val="ru-RU" w:eastAsia="ru-RU"/>
        </w:rPr>
        <w:t>Также Исполнителем предоставляются следующие документы:</w:t>
      </w:r>
    </w:p>
    <w:p w14:paraId="5FB6C4A1"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документы, подтверждающие приобретение и потребление электроэнергии и (или) ГСМ техникой и оборудованием по сбору, транспортировке, переработке, обезвреживанию, использованию и (или) утилизации отходов;</w:t>
      </w:r>
    </w:p>
    <w:p w14:paraId="01A24329"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табель учета рабочего времени персонала, задействованного в процессе сбора, транспортировки, переработки, обезвреживания, использования и (или) утилизации отходов;</w:t>
      </w:r>
    </w:p>
    <w:p w14:paraId="48F73A3C"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материальная ведомость об остатках сырья (товарно-материальные запасы, относящиеся к договору) на складе;</w:t>
      </w:r>
    </w:p>
    <w:p w14:paraId="4F81EE6F"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оборотно-сальдовые ведомости по бухгалтерским счетам «Краткосрочная дебиторская задолженность покупателей и заказчиков», «Краткосрочная кредиторская задолженность поставщикам и подрядчикам», «Краткосрочные авансы выданные», «Авансы полученные» по контрагентам, относящимся к договору;</w:t>
      </w:r>
    </w:p>
    <w:p w14:paraId="46A4E713" w14:textId="4CA57B6D"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DD23A9">
        <w:rPr>
          <w:rFonts w:ascii="Times New Roman" w:hAnsi="Times New Roman" w:cs="Times New Roman"/>
          <w:color w:val="000000"/>
          <w:spacing w:val="2"/>
          <w:sz w:val="24"/>
          <w:szCs w:val="24"/>
          <w:highlight w:val="yellow"/>
          <w:shd w:val="clear" w:color="auto" w:fill="FFFFFF"/>
          <w:lang w:val="ru-RU" w:eastAsia="ru-RU"/>
        </w:rPr>
        <w:t>- оборотно-сальдовые ведомости по бухгалтерским счетам «Индивидуальный подоходный налог» (физические лица, относящиеся к договору в качестве поставщиков</w:t>
      </w:r>
      <w:r w:rsidR="009A3281">
        <w:rPr>
          <w:rFonts w:ascii="Times New Roman" w:hAnsi="Times New Roman" w:cs="Times New Roman"/>
          <w:color w:val="000000"/>
          <w:spacing w:val="2"/>
          <w:sz w:val="24"/>
          <w:szCs w:val="24"/>
          <w:highlight w:val="yellow"/>
          <w:shd w:val="clear" w:color="auto" w:fill="FFFFFF"/>
          <w:lang w:val="ru-RU" w:eastAsia="ru-RU"/>
        </w:rPr>
        <w:t>)</w:t>
      </w:r>
      <w:r w:rsidR="009A3281" w:rsidRPr="009A3281">
        <w:rPr>
          <w:rFonts w:ascii="Times New Roman" w:hAnsi="Times New Roman" w:cs="Times New Roman"/>
          <w:color w:val="000000"/>
          <w:spacing w:val="2"/>
          <w:sz w:val="24"/>
          <w:szCs w:val="24"/>
          <w:highlight w:val="yellow"/>
          <w:shd w:val="clear" w:color="auto" w:fill="FFFFFF"/>
          <w:lang w:val="ru-RU" w:eastAsia="ru-RU"/>
        </w:rPr>
        <w:t xml:space="preserve"> </w:t>
      </w:r>
      <w:r w:rsidR="009A3281">
        <w:rPr>
          <w:rFonts w:ascii="Times New Roman" w:hAnsi="Times New Roman" w:cs="Times New Roman"/>
          <w:color w:val="000000"/>
          <w:spacing w:val="2"/>
          <w:sz w:val="24"/>
          <w:szCs w:val="24"/>
          <w:highlight w:val="yellow"/>
          <w:shd w:val="clear" w:color="auto" w:fill="FFFFFF"/>
          <w:lang w:val="ru-RU" w:eastAsia="ru-RU"/>
        </w:rPr>
        <w:t>(</w:t>
      </w:r>
      <w:r w:rsidR="009A3281" w:rsidRPr="00DD23A9">
        <w:rPr>
          <w:rFonts w:ascii="Times New Roman" w:hAnsi="Times New Roman" w:cs="Times New Roman"/>
          <w:color w:val="000000"/>
          <w:spacing w:val="2"/>
          <w:sz w:val="24"/>
          <w:szCs w:val="24"/>
          <w:highlight w:val="yellow"/>
          <w:shd w:val="clear" w:color="auto" w:fill="FFFFFF"/>
          <w:lang w:val="ru-RU" w:eastAsia="ru-RU"/>
        </w:rPr>
        <w:t>форм</w:t>
      </w:r>
      <w:r w:rsidR="009A3281">
        <w:rPr>
          <w:rFonts w:ascii="Times New Roman" w:hAnsi="Times New Roman" w:cs="Times New Roman"/>
          <w:color w:val="000000"/>
          <w:spacing w:val="2"/>
          <w:sz w:val="24"/>
          <w:szCs w:val="24"/>
          <w:highlight w:val="yellow"/>
          <w:shd w:val="clear" w:color="auto" w:fill="FFFFFF"/>
          <w:lang w:val="ru-RU" w:eastAsia="ru-RU"/>
        </w:rPr>
        <w:t>а</w:t>
      </w:r>
      <w:r w:rsidR="009A3281" w:rsidRPr="00DD23A9">
        <w:rPr>
          <w:rFonts w:ascii="Times New Roman" w:hAnsi="Times New Roman" w:cs="Times New Roman"/>
          <w:color w:val="000000"/>
          <w:spacing w:val="2"/>
          <w:sz w:val="24"/>
          <w:szCs w:val="24"/>
          <w:highlight w:val="yellow"/>
          <w:shd w:val="clear" w:color="auto" w:fill="FFFFFF"/>
          <w:lang w:val="ru-RU" w:eastAsia="ru-RU"/>
        </w:rPr>
        <w:t xml:space="preserve"> 100.00.</w:t>
      </w:r>
      <w:r w:rsidRPr="00DD23A9">
        <w:rPr>
          <w:rFonts w:ascii="Times New Roman" w:hAnsi="Times New Roman" w:cs="Times New Roman"/>
          <w:color w:val="000000"/>
          <w:spacing w:val="2"/>
          <w:sz w:val="24"/>
          <w:szCs w:val="24"/>
          <w:highlight w:val="yellow"/>
          <w:shd w:val="clear" w:color="auto" w:fill="FFFFFF"/>
          <w:lang w:val="ru-RU" w:eastAsia="ru-RU"/>
        </w:rPr>
        <w:t>);</w:t>
      </w:r>
    </w:p>
    <w:p w14:paraId="3F419A12" w14:textId="77777777"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highlight w:val="yellow"/>
          <w:shd w:val="clear" w:color="auto" w:fill="FFFFFF"/>
          <w:lang w:val="ru-RU" w:eastAsia="ru-RU"/>
        </w:rPr>
        <w:t>- платежные поручения об оплате ИПН</w:t>
      </w:r>
      <w:r w:rsidRPr="00DD23A9">
        <w:rPr>
          <w:rFonts w:ascii="Times New Roman" w:hAnsi="Times New Roman" w:cs="Times New Roman"/>
          <w:color w:val="000000"/>
          <w:spacing w:val="2"/>
          <w:sz w:val="24"/>
          <w:szCs w:val="24"/>
          <w:shd w:val="clear" w:color="auto" w:fill="FFFFFF"/>
          <w:lang w:val="ru-RU" w:eastAsia="ru-RU"/>
        </w:rPr>
        <w:t>;</w:t>
      </w:r>
    </w:p>
    <w:p w14:paraId="52C07A08" w14:textId="037CF24C" w:rsidR="00DD23A9" w:rsidRPr="00DD23A9" w:rsidRDefault="00DD23A9" w:rsidP="00DD23A9">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highlight w:val="yellow"/>
          <w:shd w:val="clear" w:color="auto" w:fill="FFFFFF"/>
          <w:lang w:val="ru-RU" w:eastAsia="ru-RU"/>
        </w:rPr>
        <w:t xml:space="preserve">По истечении каждого года, в течение действия Договора, предоставить </w:t>
      </w:r>
      <w:r w:rsidR="009A3281" w:rsidRPr="00DD23A9">
        <w:rPr>
          <w:rFonts w:ascii="Times New Roman" w:hAnsi="Times New Roman" w:cs="Times New Roman"/>
          <w:color w:val="000000"/>
          <w:spacing w:val="2"/>
          <w:sz w:val="24"/>
          <w:szCs w:val="24"/>
          <w:highlight w:val="yellow"/>
          <w:shd w:val="clear" w:color="auto" w:fill="FFFFFF"/>
          <w:lang w:val="ru-RU" w:eastAsia="ru-RU"/>
        </w:rPr>
        <w:t>Деклараци</w:t>
      </w:r>
      <w:r w:rsidR="009A3281">
        <w:rPr>
          <w:rFonts w:ascii="Times New Roman" w:hAnsi="Times New Roman" w:cs="Times New Roman"/>
          <w:color w:val="000000"/>
          <w:spacing w:val="2"/>
          <w:sz w:val="24"/>
          <w:szCs w:val="24"/>
          <w:highlight w:val="yellow"/>
          <w:shd w:val="clear" w:color="auto" w:fill="FFFFFF"/>
          <w:lang w:val="ru-RU" w:eastAsia="ru-RU"/>
        </w:rPr>
        <w:t>ю</w:t>
      </w:r>
      <w:r w:rsidR="009A3281" w:rsidRPr="00DD23A9">
        <w:rPr>
          <w:rFonts w:ascii="Times New Roman" w:hAnsi="Times New Roman" w:cs="Times New Roman"/>
          <w:color w:val="000000"/>
          <w:spacing w:val="2"/>
          <w:sz w:val="24"/>
          <w:szCs w:val="24"/>
          <w:highlight w:val="yellow"/>
          <w:shd w:val="clear" w:color="auto" w:fill="FFFFFF"/>
          <w:lang w:val="ru-RU" w:eastAsia="ru-RU"/>
        </w:rPr>
        <w:t xml:space="preserve"> по корпоративному подоходному налогу </w:t>
      </w:r>
      <w:r w:rsidR="009A3281">
        <w:rPr>
          <w:rFonts w:ascii="Times New Roman" w:hAnsi="Times New Roman" w:cs="Times New Roman"/>
          <w:color w:val="000000"/>
          <w:spacing w:val="2"/>
          <w:sz w:val="24"/>
          <w:szCs w:val="24"/>
          <w:highlight w:val="yellow"/>
          <w:shd w:val="clear" w:color="auto" w:fill="FFFFFF"/>
          <w:lang w:val="ru-RU" w:eastAsia="ru-RU"/>
        </w:rPr>
        <w:t xml:space="preserve">с приложением </w:t>
      </w:r>
      <w:r w:rsidRPr="00DD23A9">
        <w:rPr>
          <w:rFonts w:ascii="Times New Roman" w:hAnsi="Times New Roman" w:cs="Times New Roman"/>
          <w:color w:val="000000"/>
          <w:spacing w:val="2"/>
          <w:sz w:val="24"/>
          <w:szCs w:val="24"/>
          <w:highlight w:val="yellow"/>
          <w:shd w:val="clear" w:color="auto" w:fill="FFFFFF"/>
          <w:lang w:val="ru-RU" w:eastAsia="ru-RU"/>
        </w:rPr>
        <w:t>регистр</w:t>
      </w:r>
      <w:r w:rsidR="009A3281">
        <w:rPr>
          <w:rFonts w:ascii="Times New Roman" w:hAnsi="Times New Roman" w:cs="Times New Roman"/>
          <w:color w:val="000000"/>
          <w:spacing w:val="2"/>
          <w:sz w:val="24"/>
          <w:szCs w:val="24"/>
          <w:highlight w:val="yellow"/>
          <w:shd w:val="clear" w:color="auto" w:fill="FFFFFF"/>
          <w:lang w:val="ru-RU" w:eastAsia="ru-RU"/>
        </w:rPr>
        <w:t>а</w:t>
      </w:r>
      <w:r w:rsidRPr="00DD23A9">
        <w:rPr>
          <w:rFonts w:ascii="Times New Roman" w:hAnsi="Times New Roman" w:cs="Times New Roman"/>
          <w:color w:val="000000"/>
          <w:spacing w:val="2"/>
          <w:sz w:val="24"/>
          <w:szCs w:val="24"/>
          <w:highlight w:val="yellow"/>
          <w:shd w:val="clear" w:color="auto" w:fill="FFFFFF"/>
          <w:lang w:val="ru-RU" w:eastAsia="ru-RU"/>
        </w:rPr>
        <w:t xml:space="preserve"> налогового учета (расшифровку) к строке 100.00.01 «Доход от реализации» (в случае, если Поставщик не является плательщиком НДС).</w:t>
      </w:r>
    </w:p>
    <w:p w14:paraId="3BC69983" w14:textId="77777777" w:rsidR="00586F32" w:rsidRPr="00DD23A9" w:rsidRDefault="00586F32" w:rsidP="00586F32">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Перечень документов, предусмотренный данным разделом не является исчерпывающим, в случае необходимости рассмотрения Заказчиком и (или) организацией, привлеченной Заказчиком, иных документов и (или) материалов, имеющих отношение к предмету настоящего Договора, Исполнитель обязан предоставить по их требованию дополнительную информацию (документы), касающиеся предмета настоящего Договора.</w:t>
      </w:r>
    </w:p>
    <w:p w14:paraId="4CFC1BD1" w14:textId="77777777" w:rsidR="00586F32" w:rsidRPr="00DD23A9" w:rsidRDefault="00586F32" w:rsidP="00586F32">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shd w:val="clear" w:color="auto" w:fill="FFFFFF"/>
          <w:lang w:val="ru-RU" w:eastAsia="ru-RU"/>
        </w:rPr>
        <w:t xml:space="preserve">При проверке достоверности заявляемых к оплате объемов Услуг в каждом отчетном периоде, Исполнитель обязан предоставлять Заказчику и (или) организациям, привлеченным Заказчиком по их требованию все вышеперечисленные документы и иную документацию (техническая, бухгалтерская и иная финансово-хозяйственная документация, первичные </w:t>
      </w:r>
      <w:r w:rsidRPr="00DD23A9">
        <w:rPr>
          <w:rFonts w:ascii="Times New Roman" w:hAnsi="Times New Roman" w:cs="Times New Roman"/>
          <w:color w:val="000000"/>
          <w:spacing w:val="2"/>
          <w:sz w:val="24"/>
          <w:szCs w:val="24"/>
          <w:shd w:val="clear" w:color="auto" w:fill="FFFFFF"/>
          <w:lang w:val="ru-RU" w:eastAsia="ru-RU"/>
        </w:rPr>
        <w:lastRenderedPageBreak/>
        <w:t>документы, все виды отчетности, внутренние регламенты и приказы и иные документы) Исполнителя, а также выполнить и обеспечить все требования и условия, предусмотренные разделом 2 настоящего Договора, 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 имеющей отношение к предмету настоящего Договора, предусмотренные условиями настоящего Договора. Ответственность за полноту и достоверность сведений, указанных в предоставляемых документах, несет Исполнитель. Заказчик не несет ответственности перед Поставщиком и третьими лицами, в том числе перед государственными органами, за полноту и достоверность представленных Поставщиком документов.</w:t>
      </w:r>
    </w:p>
    <w:p w14:paraId="2DFFCA00" w14:textId="68FCBA75" w:rsidR="00A10FBA" w:rsidRDefault="00586F32" w:rsidP="00586F32">
      <w:pPr>
        <w:pStyle w:val="a6"/>
        <w:ind w:firstLine="709"/>
        <w:jc w:val="both"/>
        <w:rPr>
          <w:rFonts w:ascii="Times New Roman" w:eastAsia="Calibri" w:hAnsi="Times New Roman" w:cs="Times New Roman"/>
          <w:bCs/>
          <w:sz w:val="24"/>
          <w:szCs w:val="24"/>
          <w:shd w:val="clear" w:color="auto" w:fill="FFFFFF"/>
          <w:lang w:val="ru-RU"/>
        </w:rPr>
      </w:pPr>
      <w:r w:rsidRPr="00DD23A9">
        <w:rPr>
          <w:rFonts w:ascii="Times New Roman" w:hAnsi="Times New Roman" w:cs="Times New Roman"/>
          <w:color w:val="000000"/>
          <w:spacing w:val="2"/>
          <w:sz w:val="24"/>
          <w:szCs w:val="24"/>
          <w:shd w:val="clear" w:color="auto" w:fill="FFFFFF"/>
          <w:lang w:val="ru-RU" w:eastAsia="ru-RU"/>
        </w:rPr>
        <w:t>Копии документов, предусмотренные в п. 3.2 Договора, представляемые на бумажном носителе, должны быть прошиты, пронумерованы, заверены подписью уполномоченного должностного лица Исполнителя с приложением соответствующего документа о полномочиях, а также печатью Исполнителя. Ответственность за полноту и достоверность сведений, указанных в предоставляемых документах, несет Исполнитель.</w:t>
      </w:r>
    </w:p>
    <w:p w14:paraId="197572B6" w14:textId="77777777" w:rsidR="00CE6575" w:rsidRPr="0087126C" w:rsidRDefault="00CE6575" w:rsidP="00A10FBA">
      <w:pPr>
        <w:pStyle w:val="a6"/>
        <w:ind w:firstLine="709"/>
        <w:jc w:val="both"/>
        <w:rPr>
          <w:rFonts w:ascii="Times New Roman" w:eastAsia="Calibri" w:hAnsi="Times New Roman" w:cs="Times New Roman"/>
          <w:bCs/>
          <w:sz w:val="24"/>
          <w:szCs w:val="24"/>
          <w:shd w:val="clear" w:color="auto" w:fill="FFFFFF"/>
          <w:lang w:val="ru-RU"/>
        </w:rPr>
      </w:pPr>
    </w:p>
    <w:p w14:paraId="2A171AC7" w14:textId="77777777"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 Порядок и сроки рассмотрения Заказчиком заявления Исполнителя</w:t>
      </w:r>
    </w:p>
    <w:p w14:paraId="536B0135" w14:textId="233D99C3" w:rsidR="004071D9" w:rsidRDefault="004071D9" w:rsidP="004071D9">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 xml:space="preserve">4.1. </w:t>
      </w:r>
      <w:bookmarkStart w:id="38" w:name="_Hlk488681004"/>
      <w:r w:rsidR="004D3003">
        <w:rPr>
          <w:rFonts w:ascii="Times New Roman" w:hAnsi="Times New Roman" w:cs="Times New Roman"/>
          <w:bCs/>
          <w:sz w:val="24"/>
          <w:szCs w:val="24"/>
          <w:lang w:val="ru-RU"/>
        </w:rPr>
        <w:t>Срок р</w:t>
      </w:r>
      <w:r>
        <w:rPr>
          <w:rFonts w:ascii="Times New Roman" w:hAnsi="Times New Roman" w:cs="Times New Roman"/>
          <w:bCs/>
          <w:sz w:val="24"/>
          <w:szCs w:val="24"/>
          <w:lang w:val="ru-RU"/>
        </w:rPr>
        <w:t>ассмотрени</w:t>
      </w:r>
      <w:r w:rsidR="004D3003">
        <w:rPr>
          <w:rFonts w:ascii="Times New Roman" w:hAnsi="Times New Roman" w:cs="Times New Roman"/>
          <w:bCs/>
          <w:sz w:val="24"/>
          <w:szCs w:val="24"/>
          <w:lang w:val="ru-RU"/>
        </w:rPr>
        <w:t>я</w:t>
      </w:r>
      <w:r>
        <w:rPr>
          <w:rFonts w:ascii="Times New Roman" w:hAnsi="Times New Roman" w:cs="Times New Roman"/>
          <w:bCs/>
          <w:sz w:val="24"/>
          <w:szCs w:val="24"/>
          <w:lang w:val="ru-RU"/>
        </w:rPr>
        <w:t xml:space="preserve"> заявления Исполнителя об оплате стоимости оказанных им Услуг</w:t>
      </w:r>
      <w:r>
        <w:rPr>
          <w:rFonts w:ascii="Times New Roman" w:hAnsi="Times New Roman" w:cs="Times New Roman"/>
          <w:spacing w:val="2"/>
          <w:sz w:val="24"/>
          <w:szCs w:val="24"/>
          <w:shd w:val="clear" w:color="auto" w:fill="FFFFFF"/>
          <w:lang w:val="ru-RU"/>
        </w:rPr>
        <w:t xml:space="preserve">, </w:t>
      </w:r>
      <w:r w:rsidR="00A7236B">
        <w:rPr>
          <w:rFonts w:ascii="Times New Roman" w:hAnsi="Times New Roman" w:cs="Times New Roman"/>
          <w:spacing w:val="2"/>
          <w:sz w:val="24"/>
          <w:szCs w:val="24"/>
          <w:shd w:val="clear" w:color="auto" w:fill="FFFFFF"/>
          <w:lang w:val="ru-RU"/>
        </w:rPr>
        <w:t xml:space="preserve">а также необходимых документов для подтверждения </w:t>
      </w:r>
      <w:r w:rsidR="00A7236B" w:rsidRPr="00A7236B">
        <w:rPr>
          <w:rFonts w:ascii="Times New Roman" w:hAnsi="Times New Roman" w:cs="Times New Roman"/>
          <w:sz w:val="24"/>
          <w:szCs w:val="24"/>
          <w:lang w:val="ru-RU"/>
        </w:rPr>
        <w:t>достоверности заявляемых</w:t>
      </w:r>
      <w:r w:rsidR="00A7236B">
        <w:rPr>
          <w:rFonts w:ascii="Times New Roman" w:hAnsi="Times New Roman" w:cs="Times New Roman"/>
          <w:sz w:val="24"/>
          <w:szCs w:val="24"/>
          <w:lang w:val="ru-RU"/>
        </w:rPr>
        <w:t xml:space="preserve"> Исполнителем</w:t>
      </w:r>
      <w:r w:rsidR="00A7236B" w:rsidRPr="00A7236B">
        <w:rPr>
          <w:rFonts w:ascii="Times New Roman" w:hAnsi="Times New Roman" w:cs="Times New Roman"/>
          <w:sz w:val="24"/>
          <w:szCs w:val="24"/>
          <w:lang w:val="ru-RU"/>
        </w:rPr>
        <w:t xml:space="preserve"> к оплате объемов </w:t>
      </w:r>
      <w:r w:rsidR="00A7236B">
        <w:rPr>
          <w:rFonts w:ascii="Times New Roman" w:hAnsi="Times New Roman" w:cs="Times New Roman"/>
          <w:sz w:val="24"/>
          <w:szCs w:val="24"/>
          <w:lang w:val="ru-RU"/>
        </w:rPr>
        <w:t>У</w:t>
      </w:r>
      <w:r w:rsidR="00A7236B" w:rsidRPr="00A7236B">
        <w:rPr>
          <w:rFonts w:ascii="Times New Roman" w:hAnsi="Times New Roman" w:cs="Times New Roman"/>
          <w:sz w:val="24"/>
          <w:szCs w:val="24"/>
          <w:lang w:val="ru-RU"/>
        </w:rPr>
        <w:t>слуг</w:t>
      </w:r>
      <w:r w:rsidR="00A7236B">
        <w:rPr>
          <w:rFonts w:ascii="Times New Roman" w:hAnsi="Times New Roman" w:cs="Times New Roman"/>
          <w:sz w:val="24"/>
          <w:szCs w:val="24"/>
          <w:lang w:val="ru-RU"/>
        </w:rPr>
        <w:t>,</w:t>
      </w:r>
      <w:r w:rsidR="00A7236B" w:rsidRPr="00A7236B">
        <w:rPr>
          <w:rFonts w:ascii="Times New Roman" w:hAnsi="Times New Roman" w:cs="Times New Roman"/>
          <w:sz w:val="24"/>
          <w:szCs w:val="24"/>
          <w:lang w:val="ru-RU"/>
        </w:rPr>
        <w:t xml:space="preserve"> </w:t>
      </w:r>
      <w:r>
        <w:rPr>
          <w:rFonts w:ascii="Times New Roman" w:hAnsi="Times New Roman" w:cs="Times New Roman"/>
          <w:spacing w:val="2"/>
          <w:sz w:val="24"/>
          <w:szCs w:val="24"/>
          <w:shd w:val="clear" w:color="auto" w:fill="FFFFFF"/>
          <w:lang w:val="ru-RU"/>
        </w:rPr>
        <w:t xml:space="preserve">Заказчиком </w:t>
      </w:r>
      <w:r w:rsidR="00A7236B" w:rsidRPr="00A7236B">
        <w:rPr>
          <w:rFonts w:ascii="Times New Roman" w:hAnsi="Times New Roman" w:cs="Times New Roman"/>
          <w:bCs/>
          <w:spacing w:val="2"/>
          <w:sz w:val="24"/>
          <w:szCs w:val="24"/>
          <w:shd w:val="clear" w:color="auto" w:fill="FFFFFF"/>
          <w:lang w:val="ru-RU"/>
        </w:rPr>
        <w:t>и (или) организации</w:t>
      </w:r>
      <w:r w:rsidR="00B82878">
        <w:rPr>
          <w:rFonts w:ascii="Times New Roman" w:hAnsi="Times New Roman" w:cs="Times New Roman"/>
          <w:bCs/>
          <w:spacing w:val="2"/>
          <w:sz w:val="24"/>
          <w:szCs w:val="24"/>
          <w:shd w:val="clear" w:color="auto" w:fill="FFFFFF"/>
          <w:lang w:val="ru-RU"/>
        </w:rPr>
        <w:t>, привлеченной</w:t>
      </w:r>
      <w:r w:rsidR="00A7236B" w:rsidRPr="00A7236B">
        <w:rPr>
          <w:rFonts w:ascii="Times New Roman" w:hAnsi="Times New Roman" w:cs="Times New Roman"/>
          <w:bCs/>
          <w:spacing w:val="2"/>
          <w:sz w:val="24"/>
          <w:szCs w:val="24"/>
          <w:shd w:val="clear" w:color="auto" w:fill="FFFFFF"/>
          <w:lang w:val="ru-RU"/>
        </w:rPr>
        <w:t xml:space="preserve"> Заказчик</w:t>
      </w:r>
      <w:r w:rsidR="00B82878">
        <w:rPr>
          <w:rFonts w:ascii="Times New Roman" w:hAnsi="Times New Roman" w:cs="Times New Roman"/>
          <w:bCs/>
          <w:spacing w:val="2"/>
          <w:sz w:val="24"/>
          <w:szCs w:val="24"/>
          <w:shd w:val="clear" w:color="auto" w:fill="FFFFFF"/>
          <w:lang w:val="ru-RU"/>
        </w:rPr>
        <w:t>ом,</w:t>
      </w:r>
      <w:r w:rsidR="00A7236B" w:rsidRPr="00A7236B">
        <w:rPr>
          <w:rFonts w:ascii="Times New Roman" w:hAnsi="Times New Roman" w:cs="Times New Roman"/>
          <w:bCs/>
          <w:spacing w:val="2"/>
          <w:sz w:val="24"/>
          <w:szCs w:val="24"/>
          <w:shd w:val="clear" w:color="auto" w:fill="FFFFFF"/>
          <w:lang w:val="ru-RU"/>
        </w:rPr>
        <w:t xml:space="preserve"> </w:t>
      </w:r>
      <w:r w:rsidR="00C97E2C">
        <w:rPr>
          <w:rFonts w:ascii="Times New Roman" w:hAnsi="Times New Roman" w:cs="Times New Roman"/>
          <w:bCs/>
          <w:spacing w:val="2"/>
          <w:sz w:val="24"/>
          <w:szCs w:val="24"/>
          <w:shd w:val="clear" w:color="auto" w:fill="FFFFFF"/>
          <w:lang w:val="ru-RU"/>
        </w:rPr>
        <w:t xml:space="preserve">составляет </w:t>
      </w:r>
      <w:r w:rsidR="00A7236B">
        <w:rPr>
          <w:rFonts w:ascii="Times New Roman" w:hAnsi="Times New Roman" w:cs="Times New Roman"/>
          <w:spacing w:val="2"/>
          <w:sz w:val="24"/>
          <w:szCs w:val="24"/>
          <w:shd w:val="clear" w:color="auto" w:fill="FFFFFF"/>
          <w:lang w:val="ru-RU"/>
        </w:rPr>
        <w:t>не более</w:t>
      </w:r>
      <w:r w:rsidR="004D3003">
        <w:rPr>
          <w:rFonts w:ascii="Times New Roman" w:hAnsi="Times New Roman" w:cs="Times New Roman"/>
          <w:spacing w:val="2"/>
          <w:sz w:val="24"/>
          <w:szCs w:val="24"/>
          <w:shd w:val="clear" w:color="auto" w:fill="FFFFFF"/>
          <w:lang w:val="ru-RU"/>
        </w:rPr>
        <w:t xml:space="preserve"> </w:t>
      </w:r>
      <w:r w:rsidR="00A7236B">
        <w:rPr>
          <w:rFonts w:ascii="Times New Roman" w:hAnsi="Times New Roman" w:cs="Times New Roman"/>
          <w:spacing w:val="2"/>
          <w:sz w:val="24"/>
          <w:szCs w:val="24"/>
          <w:shd w:val="clear" w:color="auto" w:fill="FFFFFF"/>
          <w:lang w:val="ru-RU"/>
        </w:rPr>
        <w:t>2</w:t>
      </w:r>
      <w:r>
        <w:rPr>
          <w:rFonts w:ascii="Times New Roman" w:hAnsi="Times New Roman" w:cs="Times New Roman"/>
          <w:spacing w:val="2"/>
          <w:sz w:val="24"/>
          <w:szCs w:val="24"/>
          <w:shd w:val="clear" w:color="auto" w:fill="FFFFFF"/>
          <w:lang w:val="ru-RU"/>
        </w:rPr>
        <w:t>5 (</w:t>
      </w:r>
      <w:r w:rsidR="00A7236B">
        <w:rPr>
          <w:rFonts w:ascii="Times New Roman" w:hAnsi="Times New Roman" w:cs="Times New Roman"/>
          <w:spacing w:val="2"/>
          <w:sz w:val="24"/>
          <w:szCs w:val="24"/>
          <w:shd w:val="clear" w:color="auto" w:fill="FFFFFF"/>
          <w:lang w:val="ru-RU"/>
        </w:rPr>
        <w:t xml:space="preserve">двадцати </w:t>
      </w:r>
      <w:r>
        <w:rPr>
          <w:rFonts w:ascii="Times New Roman" w:hAnsi="Times New Roman" w:cs="Times New Roman"/>
          <w:spacing w:val="2"/>
          <w:sz w:val="24"/>
          <w:szCs w:val="24"/>
          <w:shd w:val="clear" w:color="auto" w:fill="FFFFFF"/>
          <w:lang w:val="ru-RU"/>
        </w:rPr>
        <w:t>пят</w:t>
      </w:r>
      <w:r w:rsidR="004D3003">
        <w:rPr>
          <w:rFonts w:ascii="Times New Roman" w:hAnsi="Times New Roman" w:cs="Times New Roman"/>
          <w:spacing w:val="2"/>
          <w:sz w:val="24"/>
          <w:szCs w:val="24"/>
          <w:shd w:val="clear" w:color="auto" w:fill="FFFFFF"/>
          <w:lang w:val="ru-RU"/>
        </w:rPr>
        <w:t>и</w:t>
      </w:r>
      <w:r>
        <w:rPr>
          <w:rFonts w:ascii="Times New Roman" w:hAnsi="Times New Roman" w:cs="Times New Roman"/>
          <w:spacing w:val="2"/>
          <w:sz w:val="24"/>
          <w:szCs w:val="24"/>
          <w:shd w:val="clear" w:color="auto" w:fill="FFFFFF"/>
          <w:lang w:val="ru-RU"/>
        </w:rPr>
        <w:t xml:space="preserve">) рабочих дней с даты получения </w:t>
      </w:r>
      <w:r w:rsidR="00A7236B">
        <w:rPr>
          <w:rFonts w:ascii="Times New Roman" w:hAnsi="Times New Roman" w:cs="Times New Roman"/>
          <w:spacing w:val="2"/>
          <w:sz w:val="24"/>
          <w:szCs w:val="24"/>
          <w:shd w:val="clear" w:color="auto" w:fill="FFFFFF"/>
          <w:lang w:val="ru-RU"/>
        </w:rPr>
        <w:t xml:space="preserve">такого </w:t>
      </w:r>
      <w:r w:rsidR="004D3003">
        <w:rPr>
          <w:rFonts w:ascii="Times New Roman" w:hAnsi="Times New Roman" w:cs="Times New Roman"/>
          <w:spacing w:val="2"/>
          <w:sz w:val="24"/>
          <w:szCs w:val="24"/>
          <w:shd w:val="clear" w:color="auto" w:fill="FFFFFF"/>
          <w:lang w:val="ru-RU"/>
        </w:rPr>
        <w:t>заявления</w:t>
      </w:r>
      <w:r w:rsidR="00A7236B">
        <w:rPr>
          <w:rFonts w:ascii="Times New Roman" w:hAnsi="Times New Roman" w:cs="Times New Roman"/>
          <w:spacing w:val="2"/>
          <w:sz w:val="24"/>
          <w:szCs w:val="24"/>
          <w:shd w:val="clear" w:color="auto" w:fill="FFFFFF"/>
          <w:lang w:val="ru-RU"/>
        </w:rPr>
        <w:t>.</w:t>
      </w:r>
    </w:p>
    <w:p w14:paraId="4B1A41F1" w14:textId="77777777" w:rsidR="004071D9" w:rsidRDefault="004071D9" w:rsidP="004071D9">
      <w:pPr>
        <w:pStyle w:val="a6"/>
        <w:ind w:firstLine="567"/>
        <w:jc w:val="both"/>
        <w:rPr>
          <w:rFonts w:ascii="Times New Roman" w:hAnsi="Times New Roman" w:cs="Times New Roman"/>
          <w:bCs/>
          <w:sz w:val="24"/>
          <w:szCs w:val="24"/>
          <w:lang w:val="ru-RU"/>
        </w:rPr>
      </w:pPr>
      <w:r w:rsidRPr="00D574E9">
        <w:rPr>
          <w:rFonts w:ascii="Times New Roman" w:hAnsi="Times New Roman" w:cs="Times New Roman"/>
          <w:bCs/>
          <w:sz w:val="24"/>
          <w:szCs w:val="24"/>
          <w:lang w:val="ru-RU"/>
        </w:rPr>
        <w:t xml:space="preserve">4.2. </w:t>
      </w:r>
      <w:r w:rsidR="00C97E2C">
        <w:rPr>
          <w:rFonts w:ascii="Times New Roman" w:hAnsi="Times New Roman" w:cs="Times New Roman"/>
          <w:bCs/>
          <w:sz w:val="24"/>
          <w:szCs w:val="24"/>
          <w:lang w:val="ru-RU"/>
        </w:rPr>
        <w:t xml:space="preserve">В случае привлечения </w:t>
      </w:r>
      <w:r w:rsidR="00A600EA" w:rsidRPr="00A600EA">
        <w:rPr>
          <w:rFonts w:ascii="Times New Roman" w:hAnsi="Times New Roman" w:cs="Times New Roman"/>
          <w:bCs/>
          <w:sz w:val="24"/>
          <w:szCs w:val="24"/>
          <w:lang w:val="ru-RU"/>
        </w:rPr>
        <w:t>организаций, правомочных осуществить проверку документации и производственных процессов Исполнителя</w:t>
      </w:r>
      <w:r w:rsidR="00A600EA">
        <w:rPr>
          <w:rFonts w:ascii="Times New Roman" w:hAnsi="Times New Roman" w:cs="Times New Roman"/>
          <w:bCs/>
          <w:sz w:val="24"/>
          <w:szCs w:val="24"/>
          <w:lang w:val="ru-RU"/>
        </w:rPr>
        <w:t>,</w:t>
      </w:r>
      <w:r w:rsidR="00A600EA" w:rsidRPr="00A600EA">
        <w:rPr>
          <w:rFonts w:ascii="Times New Roman" w:hAnsi="Times New Roman" w:cs="Times New Roman"/>
          <w:bCs/>
          <w:sz w:val="24"/>
          <w:szCs w:val="24"/>
          <w:lang w:val="ru-RU"/>
        </w:rPr>
        <w:t xml:space="preserve"> используемых для оказания Услуг, предусмотренной условиями настоящего Договора</w:t>
      </w:r>
      <w:r w:rsidR="00A600EA">
        <w:rPr>
          <w:rFonts w:ascii="Times New Roman" w:hAnsi="Times New Roman" w:cs="Times New Roman"/>
          <w:bCs/>
          <w:sz w:val="24"/>
          <w:szCs w:val="24"/>
          <w:lang w:val="ru-RU"/>
        </w:rPr>
        <w:t>,</w:t>
      </w:r>
      <w:r w:rsidR="00A600EA" w:rsidRPr="00A600EA">
        <w:rPr>
          <w:rFonts w:ascii="Times New Roman" w:hAnsi="Times New Roman" w:cs="Times New Roman"/>
          <w:bCs/>
          <w:sz w:val="24"/>
          <w:szCs w:val="24"/>
          <w:lang w:val="ru-RU"/>
        </w:rPr>
        <w:t xml:space="preserve"> </w:t>
      </w:r>
      <w:r w:rsidR="00A600EA">
        <w:rPr>
          <w:rFonts w:ascii="Times New Roman" w:hAnsi="Times New Roman" w:cs="Times New Roman"/>
          <w:bCs/>
          <w:sz w:val="24"/>
          <w:szCs w:val="24"/>
          <w:lang w:val="ru-RU"/>
        </w:rPr>
        <w:t>Заказчик</w:t>
      </w:r>
      <w:r w:rsidRPr="00D574E9">
        <w:rPr>
          <w:rFonts w:ascii="Times New Roman" w:hAnsi="Times New Roman" w:cs="Times New Roman"/>
          <w:bCs/>
          <w:sz w:val="24"/>
          <w:szCs w:val="24"/>
          <w:lang w:val="ru-RU"/>
        </w:rPr>
        <w:t xml:space="preserve">, </w:t>
      </w:r>
      <w:r w:rsidR="002B3E2B">
        <w:rPr>
          <w:rFonts w:ascii="Times New Roman" w:hAnsi="Times New Roman" w:cs="Times New Roman"/>
          <w:bCs/>
          <w:sz w:val="24"/>
          <w:szCs w:val="24"/>
          <w:lang w:val="ru-RU"/>
        </w:rPr>
        <w:t xml:space="preserve">направляет </w:t>
      </w:r>
      <w:r w:rsidR="00A528CE">
        <w:rPr>
          <w:rFonts w:ascii="Times New Roman" w:hAnsi="Times New Roman" w:cs="Times New Roman"/>
          <w:bCs/>
          <w:sz w:val="24"/>
          <w:szCs w:val="24"/>
          <w:lang w:val="ru-RU"/>
        </w:rPr>
        <w:t xml:space="preserve">Исполнителю </w:t>
      </w:r>
      <w:r w:rsidR="008541FE">
        <w:rPr>
          <w:rFonts w:ascii="Times New Roman" w:hAnsi="Times New Roman" w:cs="Times New Roman"/>
          <w:bCs/>
          <w:sz w:val="24"/>
          <w:szCs w:val="24"/>
          <w:lang w:val="ru-RU"/>
        </w:rPr>
        <w:t>уведомление</w:t>
      </w:r>
      <w:r w:rsidR="00A528CE">
        <w:rPr>
          <w:rFonts w:ascii="Times New Roman" w:hAnsi="Times New Roman" w:cs="Times New Roman"/>
          <w:bCs/>
          <w:sz w:val="24"/>
          <w:szCs w:val="24"/>
          <w:lang w:val="ru-RU"/>
        </w:rPr>
        <w:t xml:space="preserve"> </w:t>
      </w:r>
      <w:r w:rsidR="008541FE" w:rsidRPr="008541FE">
        <w:rPr>
          <w:rFonts w:ascii="Times New Roman" w:hAnsi="Times New Roman" w:cs="Times New Roman"/>
          <w:bCs/>
          <w:sz w:val="24"/>
          <w:szCs w:val="24"/>
          <w:lang w:val="ru-RU"/>
        </w:rPr>
        <w:t xml:space="preserve">с указанием наименований </w:t>
      </w:r>
      <w:r w:rsidR="00A600EA">
        <w:rPr>
          <w:rFonts w:ascii="Times New Roman" w:hAnsi="Times New Roman" w:cs="Times New Roman"/>
          <w:bCs/>
          <w:sz w:val="24"/>
          <w:szCs w:val="24"/>
          <w:lang w:val="ru-RU"/>
        </w:rPr>
        <w:t>таких</w:t>
      </w:r>
      <w:r w:rsidR="008541FE" w:rsidRPr="008541FE">
        <w:rPr>
          <w:rFonts w:ascii="Times New Roman" w:hAnsi="Times New Roman" w:cs="Times New Roman"/>
          <w:bCs/>
          <w:sz w:val="24"/>
          <w:szCs w:val="24"/>
          <w:lang w:val="ru-RU"/>
        </w:rPr>
        <w:t xml:space="preserve"> организаци</w:t>
      </w:r>
      <w:r w:rsidR="008541FE">
        <w:rPr>
          <w:rFonts w:ascii="Times New Roman" w:hAnsi="Times New Roman" w:cs="Times New Roman"/>
          <w:bCs/>
          <w:sz w:val="24"/>
          <w:szCs w:val="24"/>
          <w:lang w:val="ru-RU"/>
        </w:rPr>
        <w:t>й</w:t>
      </w:r>
      <w:r w:rsidRPr="00D574E9">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p>
    <w:p w14:paraId="4960A5C6" w14:textId="41747885" w:rsidR="00A600EA" w:rsidRDefault="00EC7CD8"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4.3. </w:t>
      </w:r>
      <w:r w:rsidR="00EB0DA1">
        <w:rPr>
          <w:rFonts w:ascii="Times New Roman" w:hAnsi="Times New Roman" w:cs="Times New Roman"/>
          <w:bCs/>
          <w:sz w:val="24"/>
          <w:szCs w:val="24"/>
          <w:lang w:val="ru-RU"/>
        </w:rPr>
        <w:t>Заказчик по итогам рассмотрения</w:t>
      </w:r>
      <w:r w:rsidR="00EB0DA1" w:rsidRPr="00EC7CD8">
        <w:rPr>
          <w:rFonts w:ascii="Times New Roman" w:hAnsi="Times New Roman" w:cs="Times New Roman"/>
          <w:bCs/>
          <w:sz w:val="24"/>
          <w:szCs w:val="24"/>
          <w:lang w:val="ru-RU"/>
        </w:rPr>
        <w:t xml:space="preserve"> </w:t>
      </w:r>
      <w:r w:rsidR="00EB0DA1">
        <w:rPr>
          <w:rFonts w:ascii="Times New Roman" w:hAnsi="Times New Roman" w:cs="Times New Roman"/>
          <w:bCs/>
          <w:sz w:val="24"/>
          <w:szCs w:val="24"/>
          <w:lang w:val="ru-RU"/>
        </w:rPr>
        <w:t xml:space="preserve">им и организацией, привлеченной Заказчиком </w:t>
      </w:r>
      <w:r w:rsidR="00EB0DA1" w:rsidRPr="00EC7CD8">
        <w:rPr>
          <w:rFonts w:ascii="Times New Roman" w:hAnsi="Times New Roman" w:cs="Times New Roman"/>
          <w:bCs/>
          <w:sz w:val="24"/>
          <w:szCs w:val="24"/>
          <w:lang w:val="ru-RU"/>
        </w:rPr>
        <w:t>необходимой документации и проверки производственных процессов Исполнителя</w:t>
      </w:r>
      <w:r w:rsidR="00EB0DA1">
        <w:rPr>
          <w:rFonts w:ascii="Times New Roman" w:hAnsi="Times New Roman" w:cs="Times New Roman"/>
          <w:bCs/>
          <w:sz w:val="24"/>
          <w:szCs w:val="24"/>
          <w:lang w:val="ru-RU"/>
        </w:rPr>
        <w:t>, вправе осуществить полную либо частичную оплату Услуг в соответствии с подтвержденным по итогам проверки объёмом их оказания, либо отказать в оплате Услуг в случае не подтверждения объема Услуг в соответствии с условиями, указанными в настоящем Договоре.</w:t>
      </w:r>
    </w:p>
    <w:p w14:paraId="24061D21" w14:textId="5481BCC4" w:rsidR="004050A2" w:rsidRDefault="004071D9" w:rsidP="004050A2">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4.</w:t>
      </w:r>
      <w:r w:rsidR="00326A8E">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w:t>
      </w:r>
      <w:r w:rsidR="004050A2">
        <w:rPr>
          <w:rFonts w:ascii="Times New Roman" w:hAnsi="Times New Roman" w:cs="Times New Roman"/>
          <w:bCs/>
          <w:sz w:val="24"/>
          <w:szCs w:val="24"/>
          <w:lang w:val="ru-RU"/>
        </w:rPr>
        <w:t xml:space="preserve">Заказчик </w:t>
      </w:r>
      <w:r w:rsidR="004050A2" w:rsidRPr="00574C07">
        <w:rPr>
          <w:rFonts w:ascii="Times New Roman" w:hAnsi="Times New Roman" w:cs="Times New Roman"/>
          <w:bCs/>
          <w:sz w:val="24"/>
          <w:szCs w:val="24"/>
          <w:lang w:val="ru-RU"/>
        </w:rPr>
        <w:t>вправе</w:t>
      </w:r>
      <w:r w:rsidR="004050A2">
        <w:rPr>
          <w:rFonts w:ascii="Times New Roman" w:hAnsi="Times New Roman" w:cs="Times New Roman"/>
          <w:bCs/>
          <w:sz w:val="24"/>
          <w:szCs w:val="24"/>
          <w:lang w:val="ru-RU"/>
        </w:rPr>
        <w:t xml:space="preserve"> отказать в рассмотрении заявления Исполнителя об оплате оказанных Услуг и </w:t>
      </w:r>
      <w:r w:rsidR="0015305C">
        <w:rPr>
          <w:rFonts w:ascii="Times New Roman" w:hAnsi="Times New Roman" w:cs="Times New Roman"/>
          <w:bCs/>
          <w:sz w:val="24"/>
          <w:szCs w:val="24"/>
          <w:lang w:val="ru-RU"/>
        </w:rPr>
        <w:t xml:space="preserve">(или) </w:t>
      </w:r>
      <w:r w:rsidR="004050A2">
        <w:rPr>
          <w:rFonts w:ascii="Times New Roman" w:hAnsi="Times New Roman" w:cs="Times New Roman"/>
          <w:bCs/>
          <w:sz w:val="24"/>
          <w:szCs w:val="24"/>
          <w:lang w:val="ru-RU"/>
        </w:rPr>
        <w:t xml:space="preserve">в оплате оказанных Услуг, в случае не предоставления документов и (или) предоставления в неполном объеме и (или) ненадлежащим образом оформленных документов по Договору, </w:t>
      </w:r>
      <w:r w:rsidR="004050A2" w:rsidRPr="004E6BD2">
        <w:rPr>
          <w:rFonts w:ascii="Times New Roman" w:hAnsi="Times New Roman" w:cs="Times New Roman"/>
          <w:bCs/>
          <w:sz w:val="24"/>
          <w:szCs w:val="24"/>
          <w:lang w:val="ru-RU"/>
        </w:rPr>
        <w:t>недостоверных документов (сведений)</w:t>
      </w:r>
      <w:r w:rsidR="004050A2">
        <w:rPr>
          <w:rFonts w:ascii="Times New Roman" w:hAnsi="Times New Roman" w:cs="Times New Roman"/>
          <w:bCs/>
          <w:sz w:val="24"/>
          <w:szCs w:val="24"/>
          <w:lang w:val="ru-RU"/>
        </w:rPr>
        <w:t xml:space="preserve">, требуемых </w:t>
      </w:r>
      <w:r w:rsidR="004050A2" w:rsidRPr="00A528CE">
        <w:rPr>
          <w:rFonts w:ascii="Times New Roman" w:hAnsi="Times New Roman" w:cs="Times New Roman"/>
          <w:bCs/>
          <w:sz w:val="24"/>
          <w:szCs w:val="24"/>
          <w:lang w:val="ru-RU"/>
        </w:rPr>
        <w:t>Заказчик</w:t>
      </w:r>
      <w:r w:rsidR="004050A2">
        <w:rPr>
          <w:rFonts w:ascii="Times New Roman" w:hAnsi="Times New Roman" w:cs="Times New Roman"/>
          <w:bCs/>
          <w:sz w:val="24"/>
          <w:szCs w:val="24"/>
          <w:lang w:val="ru-RU"/>
        </w:rPr>
        <w:t>ом</w:t>
      </w:r>
      <w:r w:rsidR="004050A2" w:rsidRPr="00A528CE">
        <w:rPr>
          <w:rFonts w:ascii="Times New Roman" w:hAnsi="Times New Roman" w:cs="Times New Roman"/>
          <w:bCs/>
          <w:sz w:val="24"/>
          <w:szCs w:val="24"/>
          <w:lang w:val="ru-RU"/>
        </w:rPr>
        <w:t xml:space="preserve"> и (или) организации</w:t>
      </w:r>
      <w:r w:rsidR="004050A2">
        <w:rPr>
          <w:rFonts w:ascii="Times New Roman" w:hAnsi="Times New Roman" w:cs="Times New Roman"/>
          <w:bCs/>
          <w:sz w:val="24"/>
          <w:szCs w:val="24"/>
          <w:lang w:val="ru-RU"/>
        </w:rPr>
        <w:t>, привлеченной</w:t>
      </w:r>
      <w:r w:rsidR="004050A2" w:rsidRPr="00A528CE">
        <w:rPr>
          <w:rFonts w:ascii="Times New Roman" w:hAnsi="Times New Roman" w:cs="Times New Roman"/>
          <w:bCs/>
          <w:sz w:val="24"/>
          <w:szCs w:val="24"/>
          <w:lang w:val="ru-RU"/>
        </w:rPr>
        <w:t xml:space="preserve"> Заказчик</w:t>
      </w:r>
      <w:r w:rsidR="004050A2">
        <w:rPr>
          <w:rFonts w:ascii="Times New Roman" w:hAnsi="Times New Roman" w:cs="Times New Roman"/>
          <w:bCs/>
          <w:sz w:val="24"/>
          <w:szCs w:val="24"/>
          <w:lang w:val="ru-RU"/>
        </w:rPr>
        <w:t>ом, и (или) получения Заказчиком отрицательного заключения проверки</w:t>
      </w:r>
      <w:r w:rsidR="004050A2">
        <w:rPr>
          <w:rFonts w:ascii="Times New Roman" w:hAnsi="Times New Roman" w:cs="Times New Roman"/>
          <w:sz w:val="24"/>
          <w:szCs w:val="24"/>
          <w:lang w:val="ru-RU"/>
        </w:rPr>
        <w:t xml:space="preserve">. </w:t>
      </w:r>
      <w:r w:rsidR="004050A2" w:rsidRPr="00FB1111">
        <w:rPr>
          <w:rFonts w:ascii="Times New Roman" w:hAnsi="Times New Roman" w:cs="Times New Roman"/>
          <w:bCs/>
          <w:sz w:val="24"/>
          <w:szCs w:val="24"/>
          <w:lang w:val="ru-RU"/>
        </w:rPr>
        <w:t xml:space="preserve">При этом </w:t>
      </w:r>
      <w:r w:rsidR="004050A2">
        <w:rPr>
          <w:rFonts w:ascii="Times New Roman" w:hAnsi="Times New Roman" w:cs="Times New Roman"/>
          <w:bCs/>
          <w:sz w:val="24"/>
          <w:szCs w:val="24"/>
          <w:lang w:val="ru-RU"/>
        </w:rPr>
        <w:t xml:space="preserve">в случае не устранения выявленных </w:t>
      </w:r>
      <w:r w:rsidR="004050A2" w:rsidRPr="00A528CE">
        <w:rPr>
          <w:rFonts w:ascii="Times New Roman" w:hAnsi="Times New Roman" w:cs="Times New Roman"/>
          <w:bCs/>
          <w:sz w:val="24"/>
          <w:szCs w:val="24"/>
          <w:lang w:val="ru-RU"/>
        </w:rPr>
        <w:t>Заказчик</w:t>
      </w:r>
      <w:r w:rsidR="004050A2">
        <w:rPr>
          <w:rFonts w:ascii="Times New Roman" w:hAnsi="Times New Roman" w:cs="Times New Roman"/>
          <w:bCs/>
          <w:sz w:val="24"/>
          <w:szCs w:val="24"/>
          <w:lang w:val="ru-RU"/>
        </w:rPr>
        <w:t>ом</w:t>
      </w:r>
      <w:r w:rsidR="004050A2" w:rsidRPr="00A528CE">
        <w:rPr>
          <w:rFonts w:ascii="Times New Roman" w:hAnsi="Times New Roman" w:cs="Times New Roman"/>
          <w:bCs/>
          <w:sz w:val="24"/>
          <w:szCs w:val="24"/>
          <w:lang w:val="ru-RU"/>
        </w:rPr>
        <w:t xml:space="preserve"> и (или) организации</w:t>
      </w:r>
      <w:r w:rsidR="004050A2">
        <w:rPr>
          <w:rFonts w:ascii="Times New Roman" w:hAnsi="Times New Roman" w:cs="Times New Roman"/>
          <w:bCs/>
          <w:sz w:val="24"/>
          <w:szCs w:val="24"/>
          <w:lang w:val="ru-RU"/>
        </w:rPr>
        <w:t>, привлеченной</w:t>
      </w:r>
      <w:r w:rsidR="004050A2" w:rsidRPr="00A528CE">
        <w:rPr>
          <w:rFonts w:ascii="Times New Roman" w:hAnsi="Times New Roman" w:cs="Times New Roman"/>
          <w:bCs/>
          <w:sz w:val="24"/>
          <w:szCs w:val="24"/>
          <w:lang w:val="ru-RU"/>
        </w:rPr>
        <w:t xml:space="preserve"> Заказчик</w:t>
      </w:r>
      <w:r w:rsidR="004050A2">
        <w:rPr>
          <w:rFonts w:ascii="Times New Roman" w:hAnsi="Times New Roman" w:cs="Times New Roman"/>
          <w:bCs/>
          <w:sz w:val="24"/>
          <w:szCs w:val="24"/>
          <w:lang w:val="ru-RU"/>
        </w:rPr>
        <w:t xml:space="preserve">ом замечаний, </w:t>
      </w:r>
      <w:r w:rsidR="004050A2" w:rsidRPr="00FB1111">
        <w:rPr>
          <w:rFonts w:ascii="Times New Roman" w:hAnsi="Times New Roman" w:cs="Times New Roman"/>
          <w:bCs/>
          <w:sz w:val="24"/>
          <w:szCs w:val="24"/>
          <w:lang w:val="ru-RU"/>
        </w:rPr>
        <w:t>Заказчик направляет Исполнителю мотивированный ответ об отказе в рассмотрении заявления Исполнителя и оплате оказанных Услуг</w:t>
      </w:r>
      <w:r w:rsidR="004050A2">
        <w:rPr>
          <w:rFonts w:ascii="Times New Roman" w:hAnsi="Times New Roman" w:cs="Times New Roman"/>
          <w:bCs/>
          <w:sz w:val="24"/>
          <w:szCs w:val="24"/>
          <w:lang w:val="ru-RU"/>
        </w:rPr>
        <w:t>.</w:t>
      </w:r>
      <w:r w:rsidR="004050A2">
        <w:rPr>
          <w:rFonts w:ascii="Times New Roman" w:hAnsi="Times New Roman" w:cs="Times New Roman"/>
          <w:sz w:val="24"/>
          <w:szCs w:val="24"/>
          <w:lang w:val="ru-RU"/>
        </w:rPr>
        <w:t xml:space="preserve"> </w:t>
      </w:r>
    </w:p>
    <w:p w14:paraId="156367E1" w14:textId="04B5FAAB" w:rsidR="004071D9" w:rsidRDefault="004071D9" w:rsidP="004071D9">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4.</w:t>
      </w:r>
      <w:r w:rsidR="00326A8E">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w:t>
      </w:r>
      <w:r w:rsidR="002B3E2B">
        <w:rPr>
          <w:rFonts w:ascii="Times New Roman" w:hAnsi="Times New Roman" w:cs="Times New Roman"/>
          <w:bCs/>
          <w:sz w:val="24"/>
          <w:szCs w:val="24"/>
          <w:lang w:val="ru-RU"/>
        </w:rPr>
        <w:t xml:space="preserve"> и в оплате оказанных Услуг,</w:t>
      </w:r>
      <w:r>
        <w:rPr>
          <w:rFonts w:ascii="Times New Roman" w:hAnsi="Times New Roman" w:cs="Times New Roman"/>
          <w:bCs/>
          <w:sz w:val="24"/>
          <w:szCs w:val="24"/>
          <w:lang w:val="ru-RU"/>
        </w:rPr>
        <w:t xml:space="preserve"> в случае нарушения срока, предусмотренного </w:t>
      </w:r>
      <w:r w:rsidR="002179CD">
        <w:rPr>
          <w:rFonts w:ascii="Times New Roman" w:hAnsi="Times New Roman" w:cs="Times New Roman"/>
          <w:bCs/>
          <w:sz w:val="24"/>
          <w:szCs w:val="24"/>
          <w:lang w:val="ru-RU"/>
        </w:rPr>
        <w:t>п.</w:t>
      </w:r>
      <w:r>
        <w:rPr>
          <w:rFonts w:ascii="Times New Roman" w:hAnsi="Times New Roman" w:cs="Times New Roman"/>
          <w:bCs/>
          <w:sz w:val="24"/>
          <w:szCs w:val="24"/>
          <w:lang w:val="ru-RU"/>
        </w:rPr>
        <w:t xml:space="preserve"> 3.1. Договора. При этом Заказчик направляет Исполнителю, мотивированный ответ об отказе в рассмотрении заявления Исполнителя и оплате оказанных Услуг.</w:t>
      </w:r>
      <w:bookmarkEnd w:id="38"/>
    </w:p>
    <w:p w14:paraId="4F2DEDB5" w14:textId="77777777" w:rsidR="00AE1B1E" w:rsidRDefault="00AE1B1E" w:rsidP="004071D9">
      <w:pPr>
        <w:pStyle w:val="a6"/>
        <w:ind w:firstLine="567"/>
        <w:jc w:val="center"/>
        <w:rPr>
          <w:rFonts w:ascii="Times New Roman" w:hAnsi="Times New Roman" w:cs="Times New Roman"/>
          <w:b/>
          <w:bCs/>
          <w:sz w:val="24"/>
          <w:szCs w:val="24"/>
          <w:lang w:val="ru-RU"/>
        </w:rPr>
      </w:pPr>
    </w:p>
    <w:p w14:paraId="68DBEBC4" w14:textId="0BC63D64"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 Размер платы и порядок взаиморасчетов (оплаты)</w:t>
      </w:r>
    </w:p>
    <w:p w14:paraId="6694A522" w14:textId="4A70B749" w:rsidR="00DE285D" w:rsidRDefault="009D2781" w:rsidP="009D278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 </w:t>
      </w:r>
      <w:r w:rsidR="00DE285D" w:rsidRPr="00DE285D">
        <w:rPr>
          <w:rFonts w:ascii="Times New Roman" w:hAnsi="Times New Roman" w:cs="Times New Roman"/>
          <w:sz w:val="24"/>
          <w:szCs w:val="24"/>
          <w:lang w:val="ru-RU"/>
        </w:rPr>
        <w:t xml:space="preserve">Стоимость оказанных Услуг определяется в размере, кратном месячному расчетному показателю, установленному законом о республиканском бюджете РК (далее – МРП) и действующему на дату оказания </w:t>
      </w:r>
      <w:r w:rsidR="00DE285D">
        <w:rPr>
          <w:rFonts w:ascii="Times New Roman" w:hAnsi="Times New Roman" w:cs="Times New Roman"/>
          <w:sz w:val="24"/>
          <w:szCs w:val="24"/>
          <w:lang w:val="ru-RU"/>
        </w:rPr>
        <w:t>У</w:t>
      </w:r>
      <w:r w:rsidR="00DE285D" w:rsidRPr="00DE285D">
        <w:rPr>
          <w:rFonts w:ascii="Times New Roman" w:hAnsi="Times New Roman" w:cs="Times New Roman"/>
          <w:sz w:val="24"/>
          <w:szCs w:val="24"/>
          <w:lang w:val="ru-RU"/>
        </w:rPr>
        <w:t>слуг, и составляет _____ (_________) МРП с учетом/без учета НДС за 1 (одну) тонну собранных, транспортированных, переработанных, обезвреженных, использованных и (или) утилизированных отходов.</w:t>
      </w:r>
    </w:p>
    <w:p w14:paraId="61073F12" w14:textId="4D544FBC" w:rsidR="009D2781" w:rsidRDefault="009D2781" w:rsidP="009D278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5.2. Общая сумма Договора составляет __________</w:t>
      </w:r>
      <w:r w:rsidRPr="00826C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______________) </w:t>
      </w:r>
      <w:r w:rsidR="002A12CB">
        <w:rPr>
          <w:rFonts w:ascii="Times New Roman" w:hAnsi="Times New Roman" w:cs="Times New Roman"/>
          <w:sz w:val="24"/>
          <w:szCs w:val="24"/>
          <w:lang w:val="ru-RU"/>
        </w:rPr>
        <w:t>МРП</w:t>
      </w:r>
      <w:r>
        <w:rPr>
          <w:rFonts w:ascii="Times New Roman" w:hAnsi="Times New Roman" w:cs="Times New Roman"/>
          <w:sz w:val="24"/>
          <w:szCs w:val="24"/>
          <w:lang w:val="ru-RU"/>
        </w:rPr>
        <w:t xml:space="preserve"> с учетом/без учета НДС (далее – общая сумма Договора). Исполнитель является/не является плательщиком НДС.</w:t>
      </w:r>
    </w:p>
    <w:p w14:paraId="39DBF286" w14:textId="6D4CF4EB" w:rsidR="00940CE3" w:rsidRPr="00121F5F" w:rsidRDefault="00ED1D21" w:rsidP="00940CE3">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Общая сумма Договора включает сумму стоимости Услуг за каждый год в пределах срока их оказания, что составляет</w:t>
      </w:r>
      <w:r w:rsidR="00940CE3" w:rsidRPr="00121F5F">
        <w:rPr>
          <w:rFonts w:ascii="Times New Roman" w:hAnsi="Times New Roman" w:cs="Times New Roman"/>
          <w:sz w:val="24"/>
          <w:szCs w:val="24"/>
          <w:lang w:val="ru-RU"/>
        </w:rPr>
        <w:t>:</w:t>
      </w:r>
    </w:p>
    <w:p w14:paraId="45F3CA95" w14:textId="0999271D" w:rsidR="00940CE3" w:rsidRPr="00121F5F" w:rsidRDefault="00ED1D21" w:rsidP="00940CE3">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на</w:t>
      </w:r>
      <w:r w:rsidR="00940CE3" w:rsidRPr="00121F5F">
        <w:rPr>
          <w:rFonts w:ascii="Times New Roman" w:hAnsi="Times New Roman" w:cs="Times New Roman"/>
          <w:sz w:val="24"/>
          <w:szCs w:val="24"/>
          <w:lang w:val="ru-RU"/>
        </w:rPr>
        <w:t xml:space="preserve"> 2020 год </w:t>
      </w:r>
      <w:r>
        <w:rPr>
          <w:rFonts w:ascii="Times New Roman" w:hAnsi="Times New Roman" w:cs="Times New Roman"/>
          <w:sz w:val="24"/>
          <w:szCs w:val="24"/>
          <w:lang w:val="ru-RU"/>
        </w:rPr>
        <w:t xml:space="preserve">- </w:t>
      </w:r>
      <w:r w:rsidR="00940CE3" w:rsidRPr="00121F5F">
        <w:rPr>
          <w:rFonts w:ascii="Times New Roman" w:hAnsi="Times New Roman" w:cs="Times New Roman"/>
          <w:sz w:val="24"/>
          <w:szCs w:val="24"/>
          <w:lang w:val="ru-RU"/>
        </w:rPr>
        <w:t>__________ (______________) МРП с учетом/без учета НДС;</w:t>
      </w:r>
    </w:p>
    <w:p w14:paraId="34AF900B" w14:textId="1927AD9A" w:rsidR="00940CE3" w:rsidRPr="00121F5F" w:rsidRDefault="00940CE3" w:rsidP="00940CE3">
      <w:pPr>
        <w:pStyle w:val="a6"/>
        <w:ind w:firstLine="567"/>
        <w:jc w:val="both"/>
        <w:rPr>
          <w:rFonts w:ascii="Times New Roman" w:hAnsi="Times New Roman" w:cs="Times New Roman"/>
          <w:sz w:val="24"/>
          <w:szCs w:val="24"/>
          <w:lang w:val="ru-RU"/>
        </w:rPr>
      </w:pPr>
      <w:r w:rsidRPr="00121F5F">
        <w:rPr>
          <w:rFonts w:ascii="Times New Roman" w:hAnsi="Times New Roman" w:cs="Times New Roman"/>
          <w:sz w:val="24"/>
          <w:szCs w:val="24"/>
          <w:lang w:val="ru-RU"/>
        </w:rPr>
        <w:t xml:space="preserve">- </w:t>
      </w:r>
      <w:r w:rsidR="00ED1D21">
        <w:rPr>
          <w:rFonts w:ascii="Times New Roman" w:hAnsi="Times New Roman" w:cs="Times New Roman"/>
          <w:sz w:val="24"/>
          <w:szCs w:val="24"/>
          <w:lang w:val="ru-RU"/>
        </w:rPr>
        <w:t xml:space="preserve">на </w:t>
      </w:r>
      <w:r w:rsidRPr="00121F5F">
        <w:rPr>
          <w:rFonts w:ascii="Times New Roman" w:hAnsi="Times New Roman" w:cs="Times New Roman"/>
          <w:sz w:val="24"/>
          <w:szCs w:val="24"/>
          <w:lang w:val="ru-RU"/>
        </w:rPr>
        <w:t>2021 год</w:t>
      </w:r>
      <w:r w:rsidR="00ED1D21">
        <w:rPr>
          <w:rFonts w:ascii="Times New Roman" w:hAnsi="Times New Roman" w:cs="Times New Roman"/>
          <w:sz w:val="24"/>
          <w:szCs w:val="24"/>
          <w:lang w:val="ru-RU"/>
        </w:rPr>
        <w:t xml:space="preserve"> - </w:t>
      </w:r>
      <w:r w:rsidRPr="00121F5F">
        <w:rPr>
          <w:rFonts w:ascii="Times New Roman" w:hAnsi="Times New Roman" w:cs="Times New Roman"/>
          <w:sz w:val="24"/>
          <w:szCs w:val="24"/>
          <w:lang w:val="ru-RU"/>
        </w:rPr>
        <w:t xml:space="preserve"> __________ (______________) МРП с учетом/без учета НДС;</w:t>
      </w:r>
    </w:p>
    <w:p w14:paraId="4E35CEA3" w14:textId="783AFA16" w:rsidR="00940CE3" w:rsidRDefault="00940CE3" w:rsidP="00940CE3">
      <w:pPr>
        <w:pStyle w:val="a6"/>
        <w:ind w:firstLine="567"/>
        <w:jc w:val="both"/>
        <w:rPr>
          <w:rFonts w:ascii="Times New Roman" w:hAnsi="Times New Roman" w:cs="Times New Roman"/>
          <w:sz w:val="24"/>
          <w:szCs w:val="24"/>
          <w:lang w:val="ru-RU"/>
        </w:rPr>
      </w:pPr>
      <w:r w:rsidRPr="00121F5F">
        <w:rPr>
          <w:rFonts w:ascii="Times New Roman" w:hAnsi="Times New Roman" w:cs="Times New Roman"/>
          <w:sz w:val="24"/>
          <w:szCs w:val="24"/>
          <w:lang w:val="ru-RU"/>
        </w:rPr>
        <w:t xml:space="preserve">- </w:t>
      </w:r>
      <w:r w:rsidR="00ED1D21">
        <w:rPr>
          <w:rFonts w:ascii="Times New Roman" w:hAnsi="Times New Roman" w:cs="Times New Roman"/>
          <w:sz w:val="24"/>
          <w:szCs w:val="24"/>
          <w:lang w:val="ru-RU"/>
        </w:rPr>
        <w:t xml:space="preserve">на </w:t>
      </w:r>
      <w:r w:rsidRPr="00121F5F">
        <w:rPr>
          <w:rFonts w:ascii="Times New Roman" w:hAnsi="Times New Roman" w:cs="Times New Roman"/>
          <w:sz w:val="24"/>
          <w:szCs w:val="24"/>
          <w:lang w:val="ru-RU"/>
        </w:rPr>
        <w:t>2022 год</w:t>
      </w:r>
      <w:r w:rsidR="00ED1D21">
        <w:rPr>
          <w:rFonts w:ascii="Times New Roman" w:hAnsi="Times New Roman" w:cs="Times New Roman"/>
          <w:sz w:val="24"/>
          <w:szCs w:val="24"/>
          <w:lang w:val="ru-RU"/>
        </w:rPr>
        <w:t xml:space="preserve"> - </w:t>
      </w:r>
      <w:r w:rsidRPr="00121F5F">
        <w:rPr>
          <w:rFonts w:ascii="Times New Roman" w:hAnsi="Times New Roman" w:cs="Times New Roman"/>
          <w:sz w:val="24"/>
          <w:szCs w:val="24"/>
          <w:lang w:val="ru-RU"/>
        </w:rPr>
        <w:t xml:space="preserve"> __________ (______________) МРП с учетом/без учета НДС.</w:t>
      </w:r>
    </w:p>
    <w:p w14:paraId="6E0B742C" w14:textId="00871673" w:rsidR="009D2781" w:rsidRDefault="009D2781" w:rsidP="009D2781">
      <w:pPr>
        <w:pStyle w:val="a6"/>
        <w:ind w:firstLine="567"/>
        <w:jc w:val="both"/>
        <w:rPr>
          <w:rFonts w:ascii="Times New Roman" w:hAnsi="Times New Roman" w:cs="Times New Roman"/>
          <w:sz w:val="24"/>
          <w:szCs w:val="24"/>
          <w:lang w:val="ru-RU"/>
        </w:rPr>
      </w:pPr>
      <w:r w:rsidRPr="002A7A08">
        <w:rPr>
          <w:rFonts w:ascii="Times New Roman" w:hAnsi="Times New Roman" w:cs="Times New Roman"/>
          <w:bCs/>
          <w:sz w:val="24"/>
          <w:szCs w:val="24"/>
          <w:lang w:val="ru-RU"/>
        </w:rPr>
        <w:t>5.3.</w:t>
      </w:r>
      <w:r w:rsidRPr="002A7A08">
        <w:rPr>
          <w:rFonts w:ascii="Times New Roman" w:hAnsi="Times New Roman" w:cs="Times New Roman"/>
          <w:sz w:val="24"/>
          <w:szCs w:val="24"/>
        </w:rPr>
        <w:t> </w:t>
      </w:r>
      <w:r w:rsidRPr="002A7A08">
        <w:rPr>
          <w:rFonts w:ascii="Times New Roman" w:hAnsi="Times New Roman" w:cs="Times New Roman"/>
          <w:sz w:val="24"/>
          <w:szCs w:val="24"/>
          <w:lang w:val="ru-RU"/>
        </w:rPr>
        <w:t>Стоимость оказанных Услуг за 1 (</w:t>
      </w:r>
      <w:r>
        <w:rPr>
          <w:rFonts w:ascii="Times New Roman" w:hAnsi="Times New Roman" w:cs="Times New Roman"/>
          <w:sz w:val="24"/>
          <w:szCs w:val="24"/>
          <w:lang w:val="ru-RU"/>
        </w:rPr>
        <w:t>одну</w:t>
      </w:r>
      <w:r w:rsidRPr="002A7A08">
        <w:rPr>
          <w:rFonts w:ascii="Times New Roman" w:hAnsi="Times New Roman" w:cs="Times New Roman"/>
          <w:sz w:val="24"/>
          <w:szCs w:val="24"/>
          <w:lang w:val="ru-RU"/>
        </w:rPr>
        <w:t xml:space="preserve">) </w:t>
      </w:r>
      <w:r>
        <w:rPr>
          <w:rFonts w:ascii="Times New Roman" w:hAnsi="Times New Roman" w:cs="Times New Roman"/>
          <w:sz w:val="24"/>
          <w:szCs w:val="24"/>
          <w:lang w:val="ru-RU"/>
        </w:rPr>
        <w:t>тонну</w:t>
      </w:r>
      <w:r w:rsidRPr="002A7A08">
        <w:rPr>
          <w:rFonts w:ascii="Times New Roman" w:hAnsi="Times New Roman" w:cs="Times New Roman"/>
          <w:sz w:val="24"/>
          <w:szCs w:val="24"/>
          <w:lang w:val="ru-RU"/>
        </w:rPr>
        <w:t xml:space="preserve"> </w:t>
      </w:r>
      <w:r w:rsidRPr="001E2F3D">
        <w:rPr>
          <w:rFonts w:ascii="Times New Roman" w:hAnsi="Times New Roman" w:cs="Times New Roman"/>
          <w:bCs/>
          <w:sz w:val="24"/>
          <w:szCs w:val="24"/>
          <w:lang w:val="ru-RU"/>
        </w:rPr>
        <w:t>собранных, транспортированных, переработанных</w:t>
      </w:r>
      <w:r w:rsidR="00855056">
        <w:rPr>
          <w:rFonts w:ascii="Times New Roman" w:hAnsi="Times New Roman" w:cs="Times New Roman"/>
          <w:bCs/>
          <w:sz w:val="24"/>
          <w:szCs w:val="24"/>
          <w:lang w:val="ru-RU"/>
        </w:rPr>
        <w:t>,</w:t>
      </w:r>
      <w:r w:rsidR="00855056" w:rsidRPr="00855056">
        <w:rPr>
          <w:rFonts w:ascii="Times New Roman" w:hAnsi="Times New Roman" w:cs="Times New Roman"/>
          <w:bCs/>
          <w:sz w:val="24"/>
          <w:szCs w:val="24"/>
          <w:lang w:val="ru-RU"/>
        </w:rPr>
        <w:t xml:space="preserve"> </w:t>
      </w:r>
      <w:r w:rsidR="00855056">
        <w:rPr>
          <w:rFonts w:ascii="Times New Roman" w:hAnsi="Times New Roman" w:cs="Times New Roman"/>
          <w:bCs/>
          <w:sz w:val="24"/>
          <w:szCs w:val="24"/>
          <w:lang w:val="ru-RU"/>
        </w:rPr>
        <w:t>обезвреженных, использованных</w:t>
      </w:r>
      <w:r>
        <w:rPr>
          <w:rFonts w:ascii="Times New Roman" w:hAnsi="Times New Roman" w:cs="Times New Roman"/>
          <w:bCs/>
          <w:sz w:val="24"/>
          <w:szCs w:val="24"/>
          <w:lang w:val="ru-RU"/>
        </w:rPr>
        <w:t xml:space="preserve"> </w:t>
      </w:r>
      <w:r w:rsidRPr="001E2F3D">
        <w:rPr>
          <w:rFonts w:ascii="Times New Roman" w:hAnsi="Times New Roman" w:cs="Times New Roman"/>
          <w:bCs/>
          <w:sz w:val="24"/>
          <w:szCs w:val="24"/>
          <w:lang w:val="ru-RU"/>
        </w:rPr>
        <w:t xml:space="preserve">и (или) утилизированных </w:t>
      </w:r>
      <w:r w:rsidRPr="002A7A08">
        <w:rPr>
          <w:rFonts w:ascii="Times New Roman" w:hAnsi="Times New Roman" w:cs="Times New Roman"/>
          <w:sz w:val="24"/>
          <w:szCs w:val="24"/>
          <w:lang w:val="ru-RU"/>
        </w:rPr>
        <w:t xml:space="preserve">отходов, указанная в </w:t>
      </w:r>
      <w:r>
        <w:rPr>
          <w:rFonts w:ascii="Times New Roman" w:hAnsi="Times New Roman" w:cs="Times New Roman"/>
          <w:sz w:val="24"/>
          <w:szCs w:val="24"/>
          <w:lang w:val="ru-RU"/>
        </w:rPr>
        <w:t>п.</w:t>
      </w:r>
      <w:r w:rsidRPr="002A7A08">
        <w:rPr>
          <w:rFonts w:ascii="Times New Roman" w:hAnsi="Times New Roman" w:cs="Times New Roman"/>
          <w:sz w:val="24"/>
          <w:szCs w:val="24"/>
          <w:lang w:val="ru-RU"/>
        </w:rPr>
        <w:t xml:space="preserve"> 5.1. настоящего Договора, а также Общая сумма Договора, предусмотренная </w:t>
      </w:r>
      <w:r>
        <w:rPr>
          <w:rFonts w:ascii="Times New Roman" w:hAnsi="Times New Roman" w:cs="Times New Roman"/>
          <w:sz w:val="24"/>
          <w:szCs w:val="24"/>
          <w:lang w:val="ru-RU"/>
        </w:rPr>
        <w:t>п.</w:t>
      </w:r>
      <w:r w:rsidRPr="002A7A08">
        <w:rPr>
          <w:rFonts w:ascii="Times New Roman" w:hAnsi="Times New Roman" w:cs="Times New Roman"/>
          <w:sz w:val="24"/>
          <w:szCs w:val="24"/>
          <w:lang w:val="ru-RU"/>
        </w:rPr>
        <w:t xml:space="preserve"> 5.2</w:t>
      </w:r>
      <w:r>
        <w:rPr>
          <w:rFonts w:ascii="Times New Roman" w:hAnsi="Times New Roman" w:cs="Times New Roman"/>
          <w:sz w:val="24"/>
          <w:szCs w:val="24"/>
          <w:lang w:val="ru-RU"/>
        </w:rPr>
        <w:t>.</w:t>
      </w:r>
      <w:r w:rsidRPr="002A7A08">
        <w:rPr>
          <w:rFonts w:ascii="Times New Roman" w:hAnsi="Times New Roman" w:cs="Times New Roman"/>
          <w:sz w:val="24"/>
          <w:szCs w:val="24"/>
          <w:lang w:val="ru-RU"/>
        </w:rPr>
        <w:t xml:space="preserve"> настоящего Договора, </w:t>
      </w:r>
      <w:r>
        <w:rPr>
          <w:rFonts w:ascii="Times New Roman" w:hAnsi="Times New Roman" w:cs="Times New Roman"/>
          <w:sz w:val="24"/>
          <w:szCs w:val="24"/>
          <w:lang w:val="ru-RU"/>
        </w:rPr>
        <w:t>могут быть индексированы</w:t>
      </w:r>
      <w:r w:rsidRPr="002A7A08">
        <w:rPr>
          <w:rFonts w:ascii="Times New Roman" w:hAnsi="Times New Roman" w:cs="Times New Roman"/>
          <w:sz w:val="24"/>
          <w:szCs w:val="24"/>
          <w:lang w:val="ru-RU"/>
        </w:rPr>
        <w:t xml:space="preserve"> и могут быть изменены в сторону увеличения </w:t>
      </w:r>
      <w:r w:rsidRPr="00DE56C2">
        <w:rPr>
          <w:rFonts w:ascii="Times New Roman" w:hAnsi="Times New Roman" w:cs="Times New Roman"/>
          <w:sz w:val="24"/>
          <w:szCs w:val="24"/>
          <w:lang w:val="ru-RU"/>
        </w:rPr>
        <w:t>или уменьшения</w:t>
      </w:r>
      <w:r w:rsidRPr="002A7A08">
        <w:rPr>
          <w:rFonts w:ascii="Times New Roman" w:hAnsi="Times New Roman" w:cs="Times New Roman"/>
          <w:sz w:val="24"/>
          <w:szCs w:val="24"/>
          <w:lang w:val="ru-RU"/>
        </w:rPr>
        <w:t xml:space="preserve"> с учетом инфляции и (или) изменения размера ут</w:t>
      </w:r>
      <w:r>
        <w:rPr>
          <w:rFonts w:ascii="Times New Roman" w:hAnsi="Times New Roman" w:cs="Times New Roman"/>
          <w:sz w:val="24"/>
          <w:szCs w:val="24"/>
          <w:lang w:val="ru-RU"/>
        </w:rPr>
        <w:t>илизационного платежа</w:t>
      </w:r>
      <w:r w:rsidR="00275D70">
        <w:rPr>
          <w:rFonts w:ascii="Times New Roman" w:hAnsi="Times New Roman" w:cs="Times New Roman"/>
          <w:sz w:val="24"/>
          <w:szCs w:val="24"/>
          <w:lang w:val="ru-RU"/>
        </w:rPr>
        <w:t xml:space="preserve"> и (или) изменения объема средств в соответствии с Планом закупок Заказчика на соответствующий год</w:t>
      </w:r>
      <w:r w:rsidRPr="002A7A08">
        <w:rPr>
          <w:rFonts w:ascii="Times New Roman" w:hAnsi="Times New Roman" w:cs="Times New Roman"/>
          <w:sz w:val="24"/>
          <w:szCs w:val="24"/>
          <w:lang w:val="ru-RU"/>
        </w:rPr>
        <w:t>.</w:t>
      </w:r>
    </w:p>
    <w:p w14:paraId="4874A5A2" w14:textId="0673377F" w:rsidR="009D2781" w:rsidRDefault="009D2781" w:rsidP="009D2781">
      <w:pPr>
        <w:pStyle w:val="a6"/>
        <w:ind w:firstLine="567"/>
        <w:jc w:val="both"/>
        <w:rPr>
          <w:rFonts w:ascii="Times New Roman" w:hAnsi="Times New Roman" w:cs="Times New Roman"/>
          <w:sz w:val="24"/>
          <w:szCs w:val="24"/>
          <w:lang w:val="ru-RU"/>
        </w:rPr>
      </w:pPr>
      <w:r w:rsidRPr="002A7A08">
        <w:rPr>
          <w:rFonts w:ascii="Times New Roman" w:hAnsi="Times New Roman" w:cs="Times New Roman"/>
          <w:sz w:val="24"/>
          <w:szCs w:val="24"/>
          <w:lang w:val="ru-RU"/>
        </w:rPr>
        <w:t>При этом,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(пяти) рабочих дней со дня возникновения такой необходимости. Исполнитель</w:t>
      </w:r>
      <w:r w:rsidR="00993BBA">
        <w:rPr>
          <w:rFonts w:ascii="Times New Roman" w:hAnsi="Times New Roman" w:cs="Times New Roman"/>
          <w:sz w:val="24"/>
          <w:szCs w:val="24"/>
          <w:lang w:val="ru-RU"/>
        </w:rPr>
        <w:t xml:space="preserve"> </w:t>
      </w:r>
      <w:r w:rsidRPr="002A7A08">
        <w:rPr>
          <w:rFonts w:ascii="Times New Roman" w:hAnsi="Times New Roman" w:cs="Times New Roman"/>
          <w:sz w:val="24"/>
          <w:szCs w:val="24"/>
          <w:lang w:val="ru-RU"/>
        </w:rPr>
        <w:t xml:space="preserve">в свою очередь, </w:t>
      </w:r>
      <w:r>
        <w:rPr>
          <w:rFonts w:ascii="Times New Roman" w:hAnsi="Times New Roman" w:cs="Times New Roman"/>
          <w:sz w:val="24"/>
          <w:szCs w:val="24"/>
          <w:lang w:val="ru-RU"/>
        </w:rPr>
        <w:t>подписывает соответствую</w:t>
      </w:r>
      <w:r w:rsidRPr="002A7A08">
        <w:rPr>
          <w:rFonts w:ascii="Times New Roman" w:hAnsi="Times New Roman" w:cs="Times New Roman"/>
          <w:sz w:val="24"/>
          <w:szCs w:val="24"/>
          <w:lang w:val="ru-RU"/>
        </w:rPr>
        <w:t xml:space="preserve">щее дополнительное соглашение в течение 15 (пятнадцати) календарных дней со дня поступления уведомления от Заказчика о необходимости индексации сумм, указанных в </w:t>
      </w:r>
      <w:r>
        <w:rPr>
          <w:rFonts w:ascii="Times New Roman" w:hAnsi="Times New Roman" w:cs="Times New Roman"/>
          <w:sz w:val="24"/>
          <w:szCs w:val="24"/>
          <w:lang w:val="ru-RU"/>
        </w:rPr>
        <w:t>п. 5.1. и п. 5.2. настоящего Договора</w:t>
      </w:r>
      <w:r w:rsidRPr="002A7A08">
        <w:rPr>
          <w:rFonts w:ascii="Times New Roman" w:hAnsi="Times New Roman" w:cs="Times New Roman"/>
          <w:sz w:val="24"/>
          <w:szCs w:val="24"/>
          <w:lang w:val="ru-RU"/>
        </w:rPr>
        <w:t>.</w:t>
      </w:r>
    </w:p>
    <w:p w14:paraId="696A8E04" w14:textId="77777777" w:rsidR="00ED1D21" w:rsidRDefault="009D2781" w:rsidP="009D278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 </w:t>
      </w:r>
      <w:r w:rsidRPr="00C91616">
        <w:rPr>
          <w:rFonts w:ascii="Times New Roman" w:hAnsi="Times New Roman" w:cs="Times New Roman"/>
          <w:sz w:val="24"/>
          <w:szCs w:val="24"/>
          <w:lang w:val="ru-RU"/>
        </w:rPr>
        <w:t xml:space="preserve">Заказчик выплачивает Исполнителю аванс в размере _____ (_________) % от общей суммы, указанной в п. 5.2. настоящего Договора не позднее 5 (пяти) банковских дней с момента предоставления Исполнителем документов, являющихся основанием для перечисления аванса, путем перечисления денежных средств на банковский счет Исполнителя, указанный в Договоре. </w:t>
      </w:r>
    </w:p>
    <w:p w14:paraId="5613EA8B" w14:textId="1C0BCC18" w:rsidR="00ED1D21" w:rsidRPr="00121F5F" w:rsidRDefault="00ED1D21" w:rsidP="00ED1D2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Сумма аванса за каждый год в пределах срока оказания Услуг составляет</w:t>
      </w:r>
      <w:r w:rsidRPr="00121F5F">
        <w:rPr>
          <w:rFonts w:ascii="Times New Roman" w:hAnsi="Times New Roman" w:cs="Times New Roman"/>
          <w:sz w:val="24"/>
          <w:szCs w:val="24"/>
          <w:lang w:val="ru-RU"/>
        </w:rPr>
        <w:t>:</w:t>
      </w:r>
    </w:p>
    <w:p w14:paraId="5519AD69" w14:textId="77777777" w:rsidR="00ED1D21" w:rsidRPr="00121F5F" w:rsidRDefault="00ED1D21" w:rsidP="00ED1D2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на</w:t>
      </w:r>
      <w:r w:rsidRPr="00121F5F">
        <w:rPr>
          <w:rFonts w:ascii="Times New Roman" w:hAnsi="Times New Roman" w:cs="Times New Roman"/>
          <w:sz w:val="24"/>
          <w:szCs w:val="24"/>
          <w:lang w:val="ru-RU"/>
        </w:rPr>
        <w:t xml:space="preserve"> 2020 год </w:t>
      </w:r>
      <w:r>
        <w:rPr>
          <w:rFonts w:ascii="Times New Roman" w:hAnsi="Times New Roman" w:cs="Times New Roman"/>
          <w:sz w:val="24"/>
          <w:szCs w:val="24"/>
          <w:lang w:val="ru-RU"/>
        </w:rPr>
        <w:t xml:space="preserve">- </w:t>
      </w:r>
      <w:r w:rsidRPr="00121F5F">
        <w:rPr>
          <w:rFonts w:ascii="Times New Roman" w:hAnsi="Times New Roman" w:cs="Times New Roman"/>
          <w:sz w:val="24"/>
          <w:szCs w:val="24"/>
          <w:lang w:val="ru-RU"/>
        </w:rPr>
        <w:t>__________ (______________) МРП с учетом/без учета НДС;</w:t>
      </w:r>
    </w:p>
    <w:p w14:paraId="551E89F5" w14:textId="77777777" w:rsidR="00ED1D21" w:rsidRPr="00121F5F" w:rsidRDefault="00ED1D21" w:rsidP="00ED1D21">
      <w:pPr>
        <w:pStyle w:val="a6"/>
        <w:ind w:firstLine="567"/>
        <w:jc w:val="both"/>
        <w:rPr>
          <w:rFonts w:ascii="Times New Roman" w:hAnsi="Times New Roman" w:cs="Times New Roman"/>
          <w:sz w:val="24"/>
          <w:szCs w:val="24"/>
          <w:lang w:val="ru-RU"/>
        </w:rPr>
      </w:pPr>
      <w:r w:rsidRPr="00121F5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w:t>
      </w:r>
      <w:r w:rsidRPr="00121F5F">
        <w:rPr>
          <w:rFonts w:ascii="Times New Roman" w:hAnsi="Times New Roman" w:cs="Times New Roman"/>
          <w:sz w:val="24"/>
          <w:szCs w:val="24"/>
          <w:lang w:val="ru-RU"/>
        </w:rPr>
        <w:t>2021 год</w:t>
      </w:r>
      <w:r>
        <w:rPr>
          <w:rFonts w:ascii="Times New Roman" w:hAnsi="Times New Roman" w:cs="Times New Roman"/>
          <w:sz w:val="24"/>
          <w:szCs w:val="24"/>
          <w:lang w:val="ru-RU"/>
        </w:rPr>
        <w:t xml:space="preserve"> - </w:t>
      </w:r>
      <w:r w:rsidRPr="00121F5F">
        <w:rPr>
          <w:rFonts w:ascii="Times New Roman" w:hAnsi="Times New Roman" w:cs="Times New Roman"/>
          <w:sz w:val="24"/>
          <w:szCs w:val="24"/>
          <w:lang w:val="ru-RU"/>
        </w:rPr>
        <w:t xml:space="preserve"> __________ (______________) МРП с учетом/без учета НДС;</w:t>
      </w:r>
    </w:p>
    <w:p w14:paraId="0F9F5CAA" w14:textId="77777777" w:rsidR="00ED1D21" w:rsidRDefault="00ED1D21" w:rsidP="00ED1D21">
      <w:pPr>
        <w:pStyle w:val="a6"/>
        <w:ind w:firstLine="567"/>
        <w:jc w:val="both"/>
        <w:rPr>
          <w:rFonts w:ascii="Times New Roman" w:hAnsi="Times New Roman" w:cs="Times New Roman"/>
          <w:sz w:val="24"/>
          <w:szCs w:val="24"/>
          <w:lang w:val="ru-RU"/>
        </w:rPr>
      </w:pPr>
      <w:r w:rsidRPr="00121F5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w:t>
      </w:r>
      <w:r w:rsidRPr="00121F5F">
        <w:rPr>
          <w:rFonts w:ascii="Times New Roman" w:hAnsi="Times New Roman" w:cs="Times New Roman"/>
          <w:sz w:val="24"/>
          <w:szCs w:val="24"/>
          <w:lang w:val="ru-RU"/>
        </w:rPr>
        <w:t>2022 год</w:t>
      </w:r>
      <w:r>
        <w:rPr>
          <w:rFonts w:ascii="Times New Roman" w:hAnsi="Times New Roman" w:cs="Times New Roman"/>
          <w:sz w:val="24"/>
          <w:szCs w:val="24"/>
          <w:lang w:val="ru-RU"/>
        </w:rPr>
        <w:t xml:space="preserve"> - </w:t>
      </w:r>
      <w:r w:rsidRPr="00121F5F">
        <w:rPr>
          <w:rFonts w:ascii="Times New Roman" w:hAnsi="Times New Roman" w:cs="Times New Roman"/>
          <w:sz w:val="24"/>
          <w:szCs w:val="24"/>
          <w:lang w:val="ru-RU"/>
        </w:rPr>
        <w:t xml:space="preserve"> __________ (______________) МРП с учетом/без учета НДС.</w:t>
      </w:r>
    </w:p>
    <w:p w14:paraId="0B988FB7" w14:textId="77777777" w:rsidR="00ED1D21" w:rsidRDefault="00ED1D21" w:rsidP="00ED1D21">
      <w:pPr>
        <w:pStyle w:val="a6"/>
        <w:tabs>
          <w:tab w:val="left" w:pos="1390"/>
        </w:tabs>
        <w:ind w:firstLine="567"/>
        <w:jc w:val="both"/>
        <w:rPr>
          <w:rFonts w:ascii="Times New Roman" w:hAnsi="Times New Roman" w:cs="Times New Roman"/>
          <w:sz w:val="24"/>
          <w:szCs w:val="24"/>
          <w:lang w:val="ru-RU"/>
        </w:rPr>
      </w:pPr>
      <w:r w:rsidRPr="00B95080">
        <w:rPr>
          <w:rFonts w:ascii="Times New Roman" w:hAnsi="Times New Roman" w:cs="Times New Roman"/>
          <w:sz w:val="24"/>
          <w:szCs w:val="24"/>
          <w:lang w:val="ru-RU"/>
        </w:rPr>
        <w:t>Допускается выплата аванса частями в порядке, предусмотренном Технической спецификации (Приложение № 2 к Договору) по мере предоставления Исполнителем документов, являющихся основанием для выплаты аванса.</w:t>
      </w:r>
    </w:p>
    <w:p w14:paraId="223FFD43" w14:textId="77777777" w:rsidR="00ED1D21" w:rsidRDefault="009D2781" w:rsidP="009D2781">
      <w:pPr>
        <w:pStyle w:val="a6"/>
        <w:ind w:firstLine="567"/>
        <w:jc w:val="both"/>
        <w:rPr>
          <w:rFonts w:ascii="Times New Roman" w:hAnsi="Times New Roman" w:cs="Times New Roman"/>
          <w:sz w:val="24"/>
          <w:szCs w:val="24"/>
          <w:lang w:val="ru-RU"/>
        </w:rPr>
      </w:pPr>
      <w:r w:rsidRPr="00C91616">
        <w:rPr>
          <w:rFonts w:ascii="Times New Roman" w:hAnsi="Times New Roman" w:cs="Times New Roman"/>
          <w:sz w:val="24"/>
          <w:szCs w:val="24"/>
          <w:lang w:val="ru-RU"/>
        </w:rPr>
        <w:t>Основанием для перечисления аванса является</w:t>
      </w:r>
      <w:r w:rsidR="00ED1D21">
        <w:rPr>
          <w:rFonts w:ascii="Times New Roman" w:hAnsi="Times New Roman" w:cs="Times New Roman"/>
          <w:sz w:val="24"/>
          <w:szCs w:val="24"/>
          <w:lang w:val="ru-RU"/>
        </w:rPr>
        <w:t>:</w:t>
      </w:r>
    </w:p>
    <w:p w14:paraId="389A450E" w14:textId="21091D46" w:rsidR="00ED1D21" w:rsidRPr="00AC009C" w:rsidRDefault="00ED1D21" w:rsidP="00ED1D21">
      <w:pPr>
        <w:pStyle w:val="a6"/>
        <w:ind w:firstLine="567"/>
        <w:jc w:val="both"/>
        <w:rPr>
          <w:rFonts w:ascii="Times New Roman" w:hAnsi="Times New Roman" w:cs="Times New Roman"/>
          <w:i/>
          <w:sz w:val="24"/>
          <w:szCs w:val="24"/>
          <w:lang w:val="ru-RU"/>
        </w:rPr>
      </w:pPr>
      <w:r w:rsidRPr="00AC009C">
        <w:rPr>
          <w:rFonts w:ascii="Times New Roman" w:hAnsi="Times New Roman" w:cs="Times New Roman"/>
          <w:i/>
          <w:sz w:val="24"/>
          <w:szCs w:val="24"/>
          <w:lang w:val="ru-RU"/>
        </w:rPr>
        <w:t xml:space="preserve">в случае, если Исполнитель обязуется осуществить покупку </w:t>
      </w:r>
      <w:r w:rsidR="002E105D">
        <w:rPr>
          <w:rFonts w:ascii="Times New Roman" w:hAnsi="Times New Roman" w:cs="Times New Roman"/>
          <w:i/>
          <w:sz w:val="24"/>
          <w:szCs w:val="24"/>
          <w:lang w:val="ru-RU"/>
        </w:rPr>
        <w:t>контейнеров</w:t>
      </w:r>
      <w:r w:rsidRPr="00AC009C">
        <w:rPr>
          <w:rFonts w:ascii="Times New Roman" w:hAnsi="Times New Roman" w:cs="Times New Roman"/>
          <w:i/>
          <w:sz w:val="24"/>
          <w:szCs w:val="24"/>
          <w:lang w:val="ru-RU"/>
        </w:rPr>
        <w:t>:</w:t>
      </w:r>
    </w:p>
    <w:p w14:paraId="1157F35E" w14:textId="77777777" w:rsidR="00ED1D21" w:rsidRPr="00AC009C" w:rsidRDefault="00ED1D21" w:rsidP="00ED1D21">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счет на оплату, выставленный Исполнителем в адрес Заказчика на сумму аванса;</w:t>
      </w:r>
    </w:p>
    <w:p w14:paraId="76202959" w14:textId="64C27196" w:rsidR="00ED1D21" w:rsidRPr="00AC009C" w:rsidRDefault="00ED1D21" w:rsidP="00ED1D21">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 xml:space="preserve">счет на оплату от поставщика </w:t>
      </w:r>
      <w:r w:rsidR="002E105D">
        <w:rPr>
          <w:rFonts w:ascii="Times New Roman" w:hAnsi="Times New Roman" w:cs="Times New Roman"/>
          <w:sz w:val="24"/>
          <w:szCs w:val="24"/>
          <w:lang w:val="ru-RU"/>
        </w:rPr>
        <w:t>контейнеров</w:t>
      </w:r>
      <w:r w:rsidRPr="00AC009C">
        <w:rPr>
          <w:rFonts w:ascii="Times New Roman" w:hAnsi="Times New Roman" w:cs="Times New Roman"/>
          <w:sz w:val="24"/>
          <w:szCs w:val="24"/>
          <w:lang w:val="ru-RU"/>
        </w:rPr>
        <w:t xml:space="preserve"> в адрес Исполнителя;</w:t>
      </w:r>
    </w:p>
    <w:p w14:paraId="4ADF311E" w14:textId="1300FCC8" w:rsidR="00ED1D21" w:rsidRPr="00AC009C" w:rsidRDefault="00ED1D21" w:rsidP="00ED1D21">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 xml:space="preserve">договор на поставку </w:t>
      </w:r>
      <w:r w:rsidR="002E105D">
        <w:rPr>
          <w:rFonts w:ascii="Times New Roman" w:hAnsi="Times New Roman" w:cs="Times New Roman"/>
          <w:sz w:val="24"/>
          <w:szCs w:val="24"/>
          <w:lang w:val="ru-RU"/>
        </w:rPr>
        <w:t>контейнеров</w:t>
      </w:r>
      <w:r w:rsidRPr="00AC009C">
        <w:rPr>
          <w:rFonts w:ascii="Times New Roman" w:hAnsi="Times New Roman" w:cs="Times New Roman"/>
          <w:sz w:val="24"/>
          <w:szCs w:val="24"/>
          <w:lang w:val="ru-RU"/>
        </w:rPr>
        <w:t>;</w:t>
      </w:r>
    </w:p>
    <w:p w14:paraId="6F6C3A6A" w14:textId="357FDA96" w:rsidR="00ED1D21" w:rsidRPr="00AC009C" w:rsidRDefault="00ED1D21" w:rsidP="00ED1D21">
      <w:pPr>
        <w:pStyle w:val="a6"/>
        <w:ind w:firstLine="567"/>
        <w:jc w:val="both"/>
        <w:rPr>
          <w:rFonts w:ascii="Times New Roman" w:hAnsi="Times New Roman" w:cs="Times New Roman"/>
          <w:i/>
          <w:spacing w:val="2"/>
          <w:sz w:val="24"/>
          <w:szCs w:val="24"/>
          <w:shd w:val="clear" w:color="auto" w:fill="FFFFFF"/>
          <w:lang w:val="ru-RU"/>
        </w:rPr>
      </w:pPr>
      <w:r w:rsidRPr="00AC009C">
        <w:rPr>
          <w:rFonts w:ascii="Times New Roman" w:hAnsi="Times New Roman" w:cs="Times New Roman"/>
          <w:i/>
          <w:spacing w:val="2"/>
          <w:sz w:val="24"/>
          <w:szCs w:val="24"/>
          <w:shd w:val="clear" w:color="auto" w:fill="FFFFFF"/>
          <w:lang w:val="ru-RU"/>
        </w:rPr>
        <w:t>в случае, если Исполнитель обязуется изготовить контейнеры:</w:t>
      </w:r>
    </w:p>
    <w:p w14:paraId="2609F1A4" w14:textId="77777777" w:rsidR="00ED1D21" w:rsidRPr="00AC009C" w:rsidRDefault="00ED1D21" w:rsidP="00ED1D21">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счет на оплату, выставленный Исполнителем в адрес Заказчика на сумму аванса;</w:t>
      </w:r>
    </w:p>
    <w:p w14:paraId="6687E13D" w14:textId="77777777" w:rsidR="00ED1D21" w:rsidRPr="00AC009C" w:rsidRDefault="00ED1D21" w:rsidP="00ED1D21">
      <w:pPr>
        <w:pStyle w:val="a6"/>
        <w:ind w:firstLine="567"/>
        <w:jc w:val="both"/>
        <w:rPr>
          <w:rFonts w:ascii="Times New Roman" w:hAnsi="Times New Roman" w:cs="Times New Roman"/>
          <w:sz w:val="24"/>
          <w:szCs w:val="24"/>
          <w:shd w:val="clear" w:color="auto" w:fill="FFFFFF"/>
          <w:lang w:val="ru-RU"/>
        </w:rPr>
      </w:pPr>
      <w:r w:rsidRPr="00AC009C">
        <w:rPr>
          <w:rFonts w:ascii="Times New Roman" w:hAnsi="Times New Roman" w:cs="Times New Roman"/>
          <w:sz w:val="24"/>
          <w:szCs w:val="24"/>
          <w:lang w:val="ru-RU"/>
        </w:rPr>
        <w:t xml:space="preserve">документы, подтверждающие </w:t>
      </w:r>
      <w:r w:rsidRPr="00AC009C">
        <w:rPr>
          <w:rFonts w:ascii="Times New Roman" w:hAnsi="Times New Roman" w:cs="Times New Roman"/>
          <w:sz w:val="24"/>
          <w:szCs w:val="24"/>
          <w:shd w:val="clear" w:color="auto" w:fill="FFFFFF"/>
          <w:lang w:val="ru-RU"/>
        </w:rPr>
        <w:t>наличие необходимых производственных мощностей;</w:t>
      </w:r>
    </w:p>
    <w:p w14:paraId="05D8D800" w14:textId="03AD4D69" w:rsidR="00ED1D21" w:rsidRDefault="00ED1D21" w:rsidP="00ED1D21">
      <w:pPr>
        <w:pStyle w:val="a6"/>
        <w:ind w:firstLine="567"/>
        <w:jc w:val="both"/>
        <w:rPr>
          <w:rFonts w:ascii="Times New Roman" w:hAnsi="Times New Roman" w:cs="Times New Roman"/>
          <w:spacing w:val="2"/>
          <w:sz w:val="24"/>
          <w:szCs w:val="24"/>
          <w:shd w:val="clear" w:color="auto" w:fill="FFFFFF"/>
          <w:lang w:val="ru-RU"/>
        </w:rPr>
      </w:pPr>
      <w:r w:rsidRPr="00AC009C">
        <w:rPr>
          <w:rFonts w:ascii="Times New Roman" w:hAnsi="Times New Roman" w:cs="Times New Roman"/>
          <w:spacing w:val="2"/>
          <w:sz w:val="24"/>
          <w:szCs w:val="24"/>
          <w:shd w:val="clear" w:color="auto" w:fill="FFFFFF"/>
          <w:lang w:val="ru-RU"/>
        </w:rPr>
        <w:t>калькуляция себестоимости на производство контейнеров</w:t>
      </w:r>
      <w:r w:rsidR="002E105D">
        <w:rPr>
          <w:rFonts w:ascii="Times New Roman" w:hAnsi="Times New Roman" w:cs="Times New Roman"/>
          <w:spacing w:val="2"/>
          <w:sz w:val="24"/>
          <w:szCs w:val="24"/>
          <w:shd w:val="clear" w:color="auto" w:fill="FFFFFF"/>
          <w:lang w:val="ru-RU"/>
        </w:rPr>
        <w:t>;</w:t>
      </w:r>
    </w:p>
    <w:p w14:paraId="6AE32E9F" w14:textId="6B402837" w:rsidR="00ED1D21" w:rsidRPr="00AC009C" w:rsidRDefault="00ED1D21" w:rsidP="00ED1D21">
      <w:pPr>
        <w:pStyle w:val="a6"/>
        <w:ind w:firstLine="567"/>
        <w:jc w:val="both"/>
        <w:rPr>
          <w:rFonts w:ascii="Times New Roman" w:hAnsi="Times New Roman" w:cs="Times New Roman"/>
          <w:i/>
          <w:sz w:val="24"/>
          <w:szCs w:val="24"/>
          <w:lang w:val="ru-RU"/>
        </w:rPr>
      </w:pPr>
      <w:r w:rsidRPr="00AC009C">
        <w:rPr>
          <w:rFonts w:ascii="Times New Roman" w:hAnsi="Times New Roman" w:cs="Times New Roman"/>
          <w:i/>
          <w:sz w:val="24"/>
          <w:szCs w:val="24"/>
          <w:lang w:val="ru-RU"/>
        </w:rPr>
        <w:t xml:space="preserve">в случае, если Исполнитель обязуется осуществить покупку </w:t>
      </w:r>
      <w:r>
        <w:rPr>
          <w:rFonts w:ascii="Times New Roman" w:hAnsi="Times New Roman" w:cs="Times New Roman"/>
          <w:i/>
          <w:sz w:val="24"/>
          <w:szCs w:val="24"/>
          <w:lang w:val="ru-RU"/>
        </w:rPr>
        <w:t>и изготов</w:t>
      </w:r>
      <w:r w:rsidR="002E105D">
        <w:rPr>
          <w:rFonts w:ascii="Times New Roman" w:hAnsi="Times New Roman" w:cs="Times New Roman"/>
          <w:i/>
          <w:sz w:val="24"/>
          <w:szCs w:val="24"/>
          <w:lang w:val="ru-RU"/>
        </w:rPr>
        <w:t>ление</w:t>
      </w:r>
      <w:r>
        <w:rPr>
          <w:rFonts w:ascii="Times New Roman" w:hAnsi="Times New Roman" w:cs="Times New Roman"/>
          <w:i/>
          <w:sz w:val="24"/>
          <w:szCs w:val="24"/>
          <w:lang w:val="ru-RU"/>
        </w:rPr>
        <w:t xml:space="preserve"> контейнер</w:t>
      </w:r>
      <w:r w:rsidR="002E105D">
        <w:rPr>
          <w:rFonts w:ascii="Times New Roman" w:hAnsi="Times New Roman" w:cs="Times New Roman"/>
          <w:i/>
          <w:sz w:val="24"/>
          <w:szCs w:val="24"/>
          <w:lang w:val="ru-RU"/>
        </w:rPr>
        <w:t>ов</w:t>
      </w:r>
      <w:r w:rsidRPr="00AC009C">
        <w:rPr>
          <w:rFonts w:ascii="Times New Roman" w:hAnsi="Times New Roman" w:cs="Times New Roman"/>
          <w:i/>
          <w:sz w:val="24"/>
          <w:szCs w:val="24"/>
          <w:lang w:val="ru-RU"/>
        </w:rPr>
        <w:t>:</w:t>
      </w:r>
    </w:p>
    <w:p w14:paraId="28807390" w14:textId="77777777" w:rsidR="00ED1D21" w:rsidRPr="00AC009C" w:rsidRDefault="00ED1D21" w:rsidP="00ED1D21">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счет на оплату, выставленный Исполнителем в адрес Заказчика на сумму аванса;</w:t>
      </w:r>
    </w:p>
    <w:p w14:paraId="62DE2112" w14:textId="51E9D65B" w:rsidR="00ED1D21" w:rsidRPr="00AC009C" w:rsidRDefault="00ED1D21" w:rsidP="00ED1D21">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 xml:space="preserve">счет на оплату от поставщика </w:t>
      </w:r>
      <w:r w:rsidR="002E105D">
        <w:rPr>
          <w:rFonts w:ascii="Times New Roman" w:hAnsi="Times New Roman" w:cs="Times New Roman"/>
          <w:sz w:val="24"/>
          <w:szCs w:val="24"/>
          <w:lang w:val="ru-RU"/>
        </w:rPr>
        <w:t>контейнеров</w:t>
      </w:r>
      <w:r w:rsidRPr="00AC009C">
        <w:rPr>
          <w:rFonts w:ascii="Times New Roman" w:hAnsi="Times New Roman" w:cs="Times New Roman"/>
          <w:sz w:val="24"/>
          <w:szCs w:val="24"/>
          <w:lang w:val="ru-RU"/>
        </w:rPr>
        <w:t xml:space="preserve"> в адрес Исполнителя;</w:t>
      </w:r>
    </w:p>
    <w:p w14:paraId="7EA78D7F" w14:textId="49523C69" w:rsidR="00ED1D21" w:rsidRPr="00F10F24" w:rsidRDefault="00ED1D21" w:rsidP="00ED1D21">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 xml:space="preserve">договор на поставку </w:t>
      </w:r>
      <w:r w:rsidR="002E105D">
        <w:rPr>
          <w:rFonts w:ascii="Times New Roman" w:hAnsi="Times New Roman" w:cs="Times New Roman"/>
          <w:sz w:val="24"/>
          <w:szCs w:val="24"/>
          <w:lang w:val="ru-RU"/>
        </w:rPr>
        <w:t>контейнеров</w:t>
      </w:r>
      <w:r w:rsidRPr="00AC009C">
        <w:rPr>
          <w:rFonts w:ascii="Times New Roman" w:hAnsi="Times New Roman" w:cs="Times New Roman"/>
          <w:sz w:val="24"/>
          <w:szCs w:val="24"/>
          <w:lang w:val="ru-RU"/>
        </w:rPr>
        <w:t>;</w:t>
      </w:r>
    </w:p>
    <w:p w14:paraId="7CEC38CB" w14:textId="77777777" w:rsidR="00ED1D21" w:rsidRPr="00AC009C" w:rsidRDefault="00ED1D21" w:rsidP="00ED1D21">
      <w:pPr>
        <w:pStyle w:val="a6"/>
        <w:ind w:firstLine="567"/>
        <w:jc w:val="both"/>
        <w:rPr>
          <w:rFonts w:ascii="Times New Roman" w:hAnsi="Times New Roman" w:cs="Times New Roman"/>
          <w:sz w:val="24"/>
          <w:szCs w:val="24"/>
          <w:shd w:val="clear" w:color="auto" w:fill="FFFFFF"/>
          <w:lang w:val="ru-RU"/>
        </w:rPr>
      </w:pPr>
      <w:r w:rsidRPr="00AC009C">
        <w:rPr>
          <w:rFonts w:ascii="Times New Roman" w:hAnsi="Times New Roman" w:cs="Times New Roman"/>
          <w:sz w:val="24"/>
          <w:szCs w:val="24"/>
          <w:lang w:val="ru-RU"/>
        </w:rPr>
        <w:t xml:space="preserve">документы, подтверждающие </w:t>
      </w:r>
      <w:r w:rsidRPr="00AC009C">
        <w:rPr>
          <w:rFonts w:ascii="Times New Roman" w:hAnsi="Times New Roman" w:cs="Times New Roman"/>
          <w:sz w:val="24"/>
          <w:szCs w:val="24"/>
          <w:shd w:val="clear" w:color="auto" w:fill="FFFFFF"/>
          <w:lang w:val="ru-RU"/>
        </w:rPr>
        <w:t>наличие необходимых производственных мощностей;</w:t>
      </w:r>
    </w:p>
    <w:p w14:paraId="0D4BC719" w14:textId="77777777" w:rsidR="00ED1D21" w:rsidRDefault="00ED1D21" w:rsidP="00ED1D21">
      <w:pPr>
        <w:pStyle w:val="a6"/>
        <w:ind w:firstLine="567"/>
        <w:jc w:val="both"/>
        <w:rPr>
          <w:rFonts w:ascii="Times New Roman" w:hAnsi="Times New Roman" w:cs="Times New Roman"/>
          <w:spacing w:val="2"/>
          <w:sz w:val="24"/>
          <w:szCs w:val="24"/>
          <w:shd w:val="clear" w:color="auto" w:fill="FFFFFF"/>
          <w:lang w:val="ru-RU"/>
        </w:rPr>
      </w:pPr>
      <w:r w:rsidRPr="00AC009C">
        <w:rPr>
          <w:rFonts w:ascii="Times New Roman" w:hAnsi="Times New Roman" w:cs="Times New Roman"/>
          <w:spacing w:val="2"/>
          <w:sz w:val="24"/>
          <w:szCs w:val="24"/>
          <w:shd w:val="clear" w:color="auto" w:fill="FFFFFF"/>
          <w:lang w:val="ru-RU"/>
        </w:rPr>
        <w:t>калькуляция себестоимости на производство контейнеров.</w:t>
      </w:r>
    </w:p>
    <w:p w14:paraId="72FF0548" w14:textId="7CBA369B" w:rsidR="00ED1D21" w:rsidRDefault="009D2781" w:rsidP="00ED1D21">
      <w:pPr>
        <w:pStyle w:val="a6"/>
        <w:numPr>
          <w:ilvl w:val="1"/>
          <w:numId w:val="8"/>
        </w:numPr>
        <w:tabs>
          <w:tab w:val="left" w:pos="993"/>
        </w:tabs>
        <w:ind w:left="0" w:firstLine="567"/>
        <w:jc w:val="both"/>
        <w:rPr>
          <w:rFonts w:ascii="Times New Roman" w:hAnsi="Times New Roman" w:cs="Times New Roman"/>
          <w:sz w:val="24"/>
          <w:szCs w:val="24"/>
          <w:lang w:val="ru-RU"/>
        </w:rPr>
      </w:pPr>
      <w:r w:rsidRPr="00C91616">
        <w:rPr>
          <w:rFonts w:ascii="Times New Roman" w:hAnsi="Times New Roman" w:cs="Times New Roman"/>
          <w:sz w:val="24"/>
          <w:szCs w:val="24"/>
          <w:lang w:val="ru-RU"/>
        </w:rPr>
        <w:t xml:space="preserve">Оставшиеся </w:t>
      </w:r>
      <w:r w:rsidR="00ED1D21">
        <w:rPr>
          <w:rFonts w:ascii="Times New Roman" w:hAnsi="Times New Roman" w:cs="Times New Roman"/>
          <w:sz w:val="24"/>
          <w:szCs w:val="24"/>
          <w:lang w:val="ru-RU"/>
        </w:rPr>
        <w:t>___________</w:t>
      </w:r>
      <w:r w:rsidRPr="00C91616">
        <w:rPr>
          <w:rFonts w:ascii="Times New Roman" w:hAnsi="Times New Roman" w:cs="Times New Roman"/>
          <w:sz w:val="24"/>
          <w:szCs w:val="24"/>
          <w:lang w:val="ru-RU"/>
        </w:rPr>
        <w:t>% от общей суммы, указанной в п. 5.2. настоящего Договора</w:t>
      </w:r>
      <w:r w:rsidR="002A12CB">
        <w:rPr>
          <w:rFonts w:ascii="Times New Roman" w:hAnsi="Times New Roman" w:cs="Times New Roman"/>
          <w:sz w:val="24"/>
          <w:szCs w:val="24"/>
          <w:lang w:val="ru-RU"/>
        </w:rPr>
        <w:t xml:space="preserve"> </w:t>
      </w:r>
      <w:r w:rsidRPr="00C91616">
        <w:rPr>
          <w:rFonts w:ascii="Times New Roman" w:hAnsi="Times New Roman" w:cs="Times New Roman"/>
          <w:sz w:val="24"/>
          <w:szCs w:val="24"/>
          <w:lang w:val="ru-RU"/>
        </w:rPr>
        <w:t xml:space="preserve">подлежит оплате за фактический объем </w:t>
      </w:r>
      <w:r w:rsidRPr="00C91616">
        <w:rPr>
          <w:rFonts w:ascii="Times New Roman" w:hAnsi="Times New Roman" w:cs="Times New Roman"/>
          <w:bCs/>
          <w:sz w:val="24"/>
          <w:szCs w:val="24"/>
          <w:lang w:val="ru-RU"/>
        </w:rPr>
        <w:t>собранных, транспортированных, переработанных</w:t>
      </w:r>
      <w:r w:rsidR="00716362">
        <w:rPr>
          <w:rFonts w:ascii="Times New Roman" w:hAnsi="Times New Roman" w:cs="Times New Roman"/>
          <w:bCs/>
          <w:sz w:val="24"/>
          <w:szCs w:val="24"/>
          <w:lang w:val="ru-RU"/>
        </w:rPr>
        <w:t>, обезвреженных, использованных</w:t>
      </w:r>
      <w:r w:rsidRPr="00C91616">
        <w:rPr>
          <w:rFonts w:ascii="Times New Roman" w:hAnsi="Times New Roman" w:cs="Times New Roman"/>
          <w:bCs/>
          <w:sz w:val="24"/>
          <w:szCs w:val="24"/>
          <w:lang w:val="ru-RU"/>
        </w:rPr>
        <w:t xml:space="preserve"> и</w:t>
      </w:r>
      <w:r>
        <w:rPr>
          <w:rFonts w:ascii="Times New Roman" w:hAnsi="Times New Roman" w:cs="Times New Roman"/>
          <w:bCs/>
          <w:sz w:val="24"/>
          <w:szCs w:val="24"/>
          <w:lang w:val="ru-RU"/>
        </w:rPr>
        <w:t xml:space="preserve"> (или)</w:t>
      </w:r>
      <w:r w:rsidRPr="00C91616">
        <w:rPr>
          <w:rFonts w:ascii="Times New Roman" w:hAnsi="Times New Roman" w:cs="Times New Roman"/>
          <w:bCs/>
          <w:sz w:val="24"/>
          <w:szCs w:val="24"/>
          <w:lang w:val="ru-RU"/>
        </w:rPr>
        <w:t xml:space="preserve"> утилизированных отходов</w:t>
      </w:r>
      <w:r w:rsidRPr="00C91616">
        <w:rPr>
          <w:rFonts w:ascii="Times New Roman" w:hAnsi="Times New Roman" w:cs="Times New Roman"/>
          <w:sz w:val="24"/>
          <w:szCs w:val="24"/>
          <w:lang w:val="ru-RU"/>
        </w:rPr>
        <w:t xml:space="preserve"> в соответствующем отчетном периоде </w:t>
      </w:r>
      <w:r w:rsidR="00716362" w:rsidRPr="00716362">
        <w:rPr>
          <w:rFonts w:ascii="Times New Roman" w:hAnsi="Times New Roman" w:cs="Times New Roman"/>
          <w:sz w:val="24"/>
          <w:szCs w:val="24"/>
          <w:lang w:val="ru-RU"/>
        </w:rPr>
        <w:t>(</w:t>
      </w:r>
      <w:r w:rsidR="00716362">
        <w:rPr>
          <w:rFonts w:ascii="Times New Roman" w:hAnsi="Times New Roman" w:cs="Times New Roman"/>
          <w:sz w:val="24"/>
          <w:szCs w:val="24"/>
          <w:lang w:val="ru-RU"/>
        </w:rPr>
        <w:t>году</w:t>
      </w:r>
      <w:r w:rsidR="00716362" w:rsidRPr="00716362">
        <w:rPr>
          <w:rFonts w:ascii="Times New Roman" w:hAnsi="Times New Roman" w:cs="Times New Roman"/>
          <w:sz w:val="24"/>
          <w:szCs w:val="24"/>
          <w:lang w:val="ru-RU"/>
        </w:rPr>
        <w:t xml:space="preserve">) </w:t>
      </w:r>
      <w:r w:rsidRPr="00C91616">
        <w:rPr>
          <w:rFonts w:ascii="Times New Roman" w:hAnsi="Times New Roman" w:cs="Times New Roman"/>
          <w:sz w:val="24"/>
          <w:szCs w:val="24"/>
          <w:lang w:val="ru-RU"/>
        </w:rPr>
        <w:t xml:space="preserve">и с учетом ранее выплаченного аванса, указанного </w:t>
      </w:r>
      <w:r w:rsidRPr="00C91616">
        <w:rPr>
          <w:rFonts w:ascii="Times New Roman" w:hAnsi="Times New Roman" w:cs="Times New Roman"/>
          <w:sz w:val="24"/>
          <w:szCs w:val="24"/>
          <w:lang w:val="ru-RU"/>
        </w:rPr>
        <w:lastRenderedPageBreak/>
        <w:t>в п. 5.</w:t>
      </w:r>
      <w:r>
        <w:rPr>
          <w:rFonts w:ascii="Times New Roman" w:hAnsi="Times New Roman" w:cs="Times New Roman"/>
          <w:sz w:val="24"/>
          <w:szCs w:val="24"/>
          <w:lang w:val="ru-RU"/>
        </w:rPr>
        <w:t>4</w:t>
      </w:r>
      <w:r w:rsidRPr="00C91616">
        <w:rPr>
          <w:rFonts w:ascii="Times New Roman" w:hAnsi="Times New Roman" w:cs="Times New Roman"/>
          <w:sz w:val="24"/>
          <w:szCs w:val="24"/>
          <w:lang w:val="ru-RU"/>
        </w:rPr>
        <w:t>. Договора за 1 (</w:t>
      </w:r>
      <w:r>
        <w:rPr>
          <w:rFonts w:ascii="Times New Roman" w:hAnsi="Times New Roman" w:cs="Times New Roman"/>
          <w:sz w:val="24"/>
          <w:szCs w:val="24"/>
          <w:lang w:val="ru-RU"/>
        </w:rPr>
        <w:t>одну</w:t>
      </w:r>
      <w:r w:rsidRPr="00C91616">
        <w:rPr>
          <w:rFonts w:ascii="Times New Roman" w:hAnsi="Times New Roman" w:cs="Times New Roman"/>
          <w:sz w:val="24"/>
          <w:szCs w:val="24"/>
          <w:lang w:val="ru-RU"/>
        </w:rPr>
        <w:t xml:space="preserve">) </w:t>
      </w:r>
      <w:r>
        <w:rPr>
          <w:rFonts w:ascii="Times New Roman" w:hAnsi="Times New Roman" w:cs="Times New Roman"/>
          <w:sz w:val="24"/>
          <w:szCs w:val="24"/>
          <w:lang w:val="ru-RU"/>
        </w:rPr>
        <w:t>тонну</w:t>
      </w:r>
      <w:r w:rsidRPr="00C91616">
        <w:rPr>
          <w:rFonts w:ascii="Times New Roman" w:hAnsi="Times New Roman" w:cs="Times New Roman"/>
          <w:sz w:val="24"/>
          <w:szCs w:val="24"/>
          <w:lang w:val="ru-RU"/>
        </w:rPr>
        <w:t xml:space="preserve"> </w:t>
      </w:r>
      <w:r w:rsidR="00716362" w:rsidRPr="00C91616">
        <w:rPr>
          <w:rFonts w:ascii="Times New Roman" w:hAnsi="Times New Roman" w:cs="Times New Roman"/>
          <w:bCs/>
          <w:sz w:val="24"/>
          <w:szCs w:val="24"/>
          <w:lang w:val="ru-RU"/>
        </w:rPr>
        <w:t>собранных, транспортированных, переработанных</w:t>
      </w:r>
      <w:r w:rsidR="00716362">
        <w:rPr>
          <w:rFonts w:ascii="Times New Roman" w:hAnsi="Times New Roman" w:cs="Times New Roman"/>
          <w:bCs/>
          <w:sz w:val="24"/>
          <w:szCs w:val="24"/>
          <w:lang w:val="ru-RU"/>
        </w:rPr>
        <w:t xml:space="preserve">, обезвреженных, использованных </w:t>
      </w:r>
      <w:r w:rsidR="00716362" w:rsidRPr="00C91616">
        <w:rPr>
          <w:rFonts w:ascii="Times New Roman" w:hAnsi="Times New Roman" w:cs="Times New Roman"/>
          <w:bCs/>
          <w:sz w:val="24"/>
          <w:szCs w:val="24"/>
          <w:lang w:val="ru-RU"/>
        </w:rPr>
        <w:t>и</w:t>
      </w:r>
      <w:r w:rsidR="00716362">
        <w:rPr>
          <w:rFonts w:ascii="Times New Roman" w:hAnsi="Times New Roman" w:cs="Times New Roman"/>
          <w:bCs/>
          <w:sz w:val="24"/>
          <w:szCs w:val="24"/>
          <w:lang w:val="ru-RU"/>
        </w:rPr>
        <w:t xml:space="preserve"> (или)</w:t>
      </w:r>
      <w:r w:rsidR="00716362" w:rsidRPr="00C91616">
        <w:rPr>
          <w:rFonts w:ascii="Times New Roman" w:hAnsi="Times New Roman" w:cs="Times New Roman"/>
          <w:bCs/>
          <w:sz w:val="24"/>
          <w:szCs w:val="24"/>
          <w:lang w:val="ru-RU"/>
        </w:rPr>
        <w:t xml:space="preserve"> утилизированны</w:t>
      </w:r>
      <w:r w:rsidR="00716362">
        <w:rPr>
          <w:rFonts w:ascii="Times New Roman" w:hAnsi="Times New Roman" w:cs="Times New Roman"/>
          <w:bCs/>
          <w:sz w:val="24"/>
          <w:szCs w:val="24"/>
          <w:lang w:val="ru-RU"/>
        </w:rPr>
        <w:t xml:space="preserve">х </w:t>
      </w:r>
      <w:r w:rsidRPr="00C91616">
        <w:rPr>
          <w:rFonts w:ascii="Times New Roman" w:hAnsi="Times New Roman" w:cs="Times New Roman"/>
          <w:bCs/>
          <w:sz w:val="24"/>
          <w:szCs w:val="24"/>
          <w:lang w:val="ru-RU"/>
        </w:rPr>
        <w:t>отходов</w:t>
      </w:r>
      <w:r w:rsidRPr="00C91616">
        <w:rPr>
          <w:rFonts w:ascii="Times New Roman" w:hAnsi="Times New Roman" w:cs="Times New Roman"/>
          <w:sz w:val="24"/>
          <w:szCs w:val="24"/>
          <w:lang w:val="ru-RU"/>
        </w:rPr>
        <w:t>, указанной в п. 5.1. настоящего Договора в течение 5 (пяти) банковских дней с момента после подписания Сторонами соответствующего Акта оказанных услуг.</w:t>
      </w:r>
    </w:p>
    <w:p w14:paraId="630C8879" w14:textId="3C46E66A" w:rsidR="00ED1D21" w:rsidRPr="00121F5F" w:rsidRDefault="00ED1D21" w:rsidP="00ED1D2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Оставшаяся </w:t>
      </w:r>
      <w:r w:rsidR="00716362">
        <w:rPr>
          <w:rFonts w:ascii="Times New Roman" w:hAnsi="Times New Roman" w:cs="Times New Roman"/>
          <w:sz w:val="24"/>
          <w:szCs w:val="24"/>
          <w:lang w:val="ru-RU"/>
        </w:rPr>
        <w:t xml:space="preserve">после выплаты аванса </w:t>
      </w:r>
      <w:r>
        <w:rPr>
          <w:rFonts w:ascii="Times New Roman" w:hAnsi="Times New Roman" w:cs="Times New Roman"/>
          <w:sz w:val="24"/>
          <w:szCs w:val="24"/>
          <w:lang w:val="ru-RU"/>
        </w:rPr>
        <w:t>сумма за каждый год в пределах срока оказания Услуг составляет</w:t>
      </w:r>
      <w:r w:rsidRPr="00121F5F">
        <w:rPr>
          <w:rFonts w:ascii="Times New Roman" w:hAnsi="Times New Roman" w:cs="Times New Roman"/>
          <w:sz w:val="24"/>
          <w:szCs w:val="24"/>
          <w:lang w:val="ru-RU"/>
        </w:rPr>
        <w:t>:</w:t>
      </w:r>
    </w:p>
    <w:p w14:paraId="72DC6A76" w14:textId="77777777" w:rsidR="00ED1D21" w:rsidRPr="00121F5F" w:rsidRDefault="00ED1D21" w:rsidP="00ED1D2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на</w:t>
      </w:r>
      <w:r w:rsidRPr="00121F5F">
        <w:rPr>
          <w:rFonts w:ascii="Times New Roman" w:hAnsi="Times New Roman" w:cs="Times New Roman"/>
          <w:sz w:val="24"/>
          <w:szCs w:val="24"/>
          <w:lang w:val="ru-RU"/>
        </w:rPr>
        <w:t xml:space="preserve"> 2020 год </w:t>
      </w:r>
      <w:r>
        <w:rPr>
          <w:rFonts w:ascii="Times New Roman" w:hAnsi="Times New Roman" w:cs="Times New Roman"/>
          <w:sz w:val="24"/>
          <w:szCs w:val="24"/>
          <w:lang w:val="ru-RU"/>
        </w:rPr>
        <w:t xml:space="preserve">- </w:t>
      </w:r>
      <w:r w:rsidRPr="00121F5F">
        <w:rPr>
          <w:rFonts w:ascii="Times New Roman" w:hAnsi="Times New Roman" w:cs="Times New Roman"/>
          <w:sz w:val="24"/>
          <w:szCs w:val="24"/>
          <w:lang w:val="ru-RU"/>
        </w:rPr>
        <w:t>__________ (______________) МРП с учетом/без учета НДС;</w:t>
      </w:r>
    </w:p>
    <w:p w14:paraId="0CED2F46" w14:textId="77777777" w:rsidR="00ED1D21" w:rsidRPr="00121F5F" w:rsidRDefault="00ED1D21" w:rsidP="00ED1D21">
      <w:pPr>
        <w:pStyle w:val="a6"/>
        <w:ind w:firstLine="567"/>
        <w:jc w:val="both"/>
        <w:rPr>
          <w:rFonts w:ascii="Times New Roman" w:hAnsi="Times New Roman" w:cs="Times New Roman"/>
          <w:sz w:val="24"/>
          <w:szCs w:val="24"/>
          <w:lang w:val="ru-RU"/>
        </w:rPr>
      </w:pPr>
      <w:r w:rsidRPr="00121F5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w:t>
      </w:r>
      <w:r w:rsidRPr="00121F5F">
        <w:rPr>
          <w:rFonts w:ascii="Times New Roman" w:hAnsi="Times New Roman" w:cs="Times New Roman"/>
          <w:sz w:val="24"/>
          <w:szCs w:val="24"/>
          <w:lang w:val="ru-RU"/>
        </w:rPr>
        <w:t>2021 год</w:t>
      </w:r>
      <w:r>
        <w:rPr>
          <w:rFonts w:ascii="Times New Roman" w:hAnsi="Times New Roman" w:cs="Times New Roman"/>
          <w:sz w:val="24"/>
          <w:szCs w:val="24"/>
          <w:lang w:val="ru-RU"/>
        </w:rPr>
        <w:t xml:space="preserve"> - </w:t>
      </w:r>
      <w:r w:rsidRPr="00121F5F">
        <w:rPr>
          <w:rFonts w:ascii="Times New Roman" w:hAnsi="Times New Roman" w:cs="Times New Roman"/>
          <w:sz w:val="24"/>
          <w:szCs w:val="24"/>
          <w:lang w:val="ru-RU"/>
        </w:rPr>
        <w:t xml:space="preserve"> __________ (______________) МРП с учетом/без учета НДС;</w:t>
      </w:r>
    </w:p>
    <w:p w14:paraId="023B5465" w14:textId="77777777" w:rsidR="00ED1D21" w:rsidRDefault="00ED1D21" w:rsidP="00ED1D21">
      <w:pPr>
        <w:pStyle w:val="a6"/>
        <w:ind w:firstLine="567"/>
        <w:jc w:val="both"/>
        <w:rPr>
          <w:rFonts w:ascii="Times New Roman" w:hAnsi="Times New Roman" w:cs="Times New Roman"/>
          <w:sz w:val="24"/>
          <w:szCs w:val="24"/>
          <w:lang w:val="ru-RU"/>
        </w:rPr>
      </w:pPr>
      <w:r w:rsidRPr="00121F5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w:t>
      </w:r>
      <w:r w:rsidRPr="00121F5F">
        <w:rPr>
          <w:rFonts w:ascii="Times New Roman" w:hAnsi="Times New Roman" w:cs="Times New Roman"/>
          <w:sz w:val="24"/>
          <w:szCs w:val="24"/>
          <w:lang w:val="ru-RU"/>
        </w:rPr>
        <w:t>2022 год</w:t>
      </w:r>
      <w:r>
        <w:rPr>
          <w:rFonts w:ascii="Times New Roman" w:hAnsi="Times New Roman" w:cs="Times New Roman"/>
          <w:sz w:val="24"/>
          <w:szCs w:val="24"/>
          <w:lang w:val="ru-RU"/>
        </w:rPr>
        <w:t xml:space="preserve"> - </w:t>
      </w:r>
      <w:r w:rsidRPr="00121F5F">
        <w:rPr>
          <w:rFonts w:ascii="Times New Roman" w:hAnsi="Times New Roman" w:cs="Times New Roman"/>
          <w:sz w:val="24"/>
          <w:szCs w:val="24"/>
          <w:lang w:val="ru-RU"/>
        </w:rPr>
        <w:t xml:space="preserve"> __________ (______________) МРП с учетом/без учета НДС.</w:t>
      </w:r>
    </w:p>
    <w:p w14:paraId="18D4A83A" w14:textId="77777777" w:rsidR="009D2781" w:rsidRPr="00741794" w:rsidRDefault="009D2781" w:rsidP="009D278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5.6. </w:t>
      </w:r>
      <w:r w:rsidRPr="00741794">
        <w:rPr>
          <w:rFonts w:ascii="Times New Roman" w:hAnsi="Times New Roman" w:cs="Times New Roman"/>
          <w:sz w:val="24"/>
          <w:szCs w:val="24"/>
          <w:lang w:val="ru-RU"/>
        </w:rPr>
        <w:t xml:space="preserve">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w:t>
      </w:r>
      <w:r>
        <w:rPr>
          <w:rFonts w:ascii="Times New Roman" w:hAnsi="Times New Roman" w:cs="Times New Roman"/>
          <w:sz w:val="24"/>
          <w:szCs w:val="24"/>
          <w:lang w:val="ru-RU"/>
        </w:rPr>
        <w:t xml:space="preserve">дополнительные </w:t>
      </w:r>
      <w:r w:rsidRPr="00741794">
        <w:rPr>
          <w:rFonts w:ascii="Times New Roman" w:hAnsi="Times New Roman" w:cs="Times New Roman"/>
          <w:sz w:val="24"/>
          <w:szCs w:val="24"/>
          <w:lang w:val="ru-RU"/>
        </w:rPr>
        <w:t>документы, предусмотренные п. 3.</w:t>
      </w:r>
      <w:r>
        <w:rPr>
          <w:rFonts w:ascii="Times New Roman" w:hAnsi="Times New Roman" w:cs="Times New Roman"/>
          <w:sz w:val="24"/>
          <w:szCs w:val="24"/>
          <w:lang w:val="ru-RU"/>
        </w:rPr>
        <w:t>1</w:t>
      </w:r>
      <w:r w:rsidRPr="00741794">
        <w:rPr>
          <w:rFonts w:ascii="Times New Roman" w:hAnsi="Times New Roman" w:cs="Times New Roman"/>
          <w:sz w:val="24"/>
          <w:szCs w:val="24"/>
          <w:lang w:val="ru-RU"/>
        </w:rPr>
        <w:t>. Договора за соответствующий отчетный период.</w:t>
      </w:r>
    </w:p>
    <w:p w14:paraId="31467158" w14:textId="77777777" w:rsidR="009D2781" w:rsidRDefault="009D2781" w:rsidP="009D278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5.7</w:t>
      </w:r>
      <w:r w:rsidRPr="00741794">
        <w:rPr>
          <w:rFonts w:ascii="Times New Roman" w:hAnsi="Times New Roman" w:cs="Times New Roman"/>
          <w:sz w:val="24"/>
          <w:szCs w:val="24"/>
          <w:lang w:val="ru-RU"/>
        </w:rPr>
        <w:t xml:space="preserve">. </w:t>
      </w:r>
      <w:r>
        <w:rPr>
          <w:rFonts w:ascii="Times New Roman" w:hAnsi="Times New Roman" w:cs="Times New Roman"/>
          <w:sz w:val="24"/>
          <w:szCs w:val="24"/>
          <w:lang w:val="ru-RU"/>
        </w:rPr>
        <w:t>В случае</w:t>
      </w:r>
      <w:r w:rsidRPr="00741794">
        <w:rPr>
          <w:rFonts w:ascii="Times New Roman" w:hAnsi="Times New Roman" w:cs="Times New Roman"/>
          <w:sz w:val="24"/>
          <w:szCs w:val="24"/>
          <w:lang w:val="ru-RU"/>
        </w:rPr>
        <w:t xml:space="preserve"> </w:t>
      </w:r>
      <w:r w:rsidRPr="005477F3">
        <w:rPr>
          <w:rFonts w:ascii="Times New Roman" w:hAnsi="Times New Roman" w:cs="Times New Roman"/>
          <w:sz w:val="24"/>
          <w:szCs w:val="24"/>
          <w:lang w:val="ru-RU"/>
        </w:rPr>
        <w:t xml:space="preserve">подтверждения </w:t>
      </w:r>
      <w:bookmarkStart w:id="39" w:name="_Hlk531787943"/>
      <w:r w:rsidRPr="005477F3">
        <w:rPr>
          <w:rFonts w:ascii="Times New Roman" w:hAnsi="Times New Roman" w:cs="Times New Roman"/>
          <w:sz w:val="24"/>
          <w:szCs w:val="24"/>
          <w:lang w:val="ru-RU"/>
        </w:rPr>
        <w:t xml:space="preserve">достоверности заявляемых к оплате объемов </w:t>
      </w:r>
      <w:r>
        <w:rPr>
          <w:rFonts w:ascii="Times New Roman" w:hAnsi="Times New Roman" w:cs="Times New Roman"/>
          <w:sz w:val="24"/>
          <w:szCs w:val="24"/>
          <w:lang w:val="ru-RU"/>
        </w:rPr>
        <w:t>У</w:t>
      </w:r>
      <w:r w:rsidRPr="005477F3">
        <w:rPr>
          <w:rFonts w:ascii="Times New Roman" w:hAnsi="Times New Roman" w:cs="Times New Roman"/>
          <w:sz w:val="24"/>
          <w:szCs w:val="24"/>
          <w:lang w:val="ru-RU"/>
        </w:rPr>
        <w:t xml:space="preserve">слуг </w:t>
      </w:r>
      <w:r>
        <w:rPr>
          <w:rFonts w:ascii="Times New Roman" w:hAnsi="Times New Roman" w:cs="Times New Roman"/>
          <w:sz w:val="24"/>
          <w:szCs w:val="24"/>
          <w:lang w:val="ru-RU"/>
        </w:rPr>
        <w:t>за соответствующий отчетный период</w:t>
      </w:r>
      <w:r w:rsidRPr="005477F3">
        <w:rPr>
          <w:rFonts w:ascii="Times New Roman" w:hAnsi="Times New Roman" w:cs="Times New Roman"/>
          <w:sz w:val="24"/>
          <w:szCs w:val="24"/>
          <w:lang w:val="ru-RU"/>
        </w:rPr>
        <w:t xml:space="preserve"> </w:t>
      </w:r>
      <w:bookmarkEnd w:id="39"/>
      <w:r w:rsidRPr="005477F3">
        <w:rPr>
          <w:rFonts w:ascii="Times New Roman" w:hAnsi="Times New Roman" w:cs="Times New Roman"/>
          <w:sz w:val="24"/>
          <w:szCs w:val="24"/>
          <w:lang w:val="ru-RU"/>
        </w:rPr>
        <w:t xml:space="preserve">в рамках </w:t>
      </w:r>
      <w:r>
        <w:rPr>
          <w:rFonts w:ascii="Times New Roman" w:hAnsi="Times New Roman" w:cs="Times New Roman"/>
          <w:sz w:val="24"/>
          <w:szCs w:val="24"/>
          <w:lang w:val="ru-RU"/>
        </w:rPr>
        <w:t>настоящего Д</w:t>
      </w:r>
      <w:r w:rsidRPr="005477F3">
        <w:rPr>
          <w:rFonts w:ascii="Times New Roman" w:hAnsi="Times New Roman" w:cs="Times New Roman"/>
          <w:sz w:val="24"/>
          <w:szCs w:val="24"/>
          <w:lang w:val="ru-RU"/>
        </w:rPr>
        <w:t>оговор</w:t>
      </w:r>
      <w:r>
        <w:rPr>
          <w:rFonts w:ascii="Times New Roman" w:hAnsi="Times New Roman" w:cs="Times New Roman"/>
          <w:sz w:val="24"/>
          <w:szCs w:val="24"/>
          <w:lang w:val="ru-RU"/>
        </w:rPr>
        <w:t xml:space="preserve">а, а также отсутствия нарушения порядка и условий оказания Услуг, </w:t>
      </w:r>
      <w:r>
        <w:rPr>
          <w:rFonts w:ascii="Times New Roman" w:hAnsi="Times New Roman" w:cs="Times New Roman"/>
          <w:bCs/>
          <w:sz w:val="24"/>
          <w:szCs w:val="24"/>
          <w:lang w:val="ru-RU"/>
        </w:rPr>
        <w:t>по итогам проверки</w:t>
      </w:r>
      <w:r w:rsidRPr="00741794">
        <w:rPr>
          <w:rFonts w:ascii="Times New Roman" w:hAnsi="Times New Roman" w:cs="Times New Roman"/>
          <w:sz w:val="24"/>
          <w:szCs w:val="24"/>
          <w:lang w:val="ru-RU"/>
        </w:rPr>
        <w:t xml:space="preserve"> </w:t>
      </w:r>
      <w:r>
        <w:rPr>
          <w:rFonts w:ascii="Times New Roman" w:hAnsi="Times New Roman" w:cs="Times New Roman"/>
          <w:sz w:val="24"/>
          <w:szCs w:val="24"/>
          <w:lang w:val="ru-RU"/>
        </w:rPr>
        <w:t>оказания Услуг Исполнителем на соответствие требованиям,</w:t>
      </w:r>
      <w:r w:rsidRPr="00741794">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предусмотренным настоящим</w:t>
      </w:r>
      <w:r w:rsidRPr="00741794">
        <w:rPr>
          <w:rFonts w:ascii="Times New Roman" w:hAnsi="Times New Roman" w:cs="Times New Roman"/>
          <w:sz w:val="24"/>
          <w:szCs w:val="24"/>
          <w:lang w:val="ru-RU"/>
        </w:rPr>
        <w:t xml:space="preserve"> Договор</w:t>
      </w:r>
      <w:r>
        <w:rPr>
          <w:rFonts w:ascii="Times New Roman" w:hAnsi="Times New Roman" w:cs="Times New Roman"/>
          <w:sz w:val="24"/>
          <w:szCs w:val="24"/>
          <w:lang w:val="ru-RU"/>
        </w:rPr>
        <w:t>ом,</w:t>
      </w:r>
      <w:r w:rsidRPr="00741794">
        <w:rPr>
          <w:rFonts w:ascii="Times New Roman" w:hAnsi="Times New Roman" w:cs="Times New Roman"/>
          <w:sz w:val="24"/>
          <w:szCs w:val="24"/>
          <w:lang w:val="ru-RU"/>
        </w:rPr>
        <w:t xml:space="preserve"> за соответствующий отчетный период, Заказчик подписывает Акт оказанных услуг</w:t>
      </w:r>
      <w:r>
        <w:rPr>
          <w:rFonts w:ascii="Times New Roman" w:hAnsi="Times New Roman" w:cs="Times New Roman"/>
          <w:sz w:val="24"/>
          <w:szCs w:val="24"/>
          <w:lang w:val="ru-RU"/>
        </w:rPr>
        <w:t xml:space="preserve"> в течение 3 (трех) рабочих дней.</w:t>
      </w:r>
    </w:p>
    <w:p w14:paraId="76770040" w14:textId="60E54882" w:rsidR="009D2781" w:rsidRDefault="009D2781" w:rsidP="009D278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5.8. В случае не</w:t>
      </w:r>
      <w:r w:rsidRPr="005477F3">
        <w:rPr>
          <w:rFonts w:ascii="Times New Roman" w:hAnsi="Times New Roman" w:cs="Times New Roman"/>
          <w:sz w:val="24"/>
          <w:szCs w:val="24"/>
          <w:lang w:val="ru-RU"/>
        </w:rPr>
        <w:t xml:space="preserve"> подтверждения достоверности заявляемых к оплате объемов Услуг за соответствующий отчетный период в рамках настоящего Договора</w:t>
      </w:r>
      <w:r>
        <w:rPr>
          <w:rFonts w:ascii="Times New Roman" w:hAnsi="Times New Roman" w:cs="Times New Roman"/>
          <w:sz w:val="24"/>
          <w:szCs w:val="24"/>
          <w:lang w:val="ru-RU"/>
        </w:rPr>
        <w:t xml:space="preserve"> и (или) </w:t>
      </w:r>
      <w:r w:rsidRPr="005477F3">
        <w:rPr>
          <w:rFonts w:ascii="Times New Roman" w:hAnsi="Times New Roman" w:cs="Times New Roman"/>
          <w:sz w:val="24"/>
          <w:szCs w:val="24"/>
          <w:lang w:val="ru-RU"/>
        </w:rPr>
        <w:t xml:space="preserve">нарушения порядка и условий оказания Услуг, </w:t>
      </w:r>
      <w:r w:rsidRPr="005477F3">
        <w:rPr>
          <w:rFonts w:ascii="Times New Roman" w:hAnsi="Times New Roman" w:cs="Times New Roman"/>
          <w:bCs/>
          <w:sz w:val="24"/>
          <w:szCs w:val="24"/>
          <w:lang w:val="ru-RU"/>
        </w:rPr>
        <w:t>по итогам проверки</w:t>
      </w:r>
      <w:r w:rsidRPr="005477F3">
        <w:rPr>
          <w:rFonts w:ascii="Times New Roman" w:hAnsi="Times New Roman" w:cs="Times New Roman"/>
          <w:sz w:val="24"/>
          <w:szCs w:val="24"/>
          <w:lang w:val="ru-RU"/>
        </w:rPr>
        <w:t xml:space="preserve"> документов Исполнителя, перечисленных в п. 3.2. Договора за соответствующий отчетный период</w:t>
      </w:r>
      <w:r>
        <w:rPr>
          <w:rFonts w:ascii="Times New Roman" w:hAnsi="Times New Roman" w:cs="Times New Roman"/>
          <w:sz w:val="24"/>
          <w:szCs w:val="24"/>
          <w:lang w:val="ru-RU"/>
        </w:rPr>
        <w:t>, Заказчик</w:t>
      </w:r>
      <w:r w:rsidRPr="00741794">
        <w:rPr>
          <w:rFonts w:ascii="Times New Roman" w:hAnsi="Times New Roman" w:cs="Times New Roman"/>
          <w:sz w:val="24"/>
          <w:szCs w:val="24"/>
          <w:lang w:val="ru-RU"/>
        </w:rPr>
        <w:t xml:space="preserve">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w:t>
      </w:r>
      <w:r>
        <w:rPr>
          <w:rFonts w:ascii="Times New Roman" w:hAnsi="Times New Roman" w:cs="Times New Roman"/>
          <w:sz w:val="24"/>
          <w:szCs w:val="24"/>
          <w:lang w:val="ru-RU"/>
        </w:rPr>
        <w:t xml:space="preserve"> и</w:t>
      </w:r>
      <w:r w:rsidRPr="00741794">
        <w:rPr>
          <w:rFonts w:ascii="Times New Roman" w:hAnsi="Times New Roman" w:cs="Times New Roman"/>
          <w:sz w:val="24"/>
          <w:szCs w:val="24"/>
          <w:lang w:val="ru-RU"/>
        </w:rPr>
        <w:t xml:space="preserve"> </w:t>
      </w:r>
      <w:r w:rsidRPr="00817807">
        <w:rPr>
          <w:rFonts w:ascii="Times New Roman" w:hAnsi="Times New Roman" w:cs="Times New Roman"/>
          <w:bCs/>
          <w:sz w:val="24"/>
          <w:szCs w:val="24"/>
          <w:lang w:val="ru-RU"/>
        </w:rPr>
        <w:t>представ</w:t>
      </w:r>
      <w:r>
        <w:rPr>
          <w:rFonts w:ascii="Times New Roman" w:hAnsi="Times New Roman" w:cs="Times New Roman"/>
          <w:bCs/>
          <w:sz w:val="24"/>
          <w:szCs w:val="24"/>
          <w:lang w:val="ru-RU"/>
        </w:rPr>
        <w:t>ить</w:t>
      </w:r>
      <w:r w:rsidRPr="00817807">
        <w:rPr>
          <w:rFonts w:ascii="Times New Roman" w:hAnsi="Times New Roman" w:cs="Times New Roman"/>
          <w:bCs/>
          <w:sz w:val="24"/>
          <w:szCs w:val="24"/>
          <w:lang w:val="ru-RU"/>
        </w:rPr>
        <w:t xml:space="preserve"> документ</w:t>
      </w:r>
      <w:r>
        <w:rPr>
          <w:rFonts w:ascii="Times New Roman" w:hAnsi="Times New Roman" w:cs="Times New Roman"/>
          <w:bCs/>
          <w:sz w:val="24"/>
          <w:szCs w:val="24"/>
          <w:lang w:val="ru-RU"/>
        </w:rPr>
        <w:t>ы</w:t>
      </w:r>
      <w:r w:rsidRPr="00817807">
        <w:rPr>
          <w:rFonts w:ascii="Times New Roman" w:hAnsi="Times New Roman" w:cs="Times New Roman"/>
          <w:bCs/>
          <w:sz w:val="24"/>
          <w:szCs w:val="24"/>
          <w:lang w:val="ru-RU"/>
        </w:rPr>
        <w:t>, предусмотренны</w:t>
      </w:r>
      <w:r>
        <w:rPr>
          <w:rFonts w:ascii="Times New Roman" w:hAnsi="Times New Roman" w:cs="Times New Roman"/>
          <w:bCs/>
          <w:sz w:val="24"/>
          <w:szCs w:val="24"/>
          <w:lang w:val="ru-RU"/>
        </w:rPr>
        <w:t>е</w:t>
      </w:r>
      <w:r w:rsidRPr="00817807">
        <w:rPr>
          <w:rFonts w:ascii="Times New Roman" w:hAnsi="Times New Roman" w:cs="Times New Roman"/>
          <w:bCs/>
          <w:sz w:val="24"/>
          <w:szCs w:val="24"/>
          <w:lang w:val="ru-RU"/>
        </w:rPr>
        <w:t xml:space="preserve"> п. 3.1. </w:t>
      </w:r>
      <w:r w:rsidR="00993BBA">
        <w:rPr>
          <w:rFonts w:ascii="Times New Roman" w:hAnsi="Times New Roman" w:cs="Times New Roman"/>
          <w:bCs/>
          <w:sz w:val="24"/>
          <w:szCs w:val="24"/>
          <w:lang w:val="ru-RU"/>
        </w:rPr>
        <w:t xml:space="preserve">и 3.2. </w:t>
      </w:r>
      <w:r w:rsidRPr="00817807">
        <w:rPr>
          <w:rFonts w:ascii="Times New Roman" w:hAnsi="Times New Roman" w:cs="Times New Roman"/>
          <w:bCs/>
          <w:sz w:val="24"/>
          <w:szCs w:val="24"/>
          <w:lang w:val="ru-RU"/>
        </w:rPr>
        <w:t>Договора, с</w:t>
      </w:r>
      <w:r w:rsidRPr="00013A3E">
        <w:rPr>
          <w:rFonts w:ascii="Times New Roman" w:hAnsi="Times New Roman" w:cs="Times New Roman"/>
          <w:bCs/>
          <w:sz w:val="24"/>
          <w:szCs w:val="24"/>
          <w:lang w:val="ru-RU"/>
        </w:rPr>
        <w:t xml:space="preserve"> уточненными данными на подтвержденную сумму в соответствии с заключением </w:t>
      </w:r>
      <w:r w:rsidRPr="00741794">
        <w:rPr>
          <w:rFonts w:ascii="Times New Roman" w:hAnsi="Times New Roman" w:cs="Times New Roman"/>
          <w:sz w:val="24"/>
          <w:szCs w:val="24"/>
          <w:lang w:val="ru-RU"/>
        </w:rPr>
        <w:t xml:space="preserve">в согласованные с Заказчиком сроки, но не более 5 (пяти) рабочих дней с момента получения </w:t>
      </w:r>
      <w:r>
        <w:rPr>
          <w:rFonts w:ascii="Times New Roman" w:hAnsi="Times New Roman" w:cs="Times New Roman"/>
          <w:sz w:val="24"/>
          <w:szCs w:val="24"/>
          <w:lang w:val="ru-RU"/>
        </w:rPr>
        <w:t>от</w:t>
      </w:r>
      <w:r w:rsidRPr="00741794">
        <w:rPr>
          <w:rFonts w:ascii="Times New Roman" w:hAnsi="Times New Roman" w:cs="Times New Roman"/>
          <w:sz w:val="24"/>
          <w:szCs w:val="24"/>
          <w:lang w:val="ru-RU"/>
        </w:rPr>
        <w:t xml:space="preserve"> Заказчика</w:t>
      </w:r>
      <w:r>
        <w:rPr>
          <w:rFonts w:ascii="Times New Roman" w:hAnsi="Times New Roman" w:cs="Times New Roman"/>
          <w:sz w:val="24"/>
          <w:szCs w:val="24"/>
          <w:lang w:val="ru-RU"/>
        </w:rPr>
        <w:t xml:space="preserve"> требования об устранении таких замечаний</w:t>
      </w:r>
      <w:r w:rsidRPr="00741794">
        <w:rPr>
          <w:rFonts w:ascii="Times New Roman" w:hAnsi="Times New Roman" w:cs="Times New Roman"/>
          <w:sz w:val="24"/>
          <w:szCs w:val="24"/>
          <w:lang w:val="ru-RU"/>
        </w:rPr>
        <w:t>.</w:t>
      </w:r>
    </w:p>
    <w:p w14:paraId="4E519BCC" w14:textId="77777777" w:rsidR="009D2781" w:rsidRPr="00741794" w:rsidRDefault="009D2781" w:rsidP="009D278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5.9. В случае не устранения Исполнителем замечаний по требованию Заказчика в срок указанный в п. 5.8. раздела 5. настоящего Договора Заказчик вправе отказать в оплате оказанных Услуг.</w:t>
      </w:r>
    </w:p>
    <w:p w14:paraId="2BD2C763" w14:textId="77777777" w:rsidR="009D2781" w:rsidRDefault="009D2781" w:rsidP="009D278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5.10</w:t>
      </w:r>
      <w:r w:rsidRPr="00741794">
        <w:rPr>
          <w:rFonts w:ascii="Times New Roman" w:hAnsi="Times New Roman" w:cs="Times New Roman"/>
          <w:sz w:val="24"/>
          <w:szCs w:val="24"/>
          <w:lang w:val="ru-RU"/>
        </w:rPr>
        <w:t>. После подписания Акта оказанных услуг, Услуги считаются оказанными и принятыми.</w:t>
      </w:r>
    </w:p>
    <w:p w14:paraId="5037F87B" w14:textId="77777777" w:rsidR="009D2781" w:rsidRPr="0059231C" w:rsidRDefault="009D2781" w:rsidP="009D278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5.11. О</w:t>
      </w:r>
      <w:r w:rsidRPr="0059231C">
        <w:rPr>
          <w:rFonts w:ascii="Times New Roman" w:hAnsi="Times New Roman" w:cs="Times New Roman"/>
          <w:sz w:val="24"/>
          <w:szCs w:val="24"/>
          <w:lang w:val="ru-RU"/>
        </w:rPr>
        <w:t xml:space="preserve">плата Услуг Исполнителя </w:t>
      </w:r>
      <w:r>
        <w:rPr>
          <w:rFonts w:ascii="Times New Roman" w:hAnsi="Times New Roman" w:cs="Times New Roman"/>
          <w:sz w:val="24"/>
          <w:szCs w:val="24"/>
          <w:lang w:val="ru-RU"/>
        </w:rPr>
        <w:t xml:space="preserve">за соответствующий отчетный период </w:t>
      </w:r>
      <w:r w:rsidRPr="0059231C">
        <w:rPr>
          <w:rFonts w:ascii="Times New Roman" w:hAnsi="Times New Roman" w:cs="Times New Roman"/>
          <w:sz w:val="24"/>
          <w:szCs w:val="24"/>
          <w:lang w:val="ru-RU"/>
        </w:rPr>
        <w:t>производится Заказчиком 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14:paraId="0E446685" w14:textId="321B103C" w:rsidR="009D2781" w:rsidRPr="00741794" w:rsidRDefault="009D2781" w:rsidP="009D2781">
      <w:pPr>
        <w:pStyle w:val="a6"/>
        <w:ind w:firstLine="567"/>
        <w:jc w:val="both"/>
        <w:rPr>
          <w:rFonts w:ascii="Times New Roman" w:hAnsi="Times New Roman" w:cs="Times New Roman"/>
          <w:sz w:val="24"/>
          <w:szCs w:val="24"/>
          <w:lang w:val="ru-RU"/>
        </w:rPr>
      </w:pPr>
      <w:bookmarkStart w:id="40" w:name="_Hlk486936156"/>
      <w:r w:rsidRPr="0059231C">
        <w:rPr>
          <w:rFonts w:ascii="Times New Roman" w:hAnsi="Times New Roman" w:cs="Times New Roman"/>
          <w:sz w:val="24"/>
          <w:szCs w:val="24"/>
          <w:lang w:val="ru-RU"/>
        </w:rPr>
        <w:t>5.</w:t>
      </w:r>
      <w:r>
        <w:rPr>
          <w:rFonts w:ascii="Times New Roman" w:hAnsi="Times New Roman" w:cs="Times New Roman"/>
          <w:sz w:val="24"/>
          <w:szCs w:val="24"/>
          <w:lang w:val="ru-RU"/>
        </w:rPr>
        <w:t>12</w:t>
      </w:r>
      <w:r w:rsidRPr="0059231C">
        <w:rPr>
          <w:rFonts w:ascii="Times New Roman" w:hAnsi="Times New Roman" w:cs="Times New Roman"/>
          <w:sz w:val="24"/>
          <w:szCs w:val="24"/>
          <w:lang w:val="ru-RU"/>
        </w:rPr>
        <w:t xml:space="preserve">. </w:t>
      </w:r>
      <w:bookmarkEnd w:id="40"/>
      <w:r w:rsidRPr="0059231C">
        <w:rPr>
          <w:rFonts w:ascii="Times New Roman" w:hAnsi="Times New Roman" w:cs="Times New Roman"/>
          <w:sz w:val="24"/>
          <w:szCs w:val="24"/>
          <w:lang w:val="ru-RU"/>
        </w:rPr>
        <w:t xml:space="preserve">Сумма, подлежащая оплате Исполнителю за Услуги, оказанные в соответствующем отчетном периоде, является произведением фактического объема </w:t>
      </w:r>
      <w:r w:rsidRPr="001E2F3D">
        <w:rPr>
          <w:rFonts w:ascii="Times New Roman" w:hAnsi="Times New Roman" w:cs="Times New Roman"/>
          <w:bCs/>
          <w:sz w:val="24"/>
          <w:szCs w:val="24"/>
          <w:lang w:val="ru-RU"/>
        </w:rPr>
        <w:t xml:space="preserve">собранных, транспортированных, переработанных, обезвреженных, использованных и (или) утилизированных </w:t>
      </w:r>
      <w:r w:rsidRPr="0059231C">
        <w:rPr>
          <w:rFonts w:ascii="Times New Roman" w:hAnsi="Times New Roman" w:cs="Times New Roman"/>
          <w:sz w:val="24"/>
          <w:szCs w:val="24"/>
          <w:lang w:val="ru-RU"/>
        </w:rPr>
        <w:t>отходов в соответствующем периоде и стоимости оказанных Услуг за 1 (</w:t>
      </w:r>
      <w:r>
        <w:rPr>
          <w:rFonts w:ascii="Times New Roman" w:hAnsi="Times New Roman" w:cs="Times New Roman"/>
          <w:sz w:val="24"/>
          <w:szCs w:val="24"/>
          <w:lang w:val="ru-RU"/>
        </w:rPr>
        <w:t>одну</w:t>
      </w:r>
      <w:r w:rsidRPr="0059231C">
        <w:rPr>
          <w:rFonts w:ascii="Times New Roman" w:hAnsi="Times New Roman" w:cs="Times New Roman"/>
          <w:sz w:val="24"/>
          <w:szCs w:val="24"/>
          <w:lang w:val="ru-RU"/>
        </w:rPr>
        <w:t xml:space="preserve">) </w:t>
      </w:r>
      <w:r>
        <w:rPr>
          <w:rFonts w:ascii="Times New Roman" w:hAnsi="Times New Roman" w:cs="Times New Roman"/>
          <w:sz w:val="24"/>
          <w:szCs w:val="24"/>
          <w:lang w:val="ru-RU"/>
        </w:rPr>
        <w:t>тонну</w:t>
      </w:r>
      <w:r w:rsidRPr="0059231C">
        <w:rPr>
          <w:rFonts w:ascii="Times New Roman" w:hAnsi="Times New Roman" w:cs="Times New Roman"/>
          <w:sz w:val="24"/>
          <w:szCs w:val="24"/>
          <w:lang w:val="ru-RU"/>
        </w:rPr>
        <w:t xml:space="preserve"> </w:t>
      </w:r>
      <w:r w:rsidRPr="001E2F3D">
        <w:rPr>
          <w:rFonts w:ascii="Times New Roman" w:hAnsi="Times New Roman" w:cs="Times New Roman"/>
          <w:bCs/>
          <w:sz w:val="24"/>
          <w:szCs w:val="24"/>
          <w:lang w:val="ru-RU"/>
        </w:rPr>
        <w:t xml:space="preserve">собранных, транспортированных, переработанных, обезвреженных, использованных и (или) утилизированных </w:t>
      </w:r>
      <w:r w:rsidRPr="0059231C">
        <w:rPr>
          <w:rFonts w:ascii="Times New Roman" w:hAnsi="Times New Roman" w:cs="Times New Roman"/>
          <w:sz w:val="24"/>
          <w:szCs w:val="24"/>
          <w:lang w:val="ru-RU"/>
        </w:rPr>
        <w:t>отходов,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14:paraId="711DBC01" w14:textId="1E43D065" w:rsidR="009D2781" w:rsidRPr="00741794" w:rsidRDefault="009D2781" w:rsidP="009D2781">
      <w:pPr>
        <w:pStyle w:val="a6"/>
        <w:ind w:firstLine="567"/>
        <w:jc w:val="both"/>
        <w:rPr>
          <w:rFonts w:ascii="Times New Roman" w:hAnsi="Times New Roman" w:cs="Times New Roman"/>
          <w:sz w:val="24"/>
          <w:szCs w:val="24"/>
          <w:lang w:val="ru-RU"/>
        </w:rPr>
      </w:pPr>
      <w:r w:rsidRPr="00640290">
        <w:rPr>
          <w:rFonts w:ascii="Times New Roman" w:hAnsi="Times New Roman" w:cs="Times New Roman"/>
          <w:bCs/>
          <w:sz w:val="24"/>
          <w:szCs w:val="24"/>
          <w:lang w:val="ru-RU"/>
        </w:rPr>
        <w:t>5.</w:t>
      </w:r>
      <w:r>
        <w:rPr>
          <w:rFonts w:ascii="Times New Roman" w:hAnsi="Times New Roman" w:cs="Times New Roman"/>
          <w:bCs/>
          <w:sz w:val="24"/>
          <w:szCs w:val="24"/>
          <w:lang w:val="ru-RU"/>
        </w:rPr>
        <w:t>13</w:t>
      </w:r>
      <w:r w:rsidRPr="00640290">
        <w:rPr>
          <w:rFonts w:ascii="Times New Roman" w:hAnsi="Times New Roman" w:cs="Times New Roman"/>
          <w:bCs/>
          <w:sz w:val="24"/>
          <w:szCs w:val="24"/>
          <w:lang w:val="ru-RU"/>
        </w:rPr>
        <w:t>.</w:t>
      </w:r>
      <w:r w:rsidRPr="00640290">
        <w:rPr>
          <w:rFonts w:ascii="Times New Roman" w:hAnsi="Times New Roman" w:cs="Times New Roman"/>
          <w:sz w:val="24"/>
          <w:szCs w:val="24"/>
        </w:rPr>
        <w:t> </w:t>
      </w:r>
      <w:r w:rsidRPr="00640290">
        <w:rPr>
          <w:rFonts w:ascii="Times New Roman" w:hAnsi="Times New Roman" w:cs="Times New Roman"/>
          <w:sz w:val="24"/>
          <w:szCs w:val="24"/>
          <w:lang w:val="ru-RU"/>
        </w:rPr>
        <w:t>Стоимость Услуг, определяемая в соответствии с пунктом 5.1. и 5.2. Договора, не подлежит изменению за исключением случаев, предусмо</w:t>
      </w:r>
      <w:r>
        <w:rPr>
          <w:rFonts w:ascii="Times New Roman" w:hAnsi="Times New Roman" w:cs="Times New Roman"/>
          <w:sz w:val="24"/>
          <w:szCs w:val="24"/>
          <w:lang w:val="ru-RU"/>
        </w:rPr>
        <w:t>тренных в пункте 5.3. Договора.</w:t>
      </w:r>
    </w:p>
    <w:p w14:paraId="1CC25B57" w14:textId="77777777" w:rsidR="009D2781" w:rsidRPr="00741794" w:rsidRDefault="009D2781" w:rsidP="009D278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5.14</w:t>
      </w:r>
      <w:r w:rsidRPr="00741794">
        <w:rPr>
          <w:rFonts w:ascii="Times New Roman" w:hAnsi="Times New Roman" w:cs="Times New Roman"/>
          <w:sz w:val="24"/>
          <w:szCs w:val="24"/>
          <w:lang w:val="ru-RU"/>
        </w:rPr>
        <w:t>.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14:paraId="29F8579A" w14:textId="415DBC76" w:rsidR="00993BBA" w:rsidRPr="00A47DC9" w:rsidRDefault="00993BBA" w:rsidP="00993BBA">
      <w:pPr>
        <w:pStyle w:val="a6"/>
        <w:shd w:val="clear" w:color="auto" w:fill="FFFFFF"/>
        <w:ind w:firstLine="567"/>
        <w:jc w:val="both"/>
        <w:rPr>
          <w:rFonts w:ascii="Arial" w:eastAsia="Times New Roman" w:hAnsi="Arial" w:cs="Arial"/>
          <w:sz w:val="27"/>
          <w:szCs w:val="27"/>
          <w:lang w:val="ru-RU" w:eastAsia="ru-RU"/>
        </w:rPr>
      </w:pPr>
      <w:r w:rsidRPr="00A47DC9">
        <w:rPr>
          <w:rFonts w:ascii="Times New Roman" w:eastAsia="Times New Roman" w:hAnsi="Times New Roman" w:cs="Times New Roman"/>
          <w:sz w:val="24"/>
          <w:szCs w:val="24"/>
          <w:lang w:val="ru-RU" w:eastAsia="ru-RU"/>
        </w:rPr>
        <w:t>5.1</w:t>
      </w:r>
      <w:r>
        <w:rPr>
          <w:rFonts w:ascii="Times New Roman" w:eastAsia="Times New Roman" w:hAnsi="Times New Roman" w:cs="Times New Roman"/>
          <w:sz w:val="24"/>
          <w:szCs w:val="24"/>
          <w:lang w:val="ru-RU" w:eastAsia="ru-RU"/>
        </w:rPr>
        <w:t>5</w:t>
      </w:r>
      <w:r w:rsidRPr="00A47DC9">
        <w:rPr>
          <w:rFonts w:ascii="Times New Roman" w:eastAsia="Times New Roman" w:hAnsi="Times New Roman" w:cs="Times New Roman"/>
          <w:sz w:val="24"/>
          <w:szCs w:val="24"/>
          <w:lang w:val="ru-RU" w:eastAsia="ru-RU"/>
        </w:rPr>
        <w:t xml:space="preserve">. Помимо Исполнителя Услуги Заказчику также предоставляют и другие специализированные организации, участвовавшие в закупках Заказчика, заключившие </w:t>
      </w:r>
      <w:r w:rsidRPr="00A47DC9">
        <w:rPr>
          <w:rFonts w:ascii="Times New Roman" w:eastAsia="Times New Roman" w:hAnsi="Times New Roman" w:cs="Times New Roman"/>
          <w:sz w:val="24"/>
          <w:szCs w:val="24"/>
          <w:lang w:val="ru-RU" w:eastAsia="ru-RU"/>
        </w:rPr>
        <w:lastRenderedPageBreak/>
        <w:t>аналогичные договоры с Заказчиком и имеющие основания для получения платы по аналогичным договорам (далее – специализированные организации).</w:t>
      </w:r>
    </w:p>
    <w:p w14:paraId="3745711C" w14:textId="056A4B2D" w:rsidR="00993BBA" w:rsidRPr="00224943" w:rsidRDefault="00993BBA" w:rsidP="00993BBA">
      <w:pPr>
        <w:shd w:val="clear" w:color="auto" w:fill="FFFFFF"/>
        <w:spacing w:after="0" w:line="240" w:lineRule="auto"/>
        <w:ind w:firstLine="567"/>
        <w:jc w:val="both"/>
        <w:rPr>
          <w:rFonts w:ascii="Times New Roman" w:hAnsi="Times New Roman" w:cs="Times New Roman"/>
          <w:sz w:val="24"/>
          <w:szCs w:val="24"/>
          <w:lang w:val="ru-RU"/>
        </w:rPr>
      </w:pPr>
      <w:r w:rsidRPr="00A47DC9">
        <w:rPr>
          <w:rFonts w:ascii="Times New Roman" w:eastAsia="Times New Roman" w:hAnsi="Times New Roman" w:cs="Times New Roman"/>
          <w:sz w:val="24"/>
          <w:szCs w:val="24"/>
          <w:lang w:val="ru-RU" w:eastAsia="ru-RU"/>
        </w:rPr>
        <w:t xml:space="preserve">В случае недостаточности денежных средств, собранных Заказчиком от производителей и импортеров продукции (товаров), на которые распространяются расширенные обязательства производителей (импортеров), в качестве платы, для осуществления оплаты стоимости Услуг в полном объеме всех специализированных организаций, включая Исполнителя, Общая сумма Договора, указанная в пункте 5.2. настоящего Договора, может быть изменена в сторону уменьшения. Вместе с тем, с учетом уменьшения Общей </w:t>
      </w:r>
      <w:r w:rsidR="00554A03">
        <w:rPr>
          <w:rFonts w:ascii="Times New Roman" w:eastAsia="Times New Roman" w:hAnsi="Times New Roman" w:cs="Times New Roman"/>
          <w:sz w:val="24"/>
          <w:szCs w:val="24"/>
          <w:lang w:val="ru-RU" w:eastAsia="ru-RU"/>
        </w:rPr>
        <w:t>суммы</w:t>
      </w:r>
      <w:r w:rsidRPr="00A47DC9">
        <w:rPr>
          <w:rFonts w:ascii="Times New Roman" w:eastAsia="Times New Roman" w:hAnsi="Times New Roman" w:cs="Times New Roman"/>
          <w:sz w:val="24"/>
          <w:szCs w:val="24"/>
          <w:lang w:val="ru-RU" w:eastAsia="ru-RU"/>
        </w:rPr>
        <w:t xml:space="preserve"> Договора, также изменяется стоимость оказанных Услуг за 1 (одну) тонну обезвреженных, переработанных, использованных и (или) утилизированных отходов, указанная в пункте 5.1.</w:t>
      </w:r>
      <w:r>
        <w:rPr>
          <w:rFonts w:ascii="Times New Roman" w:eastAsia="Times New Roman" w:hAnsi="Times New Roman" w:cs="Times New Roman"/>
          <w:sz w:val="24"/>
          <w:szCs w:val="24"/>
          <w:lang w:val="ru-RU" w:eastAsia="ru-RU"/>
        </w:rPr>
        <w:t xml:space="preserve"> </w:t>
      </w:r>
      <w:r>
        <w:rPr>
          <w:rFonts w:ascii="Times New Roman" w:hAnsi="Times New Roman" w:cs="Times New Roman"/>
          <w:sz w:val="24"/>
          <w:szCs w:val="24"/>
          <w:lang w:val="ru-RU"/>
        </w:rPr>
        <w:t>Договора.</w:t>
      </w:r>
      <w:r w:rsidRPr="00224943">
        <w:rPr>
          <w:rFonts w:ascii="Times New Roman" w:hAnsi="Times New Roman" w:cs="Times New Roman"/>
          <w:sz w:val="24"/>
          <w:szCs w:val="24"/>
          <w:lang w:val="ru-RU"/>
        </w:rPr>
        <w:t xml:space="preserve"> </w:t>
      </w:r>
    </w:p>
    <w:p w14:paraId="7E11018E" w14:textId="77777777" w:rsidR="00993BBA" w:rsidRPr="00224943" w:rsidRDefault="00993BBA" w:rsidP="00993BBA">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 xml:space="preserve">При этом, собранные Заказчиком средства распределяются между специализированными организациями, включая Исполнителя, пропорционально выполненному/оказанному ими объему работ/услуг с учетом изменений Общей суммы Договора и стоимости оказанных услуг за 1 </w:t>
      </w:r>
      <w:r w:rsidRPr="002A7A08">
        <w:rPr>
          <w:rFonts w:ascii="Times New Roman" w:hAnsi="Times New Roman" w:cs="Times New Roman"/>
          <w:sz w:val="24"/>
          <w:szCs w:val="24"/>
          <w:lang w:val="ru-RU"/>
        </w:rPr>
        <w:t>(</w:t>
      </w:r>
      <w:r>
        <w:rPr>
          <w:rFonts w:ascii="Times New Roman" w:hAnsi="Times New Roman" w:cs="Times New Roman"/>
          <w:sz w:val="24"/>
          <w:szCs w:val="24"/>
          <w:lang w:val="ru-RU"/>
        </w:rPr>
        <w:t>одну</w:t>
      </w:r>
      <w:r w:rsidRPr="002A7A08">
        <w:rPr>
          <w:rFonts w:ascii="Times New Roman" w:hAnsi="Times New Roman" w:cs="Times New Roman"/>
          <w:sz w:val="24"/>
          <w:szCs w:val="24"/>
          <w:lang w:val="ru-RU"/>
        </w:rPr>
        <w:t xml:space="preserve">) </w:t>
      </w:r>
      <w:r>
        <w:rPr>
          <w:rFonts w:ascii="Times New Roman" w:hAnsi="Times New Roman" w:cs="Times New Roman"/>
          <w:sz w:val="24"/>
          <w:szCs w:val="24"/>
          <w:lang w:val="ru-RU"/>
        </w:rPr>
        <w:t>тонну</w:t>
      </w:r>
      <w:r w:rsidRPr="00224943">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обезвреженных,</w:t>
      </w:r>
      <w:r w:rsidRPr="00224943">
        <w:rPr>
          <w:rFonts w:ascii="Times New Roman" w:hAnsi="Times New Roman" w:cs="Times New Roman"/>
          <w:sz w:val="24"/>
          <w:szCs w:val="24"/>
          <w:lang w:val="ru-RU"/>
        </w:rPr>
        <w:t xml:space="preserve"> использованных и (или) утилизированных отходов</w:t>
      </w:r>
      <w:r>
        <w:rPr>
          <w:rFonts w:ascii="Times New Roman" w:hAnsi="Times New Roman" w:cs="Times New Roman"/>
          <w:sz w:val="24"/>
          <w:szCs w:val="24"/>
          <w:lang w:val="ru-RU"/>
        </w:rPr>
        <w:t>.</w:t>
      </w:r>
    </w:p>
    <w:p w14:paraId="6D75A23D" w14:textId="0E32859D" w:rsidR="00993BBA" w:rsidRPr="00224943" w:rsidRDefault="00993BBA" w:rsidP="00993BBA">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5.16</w:t>
      </w:r>
      <w:r w:rsidRPr="00224943">
        <w:rPr>
          <w:rFonts w:ascii="Times New Roman" w:hAnsi="Times New Roman" w:cs="Times New Roman"/>
          <w:sz w:val="24"/>
          <w:szCs w:val="24"/>
          <w:lang w:val="ru-RU"/>
        </w:rPr>
        <w:t>. В случае наступления обстоятельств, указанных в п. 5.1</w:t>
      </w:r>
      <w:r w:rsidR="000626C1" w:rsidRPr="000626C1">
        <w:rPr>
          <w:rFonts w:ascii="Times New Roman" w:hAnsi="Times New Roman" w:cs="Times New Roman"/>
          <w:sz w:val="24"/>
          <w:szCs w:val="24"/>
          <w:lang w:val="ru-RU"/>
        </w:rPr>
        <w:t>5</w:t>
      </w:r>
      <w:r w:rsidRPr="00224943">
        <w:rPr>
          <w:rFonts w:ascii="Times New Roman" w:hAnsi="Times New Roman" w:cs="Times New Roman"/>
          <w:sz w:val="24"/>
          <w:szCs w:val="24"/>
          <w:lang w:val="ru-RU"/>
        </w:rPr>
        <w:t>. настоящего Договора, Заказчик обязуется уведомить Исполнителя в течение 3 (трех) календарных дней с даты возникновения необходимости в соответствующих изменениях и/или дополнениях.</w:t>
      </w:r>
    </w:p>
    <w:p w14:paraId="54DDEF87" w14:textId="0314A589" w:rsidR="00993BBA" w:rsidRDefault="00993BBA" w:rsidP="00993BBA">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5.17</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w:t>
      </w:r>
      <w:r w:rsidR="000626C1" w:rsidRPr="001A7CE5">
        <w:rPr>
          <w:rFonts w:ascii="Times New Roman" w:hAnsi="Times New Roman" w:cs="Times New Roman"/>
          <w:sz w:val="24"/>
          <w:szCs w:val="24"/>
          <w:lang w:val="ru-RU"/>
        </w:rPr>
        <w:t>5</w:t>
      </w:r>
      <w:r w:rsidRPr="00224943">
        <w:rPr>
          <w:rFonts w:ascii="Times New Roman" w:hAnsi="Times New Roman" w:cs="Times New Roman"/>
          <w:sz w:val="24"/>
          <w:szCs w:val="24"/>
          <w:lang w:val="ru-RU"/>
        </w:rPr>
        <w:t>. настоящего Договора, Исполнитель обязуется заключить Дополнительное соглашение, предусматривающее внесение соответствующих изменений и/или дополнений в настоящий Договор</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в течение 10 (десяти) календарных дней с момента направления уведомления Заказчиком.</w:t>
      </w:r>
    </w:p>
    <w:p w14:paraId="258D1905" w14:textId="44A0D1CD" w:rsidR="00993BBA" w:rsidRDefault="00993BBA" w:rsidP="00993BBA">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5.18</w:t>
      </w:r>
      <w:r w:rsidRPr="00741794">
        <w:rPr>
          <w:rFonts w:ascii="Times New Roman" w:hAnsi="Times New Roman" w:cs="Times New Roman"/>
          <w:sz w:val="24"/>
          <w:szCs w:val="24"/>
          <w:lang w:val="ru-RU"/>
        </w:rPr>
        <w:t>. Все расходы, связанные с банковскими операциями, оплачиваются стороной, осуществляющей такие операции</w:t>
      </w:r>
      <w:r>
        <w:rPr>
          <w:rFonts w:ascii="Times New Roman" w:hAnsi="Times New Roman" w:cs="Times New Roman"/>
          <w:sz w:val="24"/>
          <w:szCs w:val="24"/>
          <w:lang w:val="ru-RU"/>
        </w:rPr>
        <w:t>.</w:t>
      </w:r>
    </w:p>
    <w:p w14:paraId="5F72E169" w14:textId="7D4C702E" w:rsidR="0012563A" w:rsidRPr="0012563A" w:rsidRDefault="0012563A" w:rsidP="004071D9">
      <w:pPr>
        <w:pStyle w:val="a6"/>
        <w:ind w:firstLine="567"/>
        <w:jc w:val="both"/>
        <w:rPr>
          <w:rFonts w:ascii="Times New Roman" w:hAnsi="Times New Roman" w:cs="Times New Roman"/>
          <w:sz w:val="24"/>
          <w:szCs w:val="24"/>
          <w:lang w:val="ru-RU"/>
        </w:rPr>
      </w:pPr>
      <w:r w:rsidRPr="0012563A">
        <w:rPr>
          <w:rFonts w:ascii="Times New Roman" w:hAnsi="Times New Roman" w:cs="Times New Roman"/>
          <w:sz w:val="24"/>
          <w:szCs w:val="24"/>
          <w:lang w:val="ru-RU"/>
        </w:rPr>
        <w:t>5</w:t>
      </w:r>
      <w:r>
        <w:rPr>
          <w:rFonts w:ascii="Times New Roman" w:hAnsi="Times New Roman" w:cs="Times New Roman"/>
          <w:sz w:val="24"/>
          <w:szCs w:val="24"/>
          <w:lang w:val="ru-RU"/>
        </w:rPr>
        <w:t>.1</w:t>
      </w:r>
      <w:r w:rsidR="00993BBA">
        <w:rPr>
          <w:rFonts w:ascii="Times New Roman" w:hAnsi="Times New Roman" w:cs="Times New Roman"/>
          <w:sz w:val="24"/>
          <w:szCs w:val="24"/>
          <w:lang w:val="ru-RU"/>
        </w:rPr>
        <w:t>9</w:t>
      </w:r>
      <w:r>
        <w:rPr>
          <w:rFonts w:ascii="Times New Roman" w:hAnsi="Times New Roman" w:cs="Times New Roman"/>
          <w:sz w:val="24"/>
          <w:szCs w:val="24"/>
          <w:lang w:val="ru-RU"/>
        </w:rPr>
        <w:t>. В случае приостановлени</w:t>
      </w:r>
      <w:r w:rsidR="00993BBA">
        <w:rPr>
          <w:rFonts w:ascii="Times New Roman" w:hAnsi="Times New Roman" w:cs="Times New Roman"/>
          <w:sz w:val="24"/>
          <w:szCs w:val="24"/>
          <w:lang w:val="ru-RU"/>
        </w:rPr>
        <w:t>я</w:t>
      </w:r>
      <w:r>
        <w:rPr>
          <w:rFonts w:ascii="Times New Roman" w:hAnsi="Times New Roman" w:cs="Times New Roman"/>
          <w:sz w:val="24"/>
          <w:szCs w:val="24"/>
          <w:lang w:val="ru-RU"/>
        </w:rPr>
        <w:t xml:space="preserve"> действия, окончания действия, отзыва и аннулирования разрешительных документов Исполнителя </w:t>
      </w:r>
      <w:r w:rsidR="009D2781">
        <w:rPr>
          <w:rFonts w:ascii="Times New Roman" w:hAnsi="Times New Roman" w:cs="Times New Roman"/>
          <w:sz w:val="24"/>
          <w:szCs w:val="24"/>
          <w:lang w:val="ru-RU"/>
        </w:rPr>
        <w:t xml:space="preserve">и его соисполнителей </w:t>
      </w:r>
      <w:r w:rsidR="00F93B33">
        <w:rPr>
          <w:rFonts w:ascii="Times New Roman" w:hAnsi="Times New Roman" w:cs="Times New Roman"/>
          <w:sz w:val="24"/>
          <w:szCs w:val="24"/>
          <w:lang w:val="ru-RU"/>
        </w:rPr>
        <w:t>в</w:t>
      </w:r>
      <w:r>
        <w:rPr>
          <w:rFonts w:ascii="Times New Roman" w:hAnsi="Times New Roman" w:cs="Times New Roman"/>
          <w:sz w:val="24"/>
          <w:szCs w:val="24"/>
          <w:lang w:val="ru-RU"/>
        </w:rPr>
        <w:t xml:space="preserve"> период исполнения обязательств по настоящему Договору, оплата за оказанные Исполнителем Услуги </w:t>
      </w:r>
      <w:r w:rsidR="00F93B33">
        <w:rPr>
          <w:rFonts w:ascii="Times New Roman" w:hAnsi="Times New Roman" w:cs="Times New Roman"/>
          <w:sz w:val="24"/>
          <w:szCs w:val="24"/>
          <w:lang w:val="ru-RU"/>
        </w:rPr>
        <w:t xml:space="preserve">в такой период </w:t>
      </w:r>
      <w:r>
        <w:rPr>
          <w:rFonts w:ascii="Times New Roman" w:hAnsi="Times New Roman" w:cs="Times New Roman"/>
          <w:sz w:val="24"/>
          <w:szCs w:val="24"/>
          <w:lang w:val="ru-RU"/>
        </w:rPr>
        <w:t>не производится.</w:t>
      </w:r>
    </w:p>
    <w:p w14:paraId="0FCE919F" w14:textId="77777777" w:rsidR="00993BBA" w:rsidRDefault="00993BBA" w:rsidP="004071D9">
      <w:pPr>
        <w:pStyle w:val="a6"/>
        <w:ind w:firstLine="567"/>
        <w:jc w:val="both"/>
        <w:rPr>
          <w:rFonts w:ascii="Times New Roman" w:hAnsi="Times New Roman" w:cs="Times New Roman"/>
          <w:sz w:val="24"/>
          <w:szCs w:val="24"/>
          <w:lang w:val="ru-RU"/>
        </w:rPr>
      </w:pPr>
    </w:p>
    <w:p w14:paraId="44188B4C" w14:textId="01C0EC73" w:rsidR="009D2781" w:rsidRDefault="009D2781" w:rsidP="009D2781">
      <w:pPr>
        <w:pStyle w:val="a6"/>
        <w:ind w:firstLine="567"/>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6. Ответственность сторон</w:t>
      </w:r>
    </w:p>
    <w:p w14:paraId="7CA4AFA2" w14:textId="77777777" w:rsidR="009D2781" w:rsidRDefault="009D2781" w:rsidP="009D2781">
      <w:pPr>
        <w:pStyle w:val="a6"/>
        <w:ind w:firstLine="567"/>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14:paraId="54F2CF90" w14:textId="32F8B956" w:rsidR="009D2781" w:rsidRDefault="009D2781" w:rsidP="009D2781">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6.2. </w:t>
      </w:r>
      <w:bookmarkStart w:id="41" w:name="_Hlk488738693"/>
      <w:r>
        <w:rPr>
          <w:rFonts w:ascii="Times New Roman" w:hAnsi="Times New Roman" w:cs="Times New Roman"/>
          <w:sz w:val="24"/>
          <w:szCs w:val="24"/>
          <w:shd w:val="clear" w:color="auto" w:fill="FFFFFF"/>
          <w:lang w:val="ru-RU"/>
        </w:rPr>
        <w:t>В случае нарушения сроков оказания Услуг и (или) предоставления отчетов, Заказчик вправе удержать (взыскать) с Исполнителя неустойку (штраф, пеню) в размере 0,1 % от суммы</w:t>
      </w:r>
      <w:r w:rsidR="00993BBA">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 xml:space="preserve"> </w:t>
      </w:r>
      <w:r w:rsidR="00993BBA">
        <w:rPr>
          <w:rFonts w:ascii="Times New Roman" w:hAnsi="Times New Roman" w:cs="Times New Roman"/>
          <w:sz w:val="24"/>
          <w:szCs w:val="24"/>
          <w:shd w:val="clear" w:color="auto" w:fill="FFFFFF"/>
          <w:lang w:val="ru-RU"/>
        </w:rPr>
        <w:t xml:space="preserve">указанной в п. 5.2. </w:t>
      </w:r>
      <w:r>
        <w:rPr>
          <w:rFonts w:ascii="Times New Roman" w:hAnsi="Times New Roman" w:cs="Times New Roman"/>
          <w:sz w:val="24"/>
          <w:szCs w:val="24"/>
          <w:shd w:val="clear" w:color="auto" w:fill="FFFFFF"/>
          <w:lang w:val="ru-RU"/>
        </w:rPr>
        <w:t>Договора</w:t>
      </w:r>
      <w:r w:rsidR="00993BBA">
        <w:rPr>
          <w:rFonts w:ascii="Times New Roman" w:hAnsi="Times New Roman" w:cs="Times New Roman"/>
          <w:sz w:val="24"/>
          <w:szCs w:val="24"/>
          <w:shd w:val="clear" w:color="auto" w:fill="FFFFFF"/>
          <w:lang w:val="ru-RU"/>
        </w:rPr>
        <w:t xml:space="preserve"> </w:t>
      </w:r>
      <w:r w:rsidR="00AA71BD">
        <w:rPr>
          <w:rFonts w:ascii="Times New Roman" w:hAnsi="Times New Roman" w:cs="Times New Roman"/>
          <w:sz w:val="24"/>
          <w:szCs w:val="24"/>
          <w:shd w:val="clear" w:color="auto" w:fill="FFFFFF"/>
          <w:lang w:val="ru-RU"/>
        </w:rPr>
        <w:t>на соответс</w:t>
      </w:r>
      <w:r w:rsidR="00FA2204">
        <w:rPr>
          <w:rFonts w:ascii="Times New Roman" w:hAnsi="Times New Roman" w:cs="Times New Roman"/>
          <w:sz w:val="24"/>
          <w:szCs w:val="24"/>
          <w:shd w:val="clear" w:color="auto" w:fill="FFFFFF"/>
          <w:lang w:val="ru-RU"/>
        </w:rPr>
        <w:t>твующий год</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14:paraId="0211AEF1" w14:textId="7611172E" w:rsidR="009D2781" w:rsidRDefault="009D2781" w:rsidP="009D278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суммы, указанной в п. 5.2. Договора</w:t>
      </w:r>
      <w:r w:rsidR="00FA2204" w:rsidRPr="00FA2204">
        <w:rPr>
          <w:rFonts w:ascii="Times New Roman" w:hAnsi="Times New Roman" w:cs="Times New Roman"/>
          <w:sz w:val="24"/>
          <w:szCs w:val="24"/>
          <w:shd w:val="clear" w:color="auto" w:fill="FFFFFF"/>
          <w:lang w:val="ru-RU"/>
        </w:rPr>
        <w:t xml:space="preserve"> </w:t>
      </w:r>
      <w:r w:rsidR="00FA2204">
        <w:rPr>
          <w:rFonts w:ascii="Times New Roman" w:hAnsi="Times New Roman" w:cs="Times New Roman"/>
          <w:sz w:val="24"/>
          <w:szCs w:val="24"/>
          <w:shd w:val="clear" w:color="auto" w:fill="FFFFFF"/>
          <w:lang w:val="ru-RU"/>
        </w:rPr>
        <w:t>на соответствующий год</w:t>
      </w:r>
      <w:r>
        <w:rPr>
          <w:rFonts w:ascii="Times New Roman" w:hAnsi="Times New Roman" w:cs="Times New Roman"/>
          <w:sz w:val="24"/>
          <w:szCs w:val="24"/>
          <w:lang w:val="ru-RU"/>
        </w:rPr>
        <w:t>.</w:t>
      </w:r>
      <w:bookmarkEnd w:id="41"/>
    </w:p>
    <w:p w14:paraId="7B710F0A" w14:textId="70C37367" w:rsidR="009D2781" w:rsidRDefault="009D2781" w:rsidP="009D278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Pr="00A070D4">
        <w:rPr>
          <w:rFonts w:ascii="Times New Roman" w:hAnsi="Times New Roman" w:cs="Times New Roman"/>
          <w:sz w:val="24"/>
          <w:szCs w:val="24"/>
          <w:lang w:val="ru-RU"/>
        </w:rPr>
        <w:t xml:space="preserve">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w:t>
      </w:r>
      <w:r>
        <w:rPr>
          <w:rFonts w:ascii="Times New Roman" w:hAnsi="Times New Roman" w:cs="Times New Roman"/>
          <w:sz w:val="24"/>
          <w:szCs w:val="24"/>
          <w:lang w:val="ru-RU"/>
        </w:rPr>
        <w:t xml:space="preserve">вправе </w:t>
      </w:r>
      <w:r w:rsidRPr="00A070D4">
        <w:rPr>
          <w:rFonts w:ascii="Times New Roman" w:hAnsi="Times New Roman" w:cs="Times New Roman"/>
          <w:sz w:val="24"/>
          <w:szCs w:val="24"/>
          <w:lang w:val="ru-RU"/>
        </w:rPr>
        <w:t>удер</w:t>
      </w:r>
      <w:r>
        <w:rPr>
          <w:rFonts w:ascii="Times New Roman" w:hAnsi="Times New Roman" w:cs="Times New Roman"/>
          <w:sz w:val="24"/>
          <w:szCs w:val="24"/>
          <w:lang w:val="ru-RU"/>
        </w:rPr>
        <w:t>жать</w:t>
      </w:r>
      <w:r w:rsidRPr="00A070D4">
        <w:rPr>
          <w:rFonts w:ascii="Times New Roman" w:hAnsi="Times New Roman" w:cs="Times New Roman"/>
          <w:sz w:val="24"/>
          <w:szCs w:val="24"/>
          <w:lang w:val="ru-RU"/>
        </w:rPr>
        <w:t xml:space="preserve"> (взыск</w:t>
      </w:r>
      <w:r>
        <w:rPr>
          <w:rFonts w:ascii="Times New Roman" w:hAnsi="Times New Roman" w:cs="Times New Roman"/>
          <w:sz w:val="24"/>
          <w:szCs w:val="24"/>
          <w:lang w:val="ru-RU"/>
        </w:rPr>
        <w:t>ать</w:t>
      </w:r>
      <w:r w:rsidRPr="00A070D4">
        <w:rPr>
          <w:rFonts w:ascii="Times New Roman" w:hAnsi="Times New Roman" w:cs="Times New Roman"/>
          <w:sz w:val="24"/>
          <w:szCs w:val="24"/>
          <w:lang w:val="ru-RU"/>
        </w:rPr>
        <w:t xml:space="preserve">) неустойку (штраф, пеню) в размере 10 (десяти) % от </w:t>
      </w:r>
      <w:bookmarkStart w:id="42" w:name="_Hlk488770876"/>
      <w:r w:rsidRPr="00292411">
        <w:rPr>
          <w:rFonts w:ascii="Times New Roman" w:hAnsi="Times New Roman" w:cs="Times New Roman"/>
          <w:sz w:val="24"/>
          <w:szCs w:val="24"/>
          <w:lang w:val="ru-RU"/>
        </w:rPr>
        <w:t xml:space="preserve">суммы, указанной в п. 5.2. </w:t>
      </w:r>
      <w:bookmarkEnd w:id="42"/>
      <w:r w:rsidRPr="00A070D4">
        <w:rPr>
          <w:rFonts w:ascii="Times New Roman" w:hAnsi="Times New Roman" w:cs="Times New Roman"/>
          <w:sz w:val="24"/>
          <w:szCs w:val="24"/>
          <w:lang w:val="ru-RU"/>
        </w:rPr>
        <w:t xml:space="preserve">Договора </w:t>
      </w:r>
      <w:r w:rsidR="00FA2204">
        <w:rPr>
          <w:rFonts w:ascii="Times New Roman" w:hAnsi="Times New Roman" w:cs="Times New Roman"/>
          <w:sz w:val="24"/>
          <w:szCs w:val="24"/>
          <w:shd w:val="clear" w:color="auto" w:fill="FFFFFF"/>
          <w:lang w:val="ru-RU"/>
        </w:rPr>
        <w:t>на соответствующий год</w:t>
      </w:r>
      <w:r w:rsidR="00FA2204" w:rsidRPr="00A070D4">
        <w:rPr>
          <w:rFonts w:ascii="Times New Roman" w:hAnsi="Times New Roman" w:cs="Times New Roman"/>
          <w:sz w:val="24"/>
          <w:szCs w:val="24"/>
          <w:lang w:val="ru-RU"/>
        </w:rPr>
        <w:t xml:space="preserve"> </w:t>
      </w:r>
      <w:r w:rsidRPr="00A070D4">
        <w:rPr>
          <w:rFonts w:ascii="Times New Roman" w:hAnsi="Times New Roman" w:cs="Times New Roman"/>
          <w:sz w:val="24"/>
          <w:szCs w:val="24"/>
          <w:lang w:val="ru-RU"/>
        </w:rPr>
        <w:t>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w:t>
      </w:r>
      <w:r>
        <w:rPr>
          <w:rFonts w:ascii="Times New Roman" w:hAnsi="Times New Roman" w:cs="Times New Roman"/>
          <w:sz w:val="24"/>
          <w:szCs w:val="24"/>
          <w:lang w:val="ru-RU"/>
        </w:rPr>
        <w:t xml:space="preserve"> </w:t>
      </w:r>
    </w:p>
    <w:p w14:paraId="4F7781B3" w14:textId="36B77D0E" w:rsidR="00993BBA" w:rsidRDefault="00993BBA" w:rsidP="00993BBA">
      <w:pPr>
        <w:pStyle w:val="a6"/>
        <w:ind w:firstLine="567"/>
        <w:jc w:val="both"/>
        <w:rPr>
          <w:rFonts w:ascii="Times New Roman" w:hAnsi="Times New Roman" w:cs="Times New Roman"/>
          <w:sz w:val="24"/>
          <w:szCs w:val="24"/>
          <w:lang w:val="ru-RU"/>
        </w:rPr>
      </w:pPr>
      <w:r w:rsidRPr="00326A8E">
        <w:rPr>
          <w:rFonts w:ascii="Times New Roman" w:hAnsi="Times New Roman" w:cs="Times New Roman"/>
          <w:sz w:val="24"/>
          <w:szCs w:val="24"/>
          <w:lang w:val="ru-RU"/>
        </w:rPr>
        <w:t xml:space="preserve">При этом Исполнитель возвращает Заказчику </w:t>
      </w:r>
      <w:r w:rsidRPr="00C91616">
        <w:rPr>
          <w:rFonts w:ascii="Times New Roman" w:hAnsi="Times New Roman" w:cs="Times New Roman"/>
          <w:sz w:val="24"/>
          <w:szCs w:val="24"/>
          <w:lang w:val="ru-RU"/>
        </w:rPr>
        <w:t>ранее выплаченный Заказчиком аванс, предусмотренный п. 5.</w:t>
      </w:r>
      <w:r>
        <w:rPr>
          <w:rFonts w:ascii="Times New Roman" w:hAnsi="Times New Roman" w:cs="Times New Roman"/>
          <w:sz w:val="24"/>
          <w:szCs w:val="24"/>
          <w:lang w:val="ru-RU"/>
        </w:rPr>
        <w:t>4</w:t>
      </w:r>
      <w:r w:rsidRPr="00C91616">
        <w:rPr>
          <w:rFonts w:ascii="Times New Roman" w:hAnsi="Times New Roman" w:cs="Times New Roman"/>
          <w:sz w:val="24"/>
          <w:szCs w:val="24"/>
          <w:lang w:val="ru-RU"/>
        </w:rPr>
        <w:t>. Договора, за вычетом суммы, оплаченный за фактический исполненный объем Услуг.</w:t>
      </w:r>
    </w:p>
    <w:p w14:paraId="3B5AFB61" w14:textId="401A1355" w:rsidR="009D2781" w:rsidRDefault="009D2781" w:rsidP="009D278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w:t>
      </w:r>
      <w:r w:rsidRPr="00400FA1">
        <w:rPr>
          <w:rFonts w:ascii="Times New Roman" w:hAnsi="Times New Roman" w:cs="Times New Roman"/>
          <w:sz w:val="24"/>
          <w:szCs w:val="24"/>
          <w:lang w:val="ru-RU"/>
        </w:rPr>
        <w:t>В</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случае неоднократного нарушения условий настоящего Договора</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 xml:space="preserve">в соответствии с </w:t>
      </w:r>
      <w:r w:rsidR="00155210">
        <w:rPr>
          <w:rFonts w:ascii="Times New Roman" w:hAnsi="Times New Roman" w:cs="Times New Roman"/>
          <w:sz w:val="24"/>
          <w:szCs w:val="24"/>
          <w:lang w:val="ru-RU"/>
        </w:rPr>
        <w:t>п.</w:t>
      </w:r>
      <w:r w:rsidRPr="00400FA1">
        <w:rPr>
          <w:rFonts w:ascii="Times New Roman" w:hAnsi="Times New Roman" w:cs="Times New Roman"/>
          <w:sz w:val="24"/>
          <w:szCs w:val="24"/>
          <w:lang w:val="ru-RU"/>
        </w:rPr>
        <w:t xml:space="preserve"> </w:t>
      </w:r>
      <w:r>
        <w:rPr>
          <w:rFonts w:ascii="Times New Roman" w:hAnsi="Times New Roman" w:cs="Times New Roman"/>
          <w:sz w:val="24"/>
          <w:szCs w:val="24"/>
          <w:lang w:val="ru-RU"/>
        </w:rPr>
        <w:t>6.2. и 6</w:t>
      </w:r>
      <w:r w:rsidRPr="00400FA1">
        <w:rPr>
          <w:rFonts w:ascii="Times New Roman" w:hAnsi="Times New Roman" w:cs="Times New Roman"/>
          <w:sz w:val="24"/>
          <w:szCs w:val="24"/>
          <w:lang w:val="ru-RU"/>
        </w:rPr>
        <w:t xml:space="preserve">.3. Договора, </w:t>
      </w:r>
      <w:r>
        <w:rPr>
          <w:rFonts w:ascii="Times New Roman" w:hAnsi="Times New Roman" w:cs="Times New Roman"/>
          <w:sz w:val="24"/>
          <w:szCs w:val="24"/>
          <w:lang w:val="ru-RU"/>
        </w:rPr>
        <w:t xml:space="preserve">Заказчик имеет право расторгнуть настоящий договор в одностороннем порядке. </w:t>
      </w:r>
    </w:p>
    <w:p w14:paraId="2C6A95AD" w14:textId="77777777" w:rsidR="009D2781" w:rsidRDefault="009D2781" w:rsidP="009D2781">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lastRenderedPageBreak/>
        <w:t>В случае наступления об</w:t>
      </w:r>
      <w:r>
        <w:rPr>
          <w:rFonts w:ascii="Times New Roman" w:hAnsi="Times New Roman" w:cs="Times New Roman"/>
          <w:sz w:val="24"/>
          <w:szCs w:val="24"/>
          <w:lang w:val="ru-RU"/>
        </w:rPr>
        <w:t>стоятельств, указанных в данном пункте</w:t>
      </w:r>
      <w:r w:rsidRPr="00224943">
        <w:rPr>
          <w:rFonts w:ascii="Times New Roman" w:hAnsi="Times New Roman" w:cs="Times New Roman"/>
          <w:sz w:val="24"/>
          <w:szCs w:val="24"/>
          <w:lang w:val="ru-RU"/>
        </w:rPr>
        <w:t xml:space="preserve"> настоящего Договора, Заказчик освобождается от каких-либо обязательств по уплате штрафных санкций и неустоек.</w:t>
      </w:r>
    </w:p>
    <w:p w14:paraId="0FFCD4BC" w14:textId="06E5BF3C" w:rsidR="009D2781" w:rsidRDefault="009D2781" w:rsidP="009D2781">
      <w:pPr>
        <w:pStyle w:val="a6"/>
        <w:ind w:firstLine="567"/>
        <w:jc w:val="both"/>
        <w:rPr>
          <w:rFonts w:ascii="Times New Roman" w:hAnsi="Times New Roman" w:cs="Times New Roman"/>
          <w:sz w:val="24"/>
          <w:szCs w:val="24"/>
          <w:lang w:val="ru-RU"/>
        </w:rPr>
      </w:pPr>
      <w:r w:rsidRPr="00326A8E">
        <w:rPr>
          <w:rFonts w:ascii="Times New Roman" w:hAnsi="Times New Roman" w:cs="Times New Roman"/>
          <w:sz w:val="24"/>
          <w:szCs w:val="24"/>
          <w:lang w:val="ru-RU"/>
        </w:rPr>
        <w:t xml:space="preserve">При этом </w:t>
      </w:r>
      <w:r w:rsidR="008A1E5D">
        <w:rPr>
          <w:rFonts w:ascii="Times New Roman" w:hAnsi="Times New Roman" w:cs="Times New Roman"/>
          <w:sz w:val="24"/>
          <w:szCs w:val="24"/>
          <w:lang w:val="ru-RU"/>
        </w:rPr>
        <w:t xml:space="preserve">Заказчик вправе взыскать с Исполнителя </w:t>
      </w:r>
      <w:r w:rsidRPr="00326A8E">
        <w:rPr>
          <w:rFonts w:ascii="Times New Roman" w:hAnsi="Times New Roman" w:cs="Times New Roman"/>
          <w:sz w:val="24"/>
          <w:szCs w:val="24"/>
          <w:lang w:val="ru-RU"/>
        </w:rPr>
        <w:t>все выплаченные денежные средства по объемам Услуг, достоверность наличия которых не была подтверждена</w:t>
      </w:r>
      <w:r>
        <w:rPr>
          <w:rFonts w:ascii="Times New Roman" w:hAnsi="Times New Roman" w:cs="Times New Roman"/>
          <w:sz w:val="24"/>
          <w:szCs w:val="24"/>
          <w:lang w:val="ru-RU"/>
        </w:rPr>
        <w:t xml:space="preserve">, также </w:t>
      </w:r>
      <w:r w:rsidR="008A1E5D">
        <w:rPr>
          <w:rFonts w:ascii="Times New Roman" w:hAnsi="Times New Roman" w:cs="Times New Roman"/>
          <w:sz w:val="24"/>
          <w:szCs w:val="24"/>
          <w:lang w:val="ru-RU"/>
        </w:rPr>
        <w:t>Заказчик вправе взыскать</w:t>
      </w:r>
      <w:r w:rsidRPr="00C91616">
        <w:rPr>
          <w:rFonts w:ascii="Times New Roman" w:hAnsi="Times New Roman" w:cs="Times New Roman"/>
          <w:sz w:val="24"/>
          <w:szCs w:val="24"/>
          <w:lang w:val="ru-RU"/>
        </w:rPr>
        <w:t>, ранее выплаченный Заказчиком аванс, предусмотренный п. 5.</w:t>
      </w:r>
      <w:r>
        <w:rPr>
          <w:rFonts w:ascii="Times New Roman" w:hAnsi="Times New Roman" w:cs="Times New Roman"/>
          <w:sz w:val="24"/>
          <w:szCs w:val="24"/>
          <w:lang w:val="ru-RU"/>
        </w:rPr>
        <w:t>4</w:t>
      </w:r>
      <w:r w:rsidRPr="00C91616">
        <w:rPr>
          <w:rFonts w:ascii="Times New Roman" w:hAnsi="Times New Roman" w:cs="Times New Roman"/>
          <w:sz w:val="24"/>
          <w:szCs w:val="24"/>
          <w:lang w:val="ru-RU"/>
        </w:rPr>
        <w:t>. Договора, за вычетом суммы, оплаченный за фактический исполненный объем Услуг.</w:t>
      </w:r>
    </w:p>
    <w:p w14:paraId="051AEE88" w14:textId="77777777" w:rsidR="00993BBA" w:rsidRPr="00C96E48" w:rsidRDefault="00993BBA" w:rsidP="00993BBA">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w:t>
      </w:r>
      <w:r>
        <w:rPr>
          <w:rFonts w:ascii="Times New Roman" w:hAnsi="Times New Roman" w:cs="Times New Roman"/>
          <w:bCs/>
          <w:sz w:val="24"/>
          <w:szCs w:val="24"/>
          <w:lang w:val="ru-RU"/>
        </w:rPr>
        <w:t>Заказчика и (или) сторонних организаций, определенных Заказчиком для проверки оказания Исполнителем услуг</w:t>
      </w:r>
      <w:r>
        <w:rPr>
          <w:rFonts w:ascii="Times New Roman" w:hAnsi="Times New Roman" w:cs="Times New Roman"/>
          <w:sz w:val="24"/>
          <w:szCs w:val="24"/>
          <w:lang w:val="ru-RU"/>
        </w:rPr>
        <w:t>, Заказчик вправе у</w:t>
      </w:r>
      <w:r>
        <w:rPr>
          <w:rFonts w:ascii="Times New Roman" w:hAnsi="Times New Roman" w:cs="Times New Roman"/>
          <w:sz w:val="24"/>
          <w:szCs w:val="24"/>
          <w:shd w:val="clear" w:color="auto" w:fill="FFFFFF"/>
          <w:lang w:val="ru-RU"/>
        </w:rPr>
        <w:t xml:space="preserve">держать (взыскать) неустойку (штраф, пеню) в размере 10 (десяти)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sidRPr="00B53DCA">
        <w:rPr>
          <w:rFonts w:ascii="Times New Roman" w:hAnsi="Times New Roman" w:cs="Times New Roman"/>
          <w:sz w:val="24"/>
          <w:szCs w:val="24"/>
          <w:lang w:val="ru-RU"/>
        </w:rPr>
        <w:t xml:space="preserve"> </w:t>
      </w:r>
      <w:r>
        <w:rPr>
          <w:rFonts w:ascii="Times New Roman" w:hAnsi="Times New Roman" w:cs="Times New Roman"/>
          <w:sz w:val="24"/>
          <w:szCs w:val="24"/>
          <w:lang w:val="ru-RU"/>
        </w:rPr>
        <w:t>на соответствующий год</w:t>
      </w:r>
      <w:r>
        <w:rPr>
          <w:rFonts w:ascii="Times New Roman" w:hAnsi="Times New Roman" w:cs="Times New Roman"/>
          <w:sz w:val="24"/>
          <w:szCs w:val="24"/>
          <w:shd w:val="clear" w:color="auto" w:fill="FFFFFF"/>
          <w:lang w:val="ru-RU"/>
        </w:rPr>
        <w:t>,</w:t>
      </w:r>
      <w:r w:rsidRPr="00C96E48">
        <w:rPr>
          <w:rFonts w:ascii="Times New Roman" w:hAnsi="Times New Roman" w:cs="Times New Roman"/>
          <w:sz w:val="24"/>
          <w:szCs w:val="24"/>
          <w:lang w:val="ru-RU"/>
        </w:rPr>
        <w:t xml:space="preserve"> </w:t>
      </w:r>
      <w:r w:rsidRPr="00C96E48">
        <w:rPr>
          <w:rFonts w:ascii="Times New Roman" w:hAnsi="Times New Roman" w:cs="Times New Roman"/>
          <w:sz w:val="24"/>
          <w:szCs w:val="24"/>
          <w:shd w:val="clear" w:color="auto" w:fill="FFFFFF"/>
          <w:lang w:val="ru-RU"/>
        </w:rPr>
        <w:t>а также Заказчик имеет право расторгнуть настоящий Договор в одностороннем порядке.</w:t>
      </w:r>
    </w:p>
    <w:p w14:paraId="753D8483" w14:textId="77777777" w:rsidR="00993BBA" w:rsidRDefault="00993BBA" w:rsidP="00993BBA">
      <w:pPr>
        <w:pStyle w:val="a6"/>
        <w:ind w:firstLine="567"/>
        <w:jc w:val="both"/>
        <w:rPr>
          <w:rFonts w:ascii="Times New Roman" w:hAnsi="Times New Roman" w:cs="Times New Roman"/>
          <w:sz w:val="24"/>
          <w:szCs w:val="24"/>
          <w:shd w:val="clear" w:color="auto" w:fill="FFFFFF"/>
          <w:lang w:val="ru-RU"/>
        </w:rPr>
      </w:pPr>
      <w:r w:rsidRPr="00C96E48">
        <w:rPr>
          <w:rFonts w:ascii="Times New Roman" w:hAnsi="Times New Roman" w:cs="Times New Roman"/>
          <w:sz w:val="24"/>
          <w:szCs w:val="24"/>
          <w:shd w:val="clear" w:color="auto" w:fill="FFFFFF"/>
          <w:lang w:val="ru-RU"/>
        </w:rPr>
        <w:t>При этом Исполнитель возвращает Заказчику все выплаченные денежные средства по настоящему Договору</w:t>
      </w:r>
      <w:r>
        <w:rPr>
          <w:rFonts w:ascii="Times New Roman" w:hAnsi="Times New Roman" w:cs="Times New Roman"/>
          <w:sz w:val="24"/>
          <w:szCs w:val="24"/>
          <w:shd w:val="clear" w:color="auto" w:fill="FFFFFF"/>
          <w:lang w:val="ru-RU"/>
        </w:rPr>
        <w:t xml:space="preserve"> в полном объеме.</w:t>
      </w:r>
    </w:p>
    <w:p w14:paraId="54117CC4" w14:textId="524074EB" w:rsidR="00993BBA" w:rsidRDefault="00993BBA" w:rsidP="00993BBA">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6.6. </w:t>
      </w:r>
      <w:r>
        <w:rPr>
          <w:rFonts w:ascii="Times New Roman" w:hAnsi="Times New Roman" w:cs="Times New Roman"/>
          <w:sz w:val="24"/>
          <w:szCs w:val="24"/>
          <w:lang w:val="ru-RU"/>
        </w:rPr>
        <w:t xml:space="preserve">В случае обнаружения факта </w:t>
      </w:r>
      <w:r w:rsidRPr="00E1304A">
        <w:rPr>
          <w:rFonts w:ascii="Times New Roman" w:hAnsi="Times New Roman" w:cs="Times New Roman"/>
          <w:sz w:val="24"/>
          <w:szCs w:val="24"/>
          <w:lang w:val="ru-RU"/>
        </w:rPr>
        <w:t xml:space="preserve">представления Исполнителем недостоверной информации по документам </w:t>
      </w:r>
      <w:r w:rsidRPr="00E1304A">
        <w:rPr>
          <w:rFonts w:ascii="Times New Roman" w:hAnsi="Times New Roman" w:cs="Times New Roman"/>
          <w:bCs/>
          <w:sz w:val="24"/>
          <w:szCs w:val="24"/>
          <w:lang w:val="ru-RU"/>
        </w:rPr>
        <w:t>об оплате стоимости оказанных им Услуг</w:t>
      </w:r>
      <w:r>
        <w:rPr>
          <w:rFonts w:ascii="Times New Roman" w:hAnsi="Times New Roman" w:cs="Times New Roman"/>
          <w:sz w:val="24"/>
          <w:szCs w:val="24"/>
          <w:lang w:val="ru-RU"/>
        </w:rPr>
        <w:t xml:space="preserve"> </w:t>
      </w:r>
      <w:r w:rsidRPr="00B65789">
        <w:rPr>
          <w:rFonts w:ascii="Times New Roman" w:hAnsi="Times New Roman" w:cs="Times New Roman"/>
          <w:bCs/>
          <w:sz w:val="24"/>
          <w:szCs w:val="24"/>
          <w:lang w:val="ru-RU"/>
        </w:rPr>
        <w:t xml:space="preserve">и (или) непредоставления документов </w:t>
      </w:r>
      <w:r>
        <w:rPr>
          <w:rFonts w:ascii="Times New Roman" w:hAnsi="Times New Roman" w:cs="Times New Roman"/>
          <w:bCs/>
          <w:sz w:val="24"/>
          <w:szCs w:val="24"/>
          <w:lang w:val="ru-RU"/>
        </w:rPr>
        <w:t>и (</w:t>
      </w:r>
      <w:r w:rsidRPr="00B65789">
        <w:rPr>
          <w:rFonts w:ascii="Times New Roman" w:hAnsi="Times New Roman" w:cs="Times New Roman"/>
          <w:bCs/>
          <w:sz w:val="24"/>
          <w:szCs w:val="24"/>
          <w:lang w:val="ru-RU"/>
        </w:rPr>
        <w:t>или</w:t>
      </w:r>
      <w:r>
        <w:rPr>
          <w:rFonts w:ascii="Times New Roman" w:hAnsi="Times New Roman" w:cs="Times New Roman"/>
          <w:bCs/>
          <w:sz w:val="24"/>
          <w:szCs w:val="24"/>
          <w:lang w:val="ru-RU"/>
        </w:rPr>
        <w:t>)</w:t>
      </w:r>
      <w:r w:rsidRPr="00B65789">
        <w:rPr>
          <w:rFonts w:ascii="Times New Roman" w:hAnsi="Times New Roman" w:cs="Times New Roman"/>
          <w:bCs/>
          <w:sz w:val="24"/>
          <w:szCs w:val="24"/>
          <w:lang w:val="ru-RU"/>
        </w:rPr>
        <w:t xml:space="preserve"> не допу</w:t>
      </w:r>
      <w:r>
        <w:rPr>
          <w:rFonts w:ascii="Times New Roman" w:hAnsi="Times New Roman" w:cs="Times New Roman"/>
          <w:bCs/>
          <w:sz w:val="24"/>
          <w:szCs w:val="24"/>
          <w:lang w:val="ru-RU"/>
        </w:rPr>
        <w:t>ска</w:t>
      </w:r>
      <w:r w:rsidRPr="00B65789">
        <w:rPr>
          <w:rFonts w:ascii="Times New Roman" w:hAnsi="Times New Roman" w:cs="Times New Roman"/>
          <w:bCs/>
          <w:sz w:val="24"/>
          <w:szCs w:val="24"/>
          <w:lang w:val="ru-RU"/>
        </w:rPr>
        <w:t xml:space="preserve"> к проверке </w:t>
      </w:r>
      <w:r>
        <w:rPr>
          <w:rFonts w:ascii="Times New Roman" w:hAnsi="Times New Roman" w:cs="Times New Roman"/>
          <w:bCs/>
          <w:sz w:val="24"/>
          <w:szCs w:val="24"/>
          <w:lang w:val="ru-RU"/>
        </w:rPr>
        <w:t xml:space="preserve">Заказчика и (или) </w:t>
      </w:r>
      <w:r w:rsidRPr="00B65789">
        <w:rPr>
          <w:rFonts w:ascii="Times New Roman" w:hAnsi="Times New Roman" w:cs="Times New Roman"/>
          <w:bCs/>
          <w:sz w:val="24"/>
          <w:szCs w:val="24"/>
          <w:lang w:val="ru-RU"/>
        </w:rPr>
        <w:t xml:space="preserve">сторонних организаций, определенных Заказчиком для </w:t>
      </w:r>
      <w:r>
        <w:rPr>
          <w:rFonts w:ascii="Times New Roman" w:hAnsi="Times New Roman" w:cs="Times New Roman"/>
          <w:bCs/>
          <w:sz w:val="24"/>
          <w:szCs w:val="24"/>
          <w:lang w:val="ru-RU"/>
        </w:rPr>
        <w:t xml:space="preserve">проверки </w:t>
      </w:r>
      <w:r w:rsidRPr="00B65789">
        <w:rPr>
          <w:rFonts w:ascii="Times New Roman" w:hAnsi="Times New Roman" w:cs="Times New Roman"/>
          <w:bCs/>
          <w:sz w:val="24"/>
          <w:szCs w:val="24"/>
          <w:lang w:val="ru-RU"/>
        </w:rPr>
        <w:t xml:space="preserve">оказания </w:t>
      </w:r>
      <w:r>
        <w:rPr>
          <w:rFonts w:ascii="Times New Roman" w:hAnsi="Times New Roman" w:cs="Times New Roman"/>
          <w:bCs/>
          <w:sz w:val="24"/>
          <w:szCs w:val="24"/>
          <w:lang w:val="ru-RU"/>
        </w:rPr>
        <w:t xml:space="preserve">Исполнителем </w:t>
      </w:r>
      <w:r w:rsidRPr="00B65789">
        <w:rPr>
          <w:rFonts w:ascii="Times New Roman" w:hAnsi="Times New Roman" w:cs="Times New Roman"/>
          <w:bCs/>
          <w:sz w:val="24"/>
          <w:szCs w:val="24"/>
          <w:lang w:val="ru-RU"/>
        </w:rPr>
        <w:t>услуг</w:t>
      </w:r>
      <w:r w:rsidRPr="00E1304A">
        <w:rPr>
          <w:rFonts w:ascii="Times New Roman" w:hAnsi="Times New Roman" w:cs="Times New Roman"/>
          <w:sz w:val="24"/>
          <w:szCs w:val="24"/>
          <w:lang w:val="ru-RU"/>
        </w:rPr>
        <w:t xml:space="preserve"> </w:t>
      </w:r>
      <w:r w:rsidR="00F10F24">
        <w:rPr>
          <w:rFonts w:ascii="Times New Roman" w:hAnsi="Times New Roman" w:cs="Times New Roman"/>
          <w:sz w:val="24"/>
          <w:szCs w:val="24"/>
          <w:lang w:val="ru-RU"/>
        </w:rPr>
        <w:t>и (или) Услуги были выполнены в период отсутствия соответствующих разрешительных документов и (или) с оконченным сроком их действия на деятельность по оказываемым Услугам</w:t>
      </w:r>
      <w:r w:rsidR="00F10F24" w:rsidRPr="007D3F5F">
        <w:rPr>
          <w:rFonts w:ascii="Times New Roman" w:hAnsi="Times New Roman" w:cs="Times New Roman"/>
          <w:sz w:val="24"/>
          <w:szCs w:val="24"/>
          <w:lang w:val="ru-RU"/>
        </w:rPr>
        <w:t xml:space="preserve"> </w:t>
      </w:r>
      <w:r w:rsidR="00F10F24">
        <w:rPr>
          <w:rFonts w:ascii="Times New Roman" w:hAnsi="Times New Roman" w:cs="Times New Roman"/>
          <w:sz w:val="24"/>
          <w:szCs w:val="24"/>
          <w:lang w:val="ru-RU"/>
        </w:rPr>
        <w:t xml:space="preserve">и (или) в период приостановления деятельности Исполнителя, </w:t>
      </w:r>
      <w:r w:rsidRPr="00E1304A">
        <w:rPr>
          <w:rFonts w:ascii="Times New Roman" w:hAnsi="Times New Roman" w:cs="Times New Roman"/>
          <w:sz w:val="24"/>
          <w:szCs w:val="24"/>
          <w:lang w:val="ru-RU"/>
        </w:rPr>
        <w:t xml:space="preserve">Заказчик </w:t>
      </w:r>
      <w:r>
        <w:rPr>
          <w:rFonts w:ascii="Times New Roman" w:hAnsi="Times New Roman" w:cs="Times New Roman"/>
          <w:sz w:val="24"/>
          <w:szCs w:val="24"/>
          <w:lang w:val="ru-RU"/>
        </w:rPr>
        <w:t xml:space="preserve">вправе </w:t>
      </w:r>
      <w:r w:rsidRPr="00E1304A">
        <w:rPr>
          <w:rFonts w:ascii="Times New Roman" w:hAnsi="Times New Roman" w:cs="Times New Roman"/>
          <w:sz w:val="24"/>
          <w:szCs w:val="24"/>
          <w:lang w:val="ru-RU"/>
        </w:rPr>
        <w:t>удерж</w:t>
      </w:r>
      <w:r>
        <w:rPr>
          <w:rFonts w:ascii="Times New Roman" w:hAnsi="Times New Roman" w:cs="Times New Roman"/>
          <w:sz w:val="24"/>
          <w:szCs w:val="24"/>
          <w:lang w:val="ru-RU"/>
        </w:rPr>
        <w:t>ать</w:t>
      </w:r>
      <w:r w:rsidRPr="00E1304A">
        <w:rPr>
          <w:rFonts w:ascii="Times New Roman" w:hAnsi="Times New Roman" w:cs="Times New Roman"/>
          <w:sz w:val="24"/>
          <w:szCs w:val="24"/>
          <w:lang w:val="ru-RU"/>
        </w:rPr>
        <w:t xml:space="preserve"> (взыск</w:t>
      </w:r>
      <w:r>
        <w:rPr>
          <w:rFonts w:ascii="Times New Roman" w:hAnsi="Times New Roman" w:cs="Times New Roman"/>
          <w:sz w:val="24"/>
          <w:szCs w:val="24"/>
          <w:lang w:val="ru-RU"/>
        </w:rPr>
        <w:t>ать</w:t>
      </w:r>
      <w:r w:rsidRPr="00E1304A">
        <w:rPr>
          <w:rFonts w:ascii="Times New Roman" w:hAnsi="Times New Roman" w:cs="Times New Roman"/>
          <w:sz w:val="24"/>
          <w:szCs w:val="24"/>
          <w:lang w:val="ru-RU"/>
        </w:rPr>
        <w:t>) неустойку (штраф, пеню) в размере</w:t>
      </w:r>
      <w:r>
        <w:rPr>
          <w:rFonts w:ascii="Times New Roman" w:hAnsi="Times New Roman" w:cs="Times New Roman"/>
          <w:sz w:val="24"/>
          <w:szCs w:val="24"/>
          <w:lang w:val="ru-RU"/>
        </w:rPr>
        <w:t xml:space="preserve">, указанном в п. 6.5. Договора, </w:t>
      </w:r>
      <w:bookmarkStart w:id="43" w:name="_Hlk515455840"/>
      <w:r>
        <w:rPr>
          <w:rFonts w:ascii="Times New Roman" w:hAnsi="Times New Roman" w:cs="Times New Roman"/>
          <w:sz w:val="24"/>
          <w:szCs w:val="24"/>
          <w:lang w:val="ru-RU"/>
        </w:rPr>
        <w:t xml:space="preserve">а также Заказчик </w:t>
      </w:r>
      <w:r w:rsidRPr="00D85BAC">
        <w:rPr>
          <w:rFonts w:ascii="Times New Roman" w:hAnsi="Times New Roman" w:cs="Times New Roman"/>
          <w:sz w:val="24"/>
          <w:szCs w:val="24"/>
          <w:lang w:val="ru-RU"/>
        </w:rPr>
        <w:t>имеет право расторгнуть настоящий Договор</w:t>
      </w:r>
      <w:r>
        <w:rPr>
          <w:rFonts w:ascii="Times New Roman" w:hAnsi="Times New Roman" w:cs="Times New Roman"/>
          <w:sz w:val="24"/>
          <w:szCs w:val="24"/>
          <w:lang w:val="ru-RU"/>
        </w:rPr>
        <w:t xml:space="preserve"> в одностороннем порядке.</w:t>
      </w:r>
    </w:p>
    <w:p w14:paraId="3DEC49B0" w14:textId="77777777" w:rsidR="00993BBA" w:rsidRDefault="00993BBA" w:rsidP="00993BBA">
      <w:pPr>
        <w:pStyle w:val="a6"/>
        <w:ind w:firstLine="567"/>
        <w:jc w:val="both"/>
        <w:rPr>
          <w:rFonts w:ascii="Times New Roman" w:hAnsi="Times New Roman" w:cs="Times New Roman"/>
          <w:sz w:val="24"/>
          <w:szCs w:val="24"/>
          <w:shd w:val="clear" w:color="auto" w:fill="FFFFFF"/>
          <w:lang w:val="ru-RU"/>
        </w:rPr>
      </w:pPr>
      <w:r w:rsidRPr="00535518">
        <w:rPr>
          <w:rFonts w:ascii="Times New Roman" w:hAnsi="Times New Roman" w:cs="Times New Roman"/>
          <w:sz w:val="24"/>
          <w:szCs w:val="24"/>
          <w:lang w:val="ru-RU"/>
        </w:rPr>
        <w:t xml:space="preserve">При этом </w:t>
      </w:r>
      <w:r>
        <w:rPr>
          <w:rFonts w:ascii="Times New Roman" w:hAnsi="Times New Roman" w:cs="Times New Roman"/>
          <w:sz w:val="24"/>
          <w:szCs w:val="24"/>
          <w:lang w:val="ru-RU"/>
        </w:rPr>
        <w:t>Исполнитель</w:t>
      </w:r>
      <w:r w:rsidRPr="00535518">
        <w:rPr>
          <w:rFonts w:ascii="Times New Roman" w:hAnsi="Times New Roman" w:cs="Times New Roman"/>
          <w:sz w:val="24"/>
          <w:szCs w:val="24"/>
          <w:lang w:val="ru-RU"/>
        </w:rPr>
        <w:t xml:space="preserve"> возвращает Заказчику </w:t>
      </w:r>
      <w:r w:rsidRPr="00F91226">
        <w:rPr>
          <w:rFonts w:ascii="Times New Roman" w:hAnsi="Times New Roman" w:cs="Times New Roman"/>
          <w:sz w:val="24"/>
          <w:szCs w:val="24"/>
          <w:lang w:val="ru-RU"/>
        </w:rPr>
        <w:t>все выплаченные денежные средства п</w:t>
      </w:r>
      <w:bookmarkEnd w:id="43"/>
      <w:r>
        <w:rPr>
          <w:rFonts w:ascii="Times New Roman" w:hAnsi="Times New Roman" w:cs="Times New Roman"/>
          <w:sz w:val="24"/>
          <w:szCs w:val="24"/>
          <w:lang w:val="ru-RU"/>
        </w:rPr>
        <w:t>о объемам Услуг, достоверность наличия которых не была подтверждена и (или) Услуги были выполнены в период отсутствия соответствующих разрешительных документов и (или) с оконченным сроком их действия на деятельность по оказываемым Услугам</w:t>
      </w:r>
      <w:r w:rsidRPr="007D3F5F">
        <w:rPr>
          <w:rFonts w:ascii="Times New Roman" w:hAnsi="Times New Roman" w:cs="Times New Roman"/>
          <w:sz w:val="24"/>
          <w:szCs w:val="24"/>
          <w:lang w:val="ru-RU"/>
        </w:rPr>
        <w:t xml:space="preserve"> </w:t>
      </w:r>
      <w:r>
        <w:rPr>
          <w:rFonts w:ascii="Times New Roman" w:hAnsi="Times New Roman" w:cs="Times New Roman"/>
          <w:sz w:val="24"/>
          <w:szCs w:val="24"/>
          <w:lang w:val="ru-RU"/>
        </w:rPr>
        <w:t>и (или) в период приостановления деятельности Исполнителя.</w:t>
      </w:r>
    </w:p>
    <w:p w14:paraId="0136737D" w14:textId="4D7ACDC5" w:rsidR="009D2781" w:rsidRPr="00D36DAC" w:rsidRDefault="009D2781" w:rsidP="009D2781">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6.7. В случае одностороннего отказа Исполнителя от исполнения настоящего Договора без письменного мотивированного объяснения причин такого отказа, </w:t>
      </w:r>
      <w:r w:rsidR="008A1E5D">
        <w:rPr>
          <w:rFonts w:ascii="Times New Roman" w:hAnsi="Times New Roman" w:cs="Times New Roman"/>
          <w:sz w:val="24"/>
          <w:szCs w:val="24"/>
          <w:shd w:val="clear" w:color="auto" w:fill="FFFFFF"/>
          <w:lang w:val="ru-RU"/>
        </w:rPr>
        <w:t xml:space="preserve">Заказчик вправе взыскать с </w:t>
      </w:r>
      <w:r>
        <w:rPr>
          <w:rFonts w:ascii="Times New Roman" w:hAnsi="Times New Roman" w:cs="Times New Roman"/>
          <w:sz w:val="24"/>
          <w:szCs w:val="24"/>
          <w:shd w:val="clear" w:color="auto" w:fill="FFFFFF"/>
          <w:lang w:val="ru-RU"/>
        </w:rPr>
        <w:t>Исполнител</w:t>
      </w:r>
      <w:r w:rsidR="008A1E5D">
        <w:rPr>
          <w:rFonts w:ascii="Times New Roman" w:hAnsi="Times New Roman" w:cs="Times New Roman"/>
          <w:sz w:val="24"/>
          <w:szCs w:val="24"/>
          <w:shd w:val="clear" w:color="auto" w:fill="FFFFFF"/>
          <w:lang w:val="ru-RU"/>
        </w:rPr>
        <w:t>я</w:t>
      </w:r>
      <w:r>
        <w:rPr>
          <w:rFonts w:ascii="Times New Roman" w:hAnsi="Times New Roman" w:cs="Times New Roman"/>
          <w:sz w:val="24"/>
          <w:szCs w:val="24"/>
          <w:shd w:val="clear" w:color="auto" w:fill="FFFFFF"/>
          <w:lang w:val="ru-RU"/>
        </w:rPr>
        <w:t xml:space="preserve"> штраф в размере 30 (тридцати)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sidR="00FA2204" w:rsidRPr="00FA2204">
        <w:rPr>
          <w:rFonts w:ascii="Times New Roman" w:hAnsi="Times New Roman" w:cs="Times New Roman"/>
          <w:sz w:val="24"/>
          <w:szCs w:val="24"/>
          <w:shd w:val="clear" w:color="auto" w:fill="FFFFFF"/>
          <w:lang w:val="ru-RU"/>
        </w:rPr>
        <w:t xml:space="preserve"> </w:t>
      </w:r>
      <w:r w:rsidR="00FA2204">
        <w:rPr>
          <w:rFonts w:ascii="Times New Roman" w:hAnsi="Times New Roman" w:cs="Times New Roman"/>
          <w:sz w:val="24"/>
          <w:szCs w:val="24"/>
          <w:shd w:val="clear" w:color="auto" w:fill="FFFFFF"/>
          <w:lang w:val="ru-RU"/>
        </w:rPr>
        <w:t>на соответствующий год</w:t>
      </w:r>
      <w:r>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rPr>
        <w:t> </w:t>
      </w:r>
    </w:p>
    <w:p w14:paraId="77F8DAFD" w14:textId="0737C7B1" w:rsidR="00114C7B" w:rsidRDefault="00114C7B" w:rsidP="00114C7B">
      <w:pPr>
        <w:pStyle w:val="a6"/>
        <w:ind w:firstLine="567"/>
        <w:jc w:val="both"/>
        <w:rPr>
          <w:rFonts w:ascii="Times New Roman" w:hAnsi="Times New Roman" w:cs="Times New Roman"/>
          <w:sz w:val="24"/>
          <w:szCs w:val="24"/>
          <w:shd w:val="clear" w:color="auto" w:fill="FFFFFF"/>
          <w:lang w:val="ru-RU"/>
        </w:rPr>
      </w:pPr>
      <w:r w:rsidRPr="00C96E48">
        <w:rPr>
          <w:rFonts w:ascii="Times New Roman" w:hAnsi="Times New Roman" w:cs="Times New Roman"/>
          <w:sz w:val="24"/>
          <w:szCs w:val="24"/>
          <w:shd w:val="clear" w:color="auto" w:fill="FFFFFF"/>
          <w:lang w:val="ru-RU"/>
        </w:rPr>
        <w:t>При этом Заказчик</w:t>
      </w:r>
      <w:r w:rsidR="00716362">
        <w:rPr>
          <w:rFonts w:ascii="Times New Roman" w:hAnsi="Times New Roman" w:cs="Times New Roman"/>
          <w:sz w:val="24"/>
          <w:szCs w:val="24"/>
          <w:shd w:val="clear" w:color="auto" w:fill="FFFFFF"/>
          <w:lang w:val="ru-RU"/>
        </w:rPr>
        <w:t xml:space="preserve"> вправе истребовать возврат ранее</w:t>
      </w:r>
      <w:r w:rsidR="002E105D">
        <w:rPr>
          <w:rFonts w:ascii="Times New Roman" w:hAnsi="Times New Roman" w:cs="Times New Roman"/>
          <w:sz w:val="24"/>
          <w:szCs w:val="24"/>
          <w:shd w:val="clear" w:color="auto" w:fill="FFFFFF"/>
          <w:lang w:val="ru-RU"/>
        </w:rPr>
        <w:t xml:space="preserve"> выплаченного аванса,</w:t>
      </w:r>
      <w:r w:rsidR="00716362">
        <w:rPr>
          <w:rFonts w:ascii="Times New Roman" w:hAnsi="Times New Roman" w:cs="Times New Roman"/>
          <w:sz w:val="24"/>
          <w:szCs w:val="24"/>
          <w:shd w:val="clear" w:color="auto" w:fill="FFFFFF"/>
          <w:lang w:val="ru-RU"/>
        </w:rPr>
        <w:t xml:space="preserve"> предусмотренного </w:t>
      </w:r>
      <w:r w:rsidRPr="00C91616">
        <w:rPr>
          <w:rFonts w:ascii="Times New Roman" w:hAnsi="Times New Roman" w:cs="Times New Roman"/>
          <w:sz w:val="24"/>
          <w:szCs w:val="24"/>
          <w:shd w:val="clear" w:color="auto" w:fill="FFFFFF"/>
          <w:lang w:val="ru-RU"/>
        </w:rPr>
        <w:t>п. 5.</w:t>
      </w:r>
      <w:r>
        <w:rPr>
          <w:rFonts w:ascii="Times New Roman" w:hAnsi="Times New Roman" w:cs="Times New Roman"/>
          <w:sz w:val="24"/>
          <w:szCs w:val="24"/>
          <w:shd w:val="clear" w:color="auto" w:fill="FFFFFF"/>
          <w:lang w:val="ru-RU"/>
        </w:rPr>
        <w:t>4</w:t>
      </w:r>
      <w:r w:rsidRPr="00C91616">
        <w:rPr>
          <w:rFonts w:ascii="Times New Roman" w:hAnsi="Times New Roman" w:cs="Times New Roman"/>
          <w:sz w:val="24"/>
          <w:szCs w:val="24"/>
          <w:shd w:val="clear" w:color="auto" w:fill="FFFFFF"/>
          <w:lang w:val="ru-RU"/>
        </w:rPr>
        <w:t>. Договора, за вычетом суммы, оплаченн</w:t>
      </w:r>
      <w:r w:rsidR="00716362">
        <w:rPr>
          <w:rFonts w:ascii="Times New Roman" w:hAnsi="Times New Roman" w:cs="Times New Roman"/>
          <w:sz w:val="24"/>
          <w:szCs w:val="24"/>
          <w:shd w:val="clear" w:color="auto" w:fill="FFFFFF"/>
          <w:lang w:val="ru-RU"/>
        </w:rPr>
        <w:t>ой</w:t>
      </w:r>
      <w:r w:rsidRPr="00C91616">
        <w:rPr>
          <w:rFonts w:ascii="Times New Roman" w:hAnsi="Times New Roman" w:cs="Times New Roman"/>
          <w:sz w:val="24"/>
          <w:szCs w:val="24"/>
          <w:shd w:val="clear" w:color="auto" w:fill="FFFFFF"/>
          <w:lang w:val="ru-RU"/>
        </w:rPr>
        <w:t xml:space="preserve"> за фактически исполненный объем Услуг.</w:t>
      </w:r>
    </w:p>
    <w:p w14:paraId="20F92B40" w14:textId="5DB71995" w:rsidR="009D2781" w:rsidRDefault="009D2781" w:rsidP="009D2781">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6.8.</w:t>
      </w:r>
      <w:r w:rsidRPr="00074DF8">
        <w:rPr>
          <w:rFonts w:ascii="Arial" w:hAnsi="Arial" w:cs="Arial"/>
          <w:sz w:val="27"/>
          <w:szCs w:val="27"/>
          <w:shd w:val="clear" w:color="auto" w:fill="FFFFFF"/>
          <w:lang w:val="ru-RU"/>
        </w:rPr>
        <w:t xml:space="preserve"> </w:t>
      </w:r>
      <w:r w:rsidRPr="00074DF8">
        <w:rPr>
          <w:rFonts w:ascii="Times New Roman" w:hAnsi="Times New Roman" w:cs="Times New Roman"/>
          <w:sz w:val="24"/>
          <w:szCs w:val="24"/>
          <w:shd w:val="clear" w:color="auto" w:fill="FFFFFF"/>
          <w:lang w:val="ru-RU"/>
        </w:rPr>
        <w:t>В случае одностороннего отказа Заказчика от исполнения настоящего Договора без письменного мотивированного объяснения причин такого отказа, за исключен</w:t>
      </w:r>
      <w:r>
        <w:rPr>
          <w:rFonts w:ascii="Times New Roman" w:hAnsi="Times New Roman" w:cs="Times New Roman"/>
          <w:sz w:val="24"/>
          <w:szCs w:val="24"/>
          <w:shd w:val="clear" w:color="auto" w:fill="FFFFFF"/>
          <w:lang w:val="ru-RU"/>
        </w:rPr>
        <w:t xml:space="preserve">ием случаев, </w:t>
      </w:r>
      <w:r w:rsidR="008E0A69">
        <w:rPr>
          <w:rFonts w:ascii="Times New Roman" w:hAnsi="Times New Roman" w:cs="Times New Roman"/>
          <w:sz w:val="24"/>
          <w:szCs w:val="24"/>
          <w:shd w:val="clear" w:color="auto" w:fill="FFFFFF"/>
          <w:lang w:val="ru-RU"/>
        </w:rPr>
        <w:t>предусмотренных настоящим</w:t>
      </w:r>
      <w:r w:rsidRPr="00074DF8">
        <w:rPr>
          <w:rFonts w:ascii="Times New Roman" w:hAnsi="Times New Roman" w:cs="Times New Roman"/>
          <w:sz w:val="24"/>
          <w:szCs w:val="24"/>
          <w:shd w:val="clear" w:color="auto" w:fill="FFFFFF"/>
          <w:lang w:val="ru-RU"/>
        </w:rPr>
        <w:t xml:space="preserve"> Договор</w:t>
      </w:r>
      <w:r w:rsidR="008E0A69">
        <w:rPr>
          <w:rFonts w:ascii="Times New Roman" w:hAnsi="Times New Roman" w:cs="Times New Roman"/>
          <w:sz w:val="24"/>
          <w:szCs w:val="24"/>
          <w:shd w:val="clear" w:color="auto" w:fill="FFFFFF"/>
          <w:lang w:val="ru-RU"/>
        </w:rPr>
        <w:t>ов</w:t>
      </w:r>
      <w:r w:rsidRPr="00074DF8">
        <w:rPr>
          <w:rFonts w:ascii="Times New Roman" w:hAnsi="Times New Roman" w:cs="Times New Roman"/>
          <w:sz w:val="24"/>
          <w:szCs w:val="24"/>
          <w:shd w:val="clear" w:color="auto" w:fill="FFFFFF"/>
          <w:lang w:val="ru-RU"/>
        </w:rPr>
        <w:t xml:space="preserve">, </w:t>
      </w:r>
      <w:r w:rsidR="008A1E5D">
        <w:rPr>
          <w:rFonts w:ascii="Times New Roman" w:hAnsi="Times New Roman" w:cs="Times New Roman"/>
          <w:sz w:val="24"/>
          <w:szCs w:val="24"/>
          <w:shd w:val="clear" w:color="auto" w:fill="FFFFFF"/>
          <w:lang w:val="ru-RU"/>
        </w:rPr>
        <w:t xml:space="preserve">Исполнитель вправе взыскать с </w:t>
      </w:r>
      <w:r w:rsidRPr="00074DF8">
        <w:rPr>
          <w:rFonts w:ascii="Times New Roman" w:hAnsi="Times New Roman" w:cs="Times New Roman"/>
          <w:sz w:val="24"/>
          <w:szCs w:val="24"/>
          <w:shd w:val="clear" w:color="auto" w:fill="FFFFFF"/>
          <w:lang w:val="ru-RU"/>
        </w:rPr>
        <w:t>Заказчик</w:t>
      </w:r>
      <w:r w:rsidR="008A1E5D">
        <w:rPr>
          <w:rFonts w:ascii="Times New Roman" w:hAnsi="Times New Roman" w:cs="Times New Roman"/>
          <w:sz w:val="24"/>
          <w:szCs w:val="24"/>
          <w:shd w:val="clear" w:color="auto" w:fill="FFFFFF"/>
          <w:lang w:val="ru-RU"/>
        </w:rPr>
        <w:t>а</w:t>
      </w:r>
      <w:r w:rsidRPr="00074DF8">
        <w:rPr>
          <w:rFonts w:ascii="Times New Roman" w:hAnsi="Times New Roman" w:cs="Times New Roman"/>
          <w:sz w:val="24"/>
          <w:szCs w:val="24"/>
          <w:shd w:val="clear" w:color="auto" w:fill="FFFFFF"/>
          <w:lang w:val="ru-RU"/>
        </w:rPr>
        <w:t xml:space="preserve"> штраф в размере </w:t>
      </w:r>
      <w:r>
        <w:rPr>
          <w:rFonts w:ascii="Times New Roman" w:hAnsi="Times New Roman" w:cs="Times New Roman"/>
          <w:sz w:val="24"/>
          <w:szCs w:val="24"/>
          <w:shd w:val="clear" w:color="auto" w:fill="FFFFFF"/>
          <w:lang w:val="ru-RU"/>
        </w:rPr>
        <w:t xml:space="preserve">30 (тридцати) % от </w:t>
      </w:r>
      <w:r w:rsidRPr="008C1054">
        <w:rPr>
          <w:rFonts w:ascii="Times New Roman" w:hAnsi="Times New Roman" w:cs="Times New Roman"/>
          <w:sz w:val="24"/>
          <w:szCs w:val="24"/>
          <w:shd w:val="clear" w:color="auto" w:fill="FFFFFF"/>
          <w:lang w:val="ru-RU"/>
        </w:rPr>
        <w:t xml:space="preserve">суммы, указанной в п. 5.2. </w:t>
      </w:r>
      <w:r w:rsidRPr="00074DF8">
        <w:rPr>
          <w:rFonts w:ascii="Times New Roman" w:hAnsi="Times New Roman" w:cs="Times New Roman"/>
          <w:sz w:val="24"/>
          <w:szCs w:val="24"/>
          <w:shd w:val="clear" w:color="auto" w:fill="FFFFFF"/>
          <w:lang w:val="ru-RU"/>
        </w:rPr>
        <w:t>Договора</w:t>
      </w:r>
      <w:r w:rsidR="00FA2204" w:rsidRPr="00FA2204">
        <w:rPr>
          <w:rFonts w:ascii="Times New Roman" w:hAnsi="Times New Roman" w:cs="Times New Roman"/>
          <w:sz w:val="24"/>
          <w:szCs w:val="24"/>
          <w:shd w:val="clear" w:color="auto" w:fill="FFFFFF"/>
          <w:lang w:val="ru-RU"/>
        </w:rPr>
        <w:t xml:space="preserve"> </w:t>
      </w:r>
      <w:r w:rsidR="00FA2204">
        <w:rPr>
          <w:rFonts w:ascii="Times New Roman" w:hAnsi="Times New Roman" w:cs="Times New Roman"/>
          <w:sz w:val="24"/>
          <w:szCs w:val="24"/>
          <w:shd w:val="clear" w:color="auto" w:fill="FFFFFF"/>
          <w:lang w:val="ru-RU"/>
        </w:rPr>
        <w:t>на соответствующий год</w:t>
      </w:r>
      <w:r w:rsidRPr="00074DF8">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 xml:space="preserve"> </w:t>
      </w:r>
    </w:p>
    <w:p w14:paraId="1EC43EE1" w14:textId="77777777" w:rsidR="002E105D" w:rsidRDefault="002E105D" w:rsidP="002E105D">
      <w:pPr>
        <w:pStyle w:val="a6"/>
        <w:ind w:firstLine="567"/>
        <w:jc w:val="both"/>
        <w:rPr>
          <w:rFonts w:ascii="Times New Roman" w:hAnsi="Times New Roman" w:cs="Times New Roman"/>
          <w:sz w:val="24"/>
          <w:szCs w:val="24"/>
          <w:shd w:val="clear" w:color="auto" w:fill="FFFFFF"/>
          <w:lang w:val="ru-RU"/>
        </w:rPr>
      </w:pPr>
      <w:r w:rsidRPr="00C96E48">
        <w:rPr>
          <w:rFonts w:ascii="Times New Roman" w:hAnsi="Times New Roman" w:cs="Times New Roman"/>
          <w:sz w:val="24"/>
          <w:szCs w:val="24"/>
          <w:shd w:val="clear" w:color="auto" w:fill="FFFFFF"/>
          <w:lang w:val="ru-RU"/>
        </w:rPr>
        <w:t>При этом Заказчик</w:t>
      </w:r>
      <w:r>
        <w:rPr>
          <w:rFonts w:ascii="Times New Roman" w:hAnsi="Times New Roman" w:cs="Times New Roman"/>
          <w:sz w:val="24"/>
          <w:szCs w:val="24"/>
          <w:shd w:val="clear" w:color="auto" w:fill="FFFFFF"/>
          <w:lang w:val="ru-RU"/>
        </w:rPr>
        <w:t xml:space="preserve"> вправе истребовать возврат ранее выплаченного аванса, предусмотренного </w:t>
      </w:r>
      <w:r w:rsidRPr="00C91616">
        <w:rPr>
          <w:rFonts w:ascii="Times New Roman" w:hAnsi="Times New Roman" w:cs="Times New Roman"/>
          <w:sz w:val="24"/>
          <w:szCs w:val="24"/>
          <w:shd w:val="clear" w:color="auto" w:fill="FFFFFF"/>
          <w:lang w:val="ru-RU"/>
        </w:rPr>
        <w:t>п. 5.</w:t>
      </w:r>
      <w:r>
        <w:rPr>
          <w:rFonts w:ascii="Times New Roman" w:hAnsi="Times New Roman" w:cs="Times New Roman"/>
          <w:sz w:val="24"/>
          <w:szCs w:val="24"/>
          <w:shd w:val="clear" w:color="auto" w:fill="FFFFFF"/>
          <w:lang w:val="ru-RU"/>
        </w:rPr>
        <w:t>4</w:t>
      </w:r>
      <w:r w:rsidRPr="00C91616">
        <w:rPr>
          <w:rFonts w:ascii="Times New Roman" w:hAnsi="Times New Roman" w:cs="Times New Roman"/>
          <w:sz w:val="24"/>
          <w:szCs w:val="24"/>
          <w:shd w:val="clear" w:color="auto" w:fill="FFFFFF"/>
          <w:lang w:val="ru-RU"/>
        </w:rPr>
        <w:t>. Договора, за вычетом суммы, оплаченн</w:t>
      </w:r>
      <w:r>
        <w:rPr>
          <w:rFonts w:ascii="Times New Roman" w:hAnsi="Times New Roman" w:cs="Times New Roman"/>
          <w:sz w:val="24"/>
          <w:szCs w:val="24"/>
          <w:shd w:val="clear" w:color="auto" w:fill="FFFFFF"/>
          <w:lang w:val="ru-RU"/>
        </w:rPr>
        <w:t>ой</w:t>
      </w:r>
      <w:r w:rsidRPr="00C91616">
        <w:rPr>
          <w:rFonts w:ascii="Times New Roman" w:hAnsi="Times New Roman" w:cs="Times New Roman"/>
          <w:sz w:val="24"/>
          <w:szCs w:val="24"/>
          <w:shd w:val="clear" w:color="auto" w:fill="FFFFFF"/>
          <w:lang w:val="ru-RU"/>
        </w:rPr>
        <w:t xml:space="preserve"> за фактически исполненный объем Услуг.</w:t>
      </w:r>
    </w:p>
    <w:p w14:paraId="11FCE981" w14:textId="69ACF6E9" w:rsidR="009D2781" w:rsidRDefault="009D2781" w:rsidP="009D2781">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6.9. В случае нарушения сроков рассмотрения документов, предоставленных Исполнителем, </w:t>
      </w:r>
      <w:r w:rsidR="008A1E5D">
        <w:rPr>
          <w:rFonts w:ascii="Times New Roman" w:hAnsi="Times New Roman" w:cs="Times New Roman"/>
          <w:sz w:val="24"/>
          <w:szCs w:val="24"/>
          <w:shd w:val="clear" w:color="auto" w:fill="FFFFFF"/>
          <w:lang w:val="ru-RU"/>
        </w:rPr>
        <w:t>Исполнитель вправе взыскать с Заказчик</w:t>
      </w:r>
      <w:r w:rsidR="002E105D">
        <w:rPr>
          <w:rFonts w:ascii="Times New Roman" w:hAnsi="Times New Roman" w:cs="Times New Roman"/>
          <w:sz w:val="24"/>
          <w:szCs w:val="24"/>
          <w:shd w:val="clear" w:color="auto" w:fill="FFFFFF"/>
          <w:lang w:val="ru-RU"/>
        </w:rPr>
        <w:t>а</w:t>
      </w:r>
      <w:r w:rsidR="008A1E5D">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xml:space="preserve">неустойку (штраф, пеню) в размере 0,1 % от </w:t>
      </w:r>
      <w:r w:rsidRPr="00B736BC">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sidR="00FA2204" w:rsidRPr="00FA2204">
        <w:rPr>
          <w:rFonts w:ascii="Times New Roman" w:hAnsi="Times New Roman" w:cs="Times New Roman"/>
          <w:sz w:val="24"/>
          <w:szCs w:val="24"/>
          <w:shd w:val="clear" w:color="auto" w:fill="FFFFFF"/>
          <w:lang w:val="ru-RU"/>
        </w:rPr>
        <w:t xml:space="preserve"> </w:t>
      </w:r>
      <w:r w:rsidR="00FA2204">
        <w:rPr>
          <w:rFonts w:ascii="Times New Roman" w:hAnsi="Times New Roman" w:cs="Times New Roman"/>
          <w:sz w:val="24"/>
          <w:szCs w:val="24"/>
          <w:shd w:val="clear" w:color="auto" w:fill="FFFFFF"/>
          <w:lang w:val="ru-RU"/>
        </w:rPr>
        <w:t>на соответствующий год</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14:paraId="2E96C222" w14:textId="7CD8BBA4" w:rsidR="009D2781" w:rsidRDefault="009D2781" w:rsidP="009D278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этом общая сумма неустойки (штрафа, пени) не должна превышать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r w:rsidR="008037C9">
        <w:rPr>
          <w:rFonts w:ascii="Times New Roman" w:hAnsi="Times New Roman" w:cs="Times New Roman"/>
          <w:sz w:val="24"/>
          <w:szCs w:val="24"/>
          <w:lang w:val="ru-RU"/>
        </w:rPr>
        <w:t xml:space="preserve"> на соответствующий год</w:t>
      </w:r>
      <w:r>
        <w:rPr>
          <w:rFonts w:ascii="Times New Roman" w:hAnsi="Times New Roman" w:cs="Times New Roman"/>
          <w:sz w:val="24"/>
          <w:szCs w:val="24"/>
          <w:lang w:val="ru-RU"/>
        </w:rPr>
        <w:t>.</w:t>
      </w:r>
    </w:p>
    <w:p w14:paraId="68A26063" w14:textId="16C4A1CA" w:rsidR="009D2781" w:rsidRDefault="009D2781" w:rsidP="009D278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6.10. </w:t>
      </w:r>
      <w:r w:rsidRPr="00370E74">
        <w:rPr>
          <w:rFonts w:ascii="Times New Roman" w:hAnsi="Times New Roman" w:cs="Times New Roman"/>
          <w:sz w:val="24"/>
          <w:szCs w:val="24"/>
          <w:lang w:val="ru-RU"/>
        </w:rPr>
        <w:t xml:space="preserve">При несвоевременной оплате Заказчиком оказанных Исполнителем Услуг, </w:t>
      </w:r>
      <w:r w:rsidR="008A1E5D">
        <w:rPr>
          <w:rFonts w:ascii="Times New Roman" w:hAnsi="Times New Roman" w:cs="Times New Roman"/>
          <w:sz w:val="24"/>
          <w:szCs w:val="24"/>
          <w:lang w:val="ru-RU"/>
        </w:rPr>
        <w:t>Исполнитель вправе взыскать с Заказчика</w:t>
      </w:r>
      <w:r w:rsidRPr="00370E74">
        <w:rPr>
          <w:rFonts w:ascii="Times New Roman" w:hAnsi="Times New Roman" w:cs="Times New Roman"/>
          <w:sz w:val="24"/>
          <w:szCs w:val="24"/>
          <w:lang w:val="ru-RU"/>
        </w:rPr>
        <w:t xml:space="preserve"> пеню в размере 0,1% от суммы просроченного платежа за каждый день просрочки, </w:t>
      </w:r>
      <w:r>
        <w:rPr>
          <w:rFonts w:ascii="Times New Roman" w:hAnsi="Times New Roman" w:cs="Times New Roman"/>
          <w:sz w:val="24"/>
          <w:szCs w:val="24"/>
          <w:lang w:val="ru-RU"/>
        </w:rPr>
        <w:t xml:space="preserve">но не более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r w:rsidR="00FA2204" w:rsidRPr="00FA2204">
        <w:rPr>
          <w:rFonts w:ascii="Times New Roman" w:hAnsi="Times New Roman" w:cs="Times New Roman"/>
          <w:sz w:val="24"/>
          <w:szCs w:val="24"/>
          <w:shd w:val="clear" w:color="auto" w:fill="FFFFFF"/>
          <w:lang w:val="ru-RU"/>
        </w:rPr>
        <w:t xml:space="preserve"> </w:t>
      </w:r>
      <w:r w:rsidR="00FA2204">
        <w:rPr>
          <w:rFonts w:ascii="Times New Roman" w:hAnsi="Times New Roman" w:cs="Times New Roman"/>
          <w:sz w:val="24"/>
          <w:szCs w:val="24"/>
          <w:shd w:val="clear" w:color="auto" w:fill="FFFFFF"/>
          <w:lang w:val="ru-RU"/>
        </w:rPr>
        <w:t>на соответствующий год</w:t>
      </w:r>
      <w:r>
        <w:rPr>
          <w:rFonts w:ascii="Times New Roman" w:hAnsi="Times New Roman" w:cs="Times New Roman"/>
          <w:sz w:val="24"/>
          <w:szCs w:val="24"/>
          <w:lang w:val="ru-RU"/>
        </w:rPr>
        <w:t>.</w:t>
      </w:r>
    </w:p>
    <w:p w14:paraId="63F4A855" w14:textId="77411834" w:rsidR="002060AA" w:rsidRDefault="002060AA" w:rsidP="002060AA">
      <w:pPr>
        <w:pStyle w:val="a6"/>
        <w:ind w:firstLine="567"/>
        <w:jc w:val="both"/>
        <w:rPr>
          <w:rFonts w:ascii="Times New Roman" w:hAnsi="Times New Roman" w:cs="Times New Roman"/>
          <w:sz w:val="24"/>
          <w:szCs w:val="24"/>
          <w:lang w:val="ru-RU"/>
        </w:rPr>
      </w:pPr>
      <w:r w:rsidRPr="002060AA">
        <w:rPr>
          <w:rFonts w:ascii="Times New Roman" w:hAnsi="Times New Roman" w:cs="Times New Roman"/>
          <w:sz w:val="24"/>
          <w:szCs w:val="24"/>
          <w:lang w:val="ru-RU"/>
        </w:rPr>
        <w:lastRenderedPageBreak/>
        <w:t>6</w:t>
      </w:r>
      <w:r>
        <w:rPr>
          <w:rFonts w:ascii="Times New Roman" w:hAnsi="Times New Roman" w:cs="Times New Roman"/>
          <w:sz w:val="24"/>
          <w:szCs w:val="24"/>
          <w:lang w:val="ru-RU"/>
        </w:rPr>
        <w:t xml:space="preserve">.11. </w:t>
      </w:r>
      <w:r w:rsidRPr="00A070D4">
        <w:rPr>
          <w:rFonts w:ascii="Times New Roman" w:hAnsi="Times New Roman" w:cs="Times New Roman"/>
          <w:sz w:val="24"/>
          <w:szCs w:val="24"/>
          <w:lang w:val="ru-RU"/>
        </w:rPr>
        <w:t>В случае ненадлежащего исполнения (неисполнения) Исполнителем обязательств</w:t>
      </w:r>
      <w:r>
        <w:rPr>
          <w:rFonts w:ascii="Times New Roman" w:hAnsi="Times New Roman" w:cs="Times New Roman"/>
          <w:sz w:val="24"/>
          <w:szCs w:val="24"/>
          <w:lang w:val="ru-RU"/>
        </w:rPr>
        <w:t>, предусмотренных п. 2.4.2</w:t>
      </w:r>
      <w:r w:rsidR="00534C0C">
        <w:rPr>
          <w:rFonts w:ascii="Times New Roman" w:hAnsi="Times New Roman" w:cs="Times New Roman"/>
          <w:sz w:val="24"/>
          <w:szCs w:val="24"/>
          <w:lang w:val="ru-RU"/>
        </w:rPr>
        <w:t>8</w:t>
      </w:r>
      <w:r>
        <w:rPr>
          <w:rFonts w:ascii="Times New Roman" w:hAnsi="Times New Roman" w:cs="Times New Roman"/>
          <w:sz w:val="24"/>
          <w:szCs w:val="24"/>
          <w:lang w:val="ru-RU"/>
        </w:rPr>
        <w:t>. Договора</w:t>
      </w:r>
      <w:r w:rsidRPr="00A070D4">
        <w:rPr>
          <w:rFonts w:ascii="Times New Roman" w:hAnsi="Times New Roman" w:cs="Times New Roman"/>
          <w:sz w:val="24"/>
          <w:szCs w:val="24"/>
          <w:lang w:val="ru-RU"/>
        </w:rPr>
        <w:t xml:space="preserve">, Заказчик </w:t>
      </w:r>
      <w:r>
        <w:rPr>
          <w:rFonts w:ascii="Times New Roman" w:hAnsi="Times New Roman" w:cs="Times New Roman"/>
          <w:sz w:val="24"/>
          <w:szCs w:val="24"/>
          <w:lang w:val="ru-RU"/>
        </w:rPr>
        <w:t xml:space="preserve">вправе </w:t>
      </w:r>
      <w:r w:rsidRPr="00A070D4">
        <w:rPr>
          <w:rFonts w:ascii="Times New Roman" w:hAnsi="Times New Roman" w:cs="Times New Roman"/>
          <w:sz w:val="24"/>
          <w:szCs w:val="24"/>
          <w:lang w:val="ru-RU"/>
        </w:rPr>
        <w:t>удер</w:t>
      </w:r>
      <w:r>
        <w:rPr>
          <w:rFonts w:ascii="Times New Roman" w:hAnsi="Times New Roman" w:cs="Times New Roman"/>
          <w:sz w:val="24"/>
          <w:szCs w:val="24"/>
          <w:lang w:val="ru-RU"/>
        </w:rPr>
        <w:t>жать</w:t>
      </w:r>
      <w:r w:rsidRPr="00A070D4">
        <w:rPr>
          <w:rFonts w:ascii="Times New Roman" w:hAnsi="Times New Roman" w:cs="Times New Roman"/>
          <w:sz w:val="24"/>
          <w:szCs w:val="24"/>
          <w:lang w:val="ru-RU"/>
        </w:rPr>
        <w:t xml:space="preserve"> (взыск</w:t>
      </w:r>
      <w:r>
        <w:rPr>
          <w:rFonts w:ascii="Times New Roman" w:hAnsi="Times New Roman" w:cs="Times New Roman"/>
          <w:sz w:val="24"/>
          <w:szCs w:val="24"/>
          <w:lang w:val="ru-RU"/>
        </w:rPr>
        <w:t>ать</w:t>
      </w:r>
      <w:r w:rsidRPr="00A070D4">
        <w:rPr>
          <w:rFonts w:ascii="Times New Roman" w:hAnsi="Times New Roman" w:cs="Times New Roman"/>
          <w:sz w:val="24"/>
          <w:szCs w:val="24"/>
          <w:lang w:val="ru-RU"/>
        </w:rPr>
        <w:t xml:space="preserve">) неустойку (штраф, пеню) в размере </w:t>
      </w:r>
      <w:r>
        <w:rPr>
          <w:rFonts w:ascii="Times New Roman" w:hAnsi="Times New Roman" w:cs="Times New Roman"/>
          <w:sz w:val="24"/>
          <w:szCs w:val="24"/>
          <w:lang w:val="ru-RU"/>
        </w:rPr>
        <w:t>3</w:t>
      </w:r>
      <w:r w:rsidRPr="00A070D4">
        <w:rPr>
          <w:rFonts w:ascii="Times New Roman" w:hAnsi="Times New Roman" w:cs="Times New Roman"/>
          <w:sz w:val="24"/>
          <w:szCs w:val="24"/>
          <w:lang w:val="ru-RU"/>
        </w:rPr>
        <w:t>0 (</w:t>
      </w:r>
      <w:r>
        <w:rPr>
          <w:rFonts w:ascii="Times New Roman" w:hAnsi="Times New Roman" w:cs="Times New Roman"/>
          <w:sz w:val="24"/>
          <w:szCs w:val="24"/>
          <w:lang w:val="ru-RU"/>
        </w:rPr>
        <w:t>тридцати</w:t>
      </w:r>
      <w:r w:rsidRPr="00A070D4">
        <w:rPr>
          <w:rFonts w:ascii="Times New Roman" w:hAnsi="Times New Roman" w:cs="Times New Roman"/>
          <w:sz w:val="24"/>
          <w:szCs w:val="24"/>
          <w:lang w:val="ru-RU"/>
        </w:rPr>
        <w:t xml:space="preserve">) % от </w:t>
      </w:r>
      <w:r w:rsidRPr="00292411">
        <w:rPr>
          <w:rFonts w:ascii="Times New Roman" w:hAnsi="Times New Roman" w:cs="Times New Roman"/>
          <w:sz w:val="24"/>
          <w:szCs w:val="24"/>
          <w:lang w:val="ru-RU"/>
        </w:rPr>
        <w:t xml:space="preserve">суммы, указанной в п. 5.2. </w:t>
      </w:r>
      <w:r w:rsidRPr="00A070D4">
        <w:rPr>
          <w:rFonts w:ascii="Times New Roman" w:hAnsi="Times New Roman" w:cs="Times New Roman"/>
          <w:sz w:val="24"/>
          <w:szCs w:val="24"/>
          <w:lang w:val="ru-RU"/>
        </w:rPr>
        <w:t xml:space="preserve">Договора </w:t>
      </w:r>
      <w:r>
        <w:rPr>
          <w:rFonts w:ascii="Times New Roman" w:hAnsi="Times New Roman" w:cs="Times New Roman"/>
          <w:sz w:val="24"/>
          <w:szCs w:val="24"/>
          <w:shd w:val="clear" w:color="auto" w:fill="FFFFFF"/>
          <w:lang w:val="ru-RU"/>
        </w:rPr>
        <w:t>на соответствующий год</w:t>
      </w:r>
      <w:r w:rsidRPr="00A070D4">
        <w:rPr>
          <w:rFonts w:ascii="Times New Roman" w:hAnsi="Times New Roman" w:cs="Times New Roman"/>
          <w:sz w:val="24"/>
          <w:szCs w:val="24"/>
          <w:lang w:val="ru-RU"/>
        </w:rPr>
        <w:t>, и производит оплату за фактически оказанные услуги Исполнителем с учетом указанных в настоящем пункте удержаний.</w:t>
      </w:r>
      <w:r>
        <w:rPr>
          <w:rFonts w:ascii="Times New Roman" w:hAnsi="Times New Roman" w:cs="Times New Roman"/>
          <w:sz w:val="24"/>
          <w:szCs w:val="24"/>
          <w:lang w:val="ru-RU"/>
        </w:rPr>
        <w:t xml:space="preserve"> </w:t>
      </w:r>
    </w:p>
    <w:p w14:paraId="2B8929D4" w14:textId="77777777" w:rsidR="002E105D" w:rsidRDefault="002E105D" w:rsidP="002E105D">
      <w:pPr>
        <w:pStyle w:val="a6"/>
        <w:ind w:firstLine="567"/>
        <w:jc w:val="both"/>
        <w:rPr>
          <w:rFonts w:ascii="Times New Roman" w:hAnsi="Times New Roman" w:cs="Times New Roman"/>
          <w:sz w:val="24"/>
          <w:szCs w:val="24"/>
          <w:shd w:val="clear" w:color="auto" w:fill="FFFFFF"/>
          <w:lang w:val="ru-RU"/>
        </w:rPr>
      </w:pPr>
      <w:r w:rsidRPr="00C96E48">
        <w:rPr>
          <w:rFonts w:ascii="Times New Roman" w:hAnsi="Times New Roman" w:cs="Times New Roman"/>
          <w:sz w:val="24"/>
          <w:szCs w:val="24"/>
          <w:shd w:val="clear" w:color="auto" w:fill="FFFFFF"/>
          <w:lang w:val="ru-RU"/>
        </w:rPr>
        <w:t>При этом Заказчик</w:t>
      </w:r>
      <w:r>
        <w:rPr>
          <w:rFonts w:ascii="Times New Roman" w:hAnsi="Times New Roman" w:cs="Times New Roman"/>
          <w:sz w:val="24"/>
          <w:szCs w:val="24"/>
          <w:shd w:val="clear" w:color="auto" w:fill="FFFFFF"/>
          <w:lang w:val="ru-RU"/>
        </w:rPr>
        <w:t xml:space="preserve"> вправе истребовать возврат ранее выплаченного аванса, предусмотренного </w:t>
      </w:r>
      <w:r w:rsidRPr="00C91616">
        <w:rPr>
          <w:rFonts w:ascii="Times New Roman" w:hAnsi="Times New Roman" w:cs="Times New Roman"/>
          <w:sz w:val="24"/>
          <w:szCs w:val="24"/>
          <w:shd w:val="clear" w:color="auto" w:fill="FFFFFF"/>
          <w:lang w:val="ru-RU"/>
        </w:rPr>
        <w:t>п. 5.</w:t>
      </w:r>
      <w:r>
        <w:rPr>
          <w:rFonts w:ascii="Times New Roman" w:hAnsi="Times New Roman" w:cs="Times New Roman"/>
          <w:sz w:val="24"/>
          <w:szCs w:val="24"/>
          <w:shd w:val="clear" w:color="auto" w:fill="FFFFFF"/>
          <w:lang w:val="ru-RU"/>
        </w:rPr>
        <w:t>4</w:t>
      </w:r>
      <w:r w:rsidRPr="00C91616">
        <w:rPr>
          <w:rFonts w:ascii="Times New Roman" w:hAnsi="Times New Roman" w:cs="Times New Roman"/>
          <w:sz w:val="24"/>
          <w:szCs w:val="24"/>
          <w:shd w:val="clear" w:color="auto" w:fill="FFFFFF"/>
          <w:lang w:val="ru-RU"/>
        </w:rPr>
        <w:t>. Договора, за вычетом суммы, оплаченн</w:t>
      </w:r>
      <w:r>
        <w:rPr>
          <w:rFonts w:ascii="Times New Roman" w:hAnsi="Times New Roman" w:cs="Times New Roman"/>
          <w:sz w:val="24"/>
          <w:szCs w:val="24"/>
          <w:shd w:val="clear" w:color="auto" w:fill="FFFFFF"/>
          <w:lang w:val="ru-RU"/>
        </w:rPr>
        <w:t>ой</w:t>
      </w:r>
      <w:r w:rsidRPr="00C91616">
        <w:rPr>
          <w:rFonts w:ascii="Times New Roman" w:hAnsi="Times New Roman" w:cs="Times New Roman"/>
          <w:sz w:val="24"/>
          <w:szCs w:val="24"/>
          <w:shd w:val="clear" w:color="auto" w:fill="FFFFFF"/>
          <w:lang w:val="ru-RU"/>
        </w:rPr>
        <w:t xml:space="preserve"> за фактически исполненный объем Услуг.</w:t>
      </w:r>
    </w:p>
    <w:p w14:paraId="61D8B299" w14:textId="26B5774F" w:rsidR="000626C1" w:rsidRPr="00224943" w:rsidRDefault="000626C1" w:rsidP="000626C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Pr="000626C1">
        <w:rPr>
          <w:rFonts w:ascii="Times New Roman" w:hAnsi="Times New Roman" w:cs="Times New Roman"/>
          <w:sz w:val="24"/>
          <w:szCs w:val="24"/>
          <w:lang w:val="ru-RU"/>
        </w:rPr>
        <w:t>2</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w:t>
      </w:r>
      <w:r w:rsidRPr="000626C1">
        <w:rPr>
          <w:rFonts w:ascii="Times New Roman" w:hAnsi="Times New Roman" w:cs="Times New Roman"/>
          <w:sz w:val="24"/>
          <w:szCs w:val="24"/>
          <w:lang w:val="ru-RU"/>
        </w:rPr>
        <w:t>5</w:t>
      </w:r>
      <w:r w:rsidRPr="00224943">
        <w:rPr>
          <w:rFonts w:ascii="Times New Roman" w:hAnsi="Times New Roman" w:cs="Times New Roman"/>
          <w:sz w:val="24"/>
          <w:szCs w:val="24"/>
          <w:lang w:val="ru-RU"/>
        </w:rPr>
        <w:t>. настоящего Договора, Заказчик освобождается от каких-либо обязательств по уплате штрафных санкций и неустоек. Данное обстоятельство, также, не является нарушением или ненадлежащим исполнением обязательств Заказчика по настоящему Договору.</w:t>
      </w:r>
    </w:p>
    <w:p w14:paraId="51487910" w14:textId="059B01C6" w:rsidR="000626C1" w:rsidRDefault="000626C1" w:rsidP="000626C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Pr="000626C1">
        <w:rPr>
          <w:rFonts w:ascii="Times New Roman" w:hAnsi="Times New Roman" w:cs="Times New Roman"/>
          <w:sz w:val="24"/>
          <w:szCs w:val="24"/>
          <w:lang w:val="ru-RU"/>
        </w:rPr>
        <w:t>3</w:t>
      </w:r>
      <w:r w:rsidRPr="00224943">
        <w:rPr>
          <w:rFonts w:ascii="Times New Roman" w:hAnsi="Times New Roman" w:cs="Times New Roman"/>
          <w:sz w:val="24"/>
          <w:szCs w:val="24"/>
          <w:lang w:val="ru-RU"/>
        </w:rPr>
        <w:t>. В случае несоблюдения Исполнителем услов</w:t>
      </w:r>
      <w:r>
        <w:rPr>
          <w:rFonts w:ascii="Times New Roman" w:hAnsi="Times New Roman" w:cs="Times New Roman"/>
          <w:sz w:val="24"/>
          <w:szCs w:val="24"/>
          <w:lang w:val="ru-RU"/>
        </w:rPr>
        <w:t>ий, предусмотренных п. 5.1</w:t>
      </w:r>
      <w:r w:rsidRPr="000626C1">
        <w:rPr>
          <w:rFonts w:ascii="Times New Roman" w:hAnsi="Times New Roman" w:cs="Times New Roman"/>
          <w:sz w:val="24"/>
          <w:szCs w:val="24"/>
          <w:lang w:val="ru-RU"/>
        </w:rPr>
        <w:t>5</w:t>
      </w:r>
      <w:r w:rsidRPr="00224943">
        <w:rPr>
          <w:rFonts w:ascii="Times New Roman" w:hAnsi="Times New Roman" w:cs="Times New Roman"/>
          <w:sz w:val="24"/>
          <w:szCs w:val="24"/>
          <w:lang w:val="ru-RU"/>
        </w:rPr>
        <w:t xml:space="preserve">. настоящего Договора, а равно в случае отказа от подписания Дополнительного соглашения, предусматривающего изменения в сторону уменьшения </w:t>
      </w:r>
      <w:r>
        <w:rPr>
          <w:rFonts w:ascii="Times New Roman" w:hAnsi="Times New Roman" w:cs="Times New Roman"/>
          <w:sz w:val="24"/>
          <w:szCs w:val="24"/>
          <w:lang w:val="ru-RU"/>
        </w:rPr>
        <w:t>с</w:t>
      </w:r>
      <w:r w:rsidRPr="00224943">
        <w:rPr>
          <w:rFonts w:ascii="Times New Roman" w:hAnsi="Times New Roman" w:cs="Times New Roman"/>
          <w:sz w:val="24"/>
          <w:szCs w:val="24"/>
          <w:lang w:val="ru-RU"/>
        </w:rPr>
        <w:t>уммы</w:t>
      </w:r>
      <w:r>
        <w:rPr>
          <w:rFonts w:ascii="Times New Roman" w:hAnsi="Times New Roman" w:cs="Times New Roman"/>
          <w:sz w:val="24"/>
          <w:szCs w:val="24"/>
          <w:lang w:val="ru-RU"/>
        </w:rPr>
        <w:t xml:space="preserve">, </w:t>
      </w:r>
      <w:r w:rsidRPr="00224943">
        <w:rPr>
          <w:rFonts w:ascii="Times New Roman" w:hAnsi="Times New Roman" w:cs="Times New Roman"/>
          <w:sz w:val="24"/>
          <w:szCs w:val="24"/>
          <w:lang w:val="ru-RU"/>
        </w:rPr>
        <w:t>указанной в пункте 5.2. Договора</w:t>
      </w:r>
      <w:r w:rsidRPr="00B53DCA">
        <w:rPr>
          <w:rFonts w:ascii="Times New Roman" w:hAnsi="Times New Roman" w:cs="Times New Roman"/>
          <w:sz w:val="24"/>
          <w:szCs w:val="24"/>
          <w:lang w:val="ru-RU"/>
        </w:rPr>
        <w:t xml:space="preserve"> </w:t>
      </w:r>
      <w:r>
        <w:rPr>
          <w:rFonts w:ascii="Times New Roman" w:hAnsi="Times New Roman" w:cs="Times New Roman"/>
          <w:sz w:val="24"/>
          <w:szCs w:val="24"/>
          <w:lang w:val="ru-RU"/>
        </w:rPr>
        <w:t>на соответствующий год</w:t>
      </w:r>
      <w:r w:rsidRPr="00224943">
        <w:rPr>
          <w:rFonts w:ascii="Times New Roman" w:hAnsi="Times New Roman" w:cs="Times New Roman"/>
          <w:sz w:val="24"/>
          <w:szCs w:val="24"/>
          <w:lang w:val="ru-RU"/>
        </w:rPr>
        <w:t>, и стоимости оказанных Услуг по Договору за 1 (</w:t>
      </w:r>
      <w:r>
        <w:rPr>
          <w:rFonts w:ascii="Times New Roman" w:hAnsi="Times New Roman" w:cs="Times New Roman"/>
          <w:sz w:val="24"/>
          <w:szCs w:val="24"/>
          <w:lang w:val="ru-RU"/>
        </w:rPr>
        <w:t>одну</w:t>
      </w:r>
      <w:r w:rsidRPr="00224943">
        <w:rPr>
          <w:rFonts w:ascii="Times New Roman" w:hAnsi="Times New Roman" w:cs="Times New Roman"/>
          <w:sz w:val="24"/>
          <w:szCs w:val="24"/>
          <w:lang w:val="ru-RU"/>
        </w:rPr>
        <w:t xml:space="preserve">) </w:t>
      </w:r>
      <w:r>
        <w:rPr>
          <w:rFonts w:ascii="Times New Roman" w:hAnsi="Times New Roman" w:cs="Times New Roman"/>
          <w:sz w:val="24"/>
          <w:szCs w:val="24"/>
          <w:lang w:val="ru-RU"/>
        </w:rPr>
        <w:t>тонну</w:t>
      </w:r>
      <w:r w:rsidRPr="00224943">
        <w:rPr>
          <w:rFonts w:ascii="Times New Roman" w:hAnsi="Times New Roman" w:cs="Times New Roman"/>
          <w:sz w:val="24"/>
          <w:szCs w:val="24"/>
          <w:lang w:val="ru-RU"/>
        </w:rPr>
        <w:t xml:space="preserve"> использованных и (или) утилизированных отходов, указанной в пункте 5.1. настоящего Договора, Заказчик вправе расторгнуть настоящий До</w:t>
      </w:r>
      <w:r>
        <w:rPr>
          <w:rFonts w:ascii="Times New Roman" w:hAnsi="Times New Roman" w:cs="Times New Roman"/>
          <w:sz w:val="24"/>
          <w:szCs w:val="24"/>
          <w:lang w:val="ru-RU"/>
        </w:rPr>
        <w:t>говор в одностороннем порядке. Т</w:t>
      </w:r>
      <w:r w:rsidRPr="00224943">
        <w:rPr>
          <w:rFonts w:ascii="Times New Roman" w:hAnsi="Times New Roman" w:cs="Times New Roman"/>
          <w:sz w:val="24"/>
          <w:szCs w:val="24"/>
          <w:lang w:val="ru-RU"/>
        </w:rPr>
        <w:t xml:space="preserve">акже </w:t>
      </w:r>
      <w:r>
        <w:rPr>
          <w:rFonts w:ascii="Times New Roman" w:hAnsi="Times New Roman" w:cs="Times New Roman"/>
          <w:sz w:val="24"/>
          <w:szCs w:val="24"/>
          <w:lang w:val="ru-RU"/>
        </w:rPr>
        <w:t xml:space="preserve">Заказчик </w:t>
      </w:r>
      <w:r w:rsidRPr="00224943">
        <w:rPr>
          <w:rFonts w:ascii="Times New Roman" w:hAnsi="Times New Roman" w:cs="Times New Roman"/>
          <w:sz w:val="24"/>
          <w:szCs w:val="24"/>
          <w:lang w:val="ru-RU"/>
        </w:rPr>
        <w:t>освобождается от обязательств по оплате Услуг Исполнителя.</w:t>
      </w:r>
    </w:p>
    <w:p w14:paraId="3858A9D8" w14:textId="63DCC8DF" w:rsidR="009D2781" w:rsidRPr="00FE7DDD" w:rsidRDefault="009D2781" w:rsidP="009D2781">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6.1</w:t>
      </w:r>
      <w:r w:rsidR="000626C1" w:rsidRPr="00B95080">
        <w:rPr>
          <w:rFonts w:ascii="Times New Roman" w:hAnsi="Times New Roman" w:cs="Times New Roman"/>
          <w:sz w:val="24"/>
          <w:szCs w:val="24"/>
          <w:lang w:val="ru-RU"/>
        </w:rPr>
        <w:t>4</w:t>
      </w:r>
      <w:r w:rsidRPr="00224943">
        <w:rPr>
          <w:rFonts w:ascii="Times New Roman" w:hAnsi="Times New Roman" w:cs="Times New Roman"/>
          <w:sz w:val="24"/>
          <w:szCs w:val="24"/>
          <w:lang w:val="ru-RU"/>
        </w:rPr>
        <w:t xml:space="preserve">. </w:t>
      </w:r>
      <w:bookmarkStart w:id="44" w:name="_Hlk488750050"/>
      <w:r w:rsidRPr="00FE7DDD">
        <w:rPr>
          <w:rFonts w:ascii="Times New Roman" w:hAnsi="Times New Roman" w:cs="Times New Roman"/>
          <w:sz w:val="24"/>
          <w:szCs w:val="24"/>
          <w:shd w:val="clear" w:color="auto" w:fill="FFFFFF"/>
          <w:lang w:val="ru-RU"/>
        </w:rPr>
        <w:t xml:space="preserve">Оплата неустойки (штрафа, пени) не освобождает Стороны от выполнения обязательств, предусмотренных настоящим </w:t>
      </w:r>
      <w:r w:rsidRPr="00FE7DDD">
        <w:rPr>
          <w:rFonts w:ascii="Times New Roman" w:hAnsi="Times New Roman" w:cs="Times New Roman"/>
          <w:sz w:val="24"/>
          <w:szCs w:val="24"/>
          <w:shd w:val="clear" w:color="auto" w:fill="FFFFFF"/>
          <w:lang w:val="kk-KZ"/>
        </w:rPr>
        <w:t>Д</w:t>
      </w:r>
      <w:r w:rsidRPr="00FE7DDD">
        <w:rPr>
          <w:rFonts w:ascii="Times New Roman" w:hAnsi="Times New Roman" w:cs="Times New Roman"/>
          <w:sz w:val="24"/>
          <w:szCs w:val="24"/>
          <w:shd w:val="clear" w:color="auto" w:fill="FFFFFF"/>
          <w:lang w:val="ru-RU"/>
        </w:rPr>
        <w:t xml:space="preserve">оговором. </w:t>
      </w:r>
    </w:p>
    <w:p w14:paraId="3C78869B" w14:textId="7E259E8A" w:rsidR="009D2781" w:rsidRDefault="009D2781" w:rsidP="009D2781">
      <w:pPr>
        <w:pStyle w:val="a6"/>
        <w:ind w:firstLine="567"/>
        <w:jc w:val="both"/>
        <w:rPr>
          <w:rFonts w:ascii="Times New Roman" w:hAnsi="Times New Roman" w:cs="Times New Roman"/>
          <w:sz w:val="24"/>
          <w:szCs w:val="24"/>
          <w:lang w:val="ru-RU"/>
        </w:rPr>
      </w:pPr>
      <w:r w:rsidRPr="00FE7DDD">
        <w:rPr>
          <w:rFonts w:ascii="Times New Roman" w:hAnsi="Times New Roman" w:cs="Times New Roman"/>
          <w:sz w:val="24"/>
          <w:szCs w:val="24"/>
          <w:shd w:val="clear" w:color="auto" w:fill="FFFFFF"/>
          <w:lang w:val="ru-RU"/>
        </w:rPr>
        <w:t>6.</w:t>
      </w:r>
      <w:r>
        <w:rPr>
          <w:rFonts w:ascii="Times New Roman" w:hAnsi="Times New Roman" w:cs="Times New Roman"/>
          <w:sz w:val="24"/>
          <w:szCs w:val="24"/>
          <w:shd w:val="clear" w:color="auto" w:fill="FFFFFF"/>
          <w:lang w:val="ru-RU"/>
        </w:rPr>
        <w:t>1</w:t>
      </w:r>
      <w:r w:rsidR="000626C1" w:rsidRPr="00B95080">
        <w:rPr>
          <w:rFonts w:ascii="Times New Roman" w:hAnsi="Times New Roman" w:cs="Times New Roman"/>
          <w:sz w:val="24"/>
          <w:szCs w:val="24"/>
          <w:shd w:val="clear" w:color="auto" w:fill="FFFFFF"/>
          <w:lang w:val="ru-RU"/>
        </w:rPr>
        <w:t>5</w:t>
      </w:r>
      <w:r w:rsidRPr="00FE7DDD">
        <w:rPr>
          <w:rFonts w:ascii="Times New Roman" w:hAnsi="Times New Roman" w:cs="Times New Roman"/>
          <w:sz w:val="24"/>
          <w:szCs w:val="24"/>
          <w:shd w:val="clear" w:color="auto" w:fill="FFFFFF"/>
          <w:lang w:val="ru-RU"/>
        </w:rPr>
        <w:t>. Заказчик вправе применить к Исполнителю санкции, предусмотренные в настоящем разделе 6</w:t>
      </w:r>
      <w:r>
        <w:rPr>
          <w:rFonts w:ascii="Times New Roman" w:hAnsi="Times New Roman" w:cs="Times New Roman"/>
          <w:sz w:val="24"/>
          <w:szCs w:val="24"/>
          <w:shd w:val="clear" w:color="auto" w:fill="FFFFFF"/>
          <w:lang w:val="ru-RU"/>
        </w:rPr>
        <w:t>.</w:t>
      </w:r>
      <w:r w:rsidRPr="00FE7DDD">
        <w:rPr>
          <w:rFonts w:ascii="Times New Roman" w:hAnsi="Times New Roman" w:cs="Times New Roman"/>
          <w:sz w:val="24"/>
          <w:szCs w:val="24"/>
          <w:shd w:val="clear" w:color="auto" w:fill="FFFFFF"/>
          <w:lang w:val="ru-RU"/>
        </w:rPr>
        <w:t xml:space="preserve"> Договора, в том числе как в совокупности, так и по отдельности.</w:t>
      </w:r>
    </w:p>
    <w:bookmarkEnd w:id="44"/>
    <w:p w14:paraId="2CD83158" w14:textId="77777777" w:rsidR="00FE7DDD" w:rsidRDefault="00FE7DDD" w:rsidP="004071D9">
      <w:pPr>
        <w:pStyle w:val="a6"/>
        <w:ind w:firstLine="567"/>
        <w:jc w:val="center"/>
        <w:rPr>
          <w:rFonts w:ascii="Times New Roman" w:hAnsi="Times New Roman" w:cs="Times New Roman"/>
          <w:b/>
          <w:sz w:val="24"/>
          <w:szCs w:val="24"/>
          <w:lang w:val="ru-RU"/>
        </w:rPr>
      </w:pPr>
    </w:p>
    <w:p w14:paraId="7CE9C2CC" w14:textId="77777777" w:rsidR="004071D9" w:rsidRDefault="004071D9" w:rsidP="004071D9">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7. Споры и разногласия</w:t>
      </w:r>
    </w:p>
    <w:p w14:paraId="2EE31767"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7.1. </w:t>
      </w:r>
      <w:r>
        <w:rPr>
          <w:rFonts w:ascii="Times New Roman" w:hAnsi="Times New Roman" w:cs="Times New Roman"/>
          <w:sz w:val="24"/>
          <w:szCs w:val="24"/>
          <w:lang w:val="kk-KZ"/>
        </w:rPr>
        <w:t>Стороны</w:t>
      </w:r>
      <w:r>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14:paraId="590597AB"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14:paraId="46985F60" w14:textId="77777777" w:rsidR="004071D9" w:rsidRDefault="004071D9" w:rsidP="004071D9">
      <w:pPr>
        <w:pStyle w:val="a6"/>
        <w:ind w:firstLine="567"/>
        <w:jc w:val="both"/>
        <w:rPr>
          <w:rFonts w:ascii="Times New Roman" w:hAnsi="Times New Roman" w:cs="Times New Roman"/>
          <w:sz w:val="24"/>
          <w:szCs w:val="24"/>
          <w:lang w:val="ru-RU"/>
        </w:rPr>
      </w:pPr>
    </w:p>
    <w:p w14:paraId="5E8FC110" w14:textId="77777777" w:rsidR="004071D9" w:rsidRDefault="004071D9" w:rsidP="004071D9">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8. Заключительные положения</w:t>
      </w:r>
    </w:p>
    <w:p w14:paraId="4BEE5ED3" w14:textId="18BF44E3"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8.1. Договор вступает в силу с даты подписания его Сторонами и действует по </w:t>
      </w:r>
      <w:r w:rsidR="00AC4611">
        <w:rPr>
          <w:rFonts w:ascii="Times New Roman" w:hAnsi="Times New Roman" w:cs="Times New Roman"/>
          <w:sz w:val="24"/>
          <w:szCs w:val="24"/>
          <w:lang w:val="ru-RU"/>
        </w:rPr>
        <w:t xml:space="preserve">28 </w:t>
      </w:r>
      <w:r w:rsidR="00F8530A">
        <w:rPr>
          <w:rFonts w:ascii="Times New Roman" w:hAnsi="Times New Roman" w:cs="Times New Roman"/>
          <w:sz w:val="24"/>
          <w:szCs w:val="24"/>
          <w:lang w:val="ru-RU"/>
        </w:rPr>
        <w:t>февраля</w:t>
      </w:r>
      <w:r w:rsidR="00AC4611">
        <w:rPr>
          <w:rFonts w:ascii="Times New Roman" w:hAnsi="Times New Roman" w:cs="Times New Roman"/>
          <w:sz w:val="24"/>
          <w:szCs w:val="24"/>
          <w:lang w:val="ru-RU"/>
        </w:rPr>
        <w:t xml:space="preserve"> 2023</w:t>
      </w:r>
      <w:r>
        <w:rPr>
          <w:rFonts w:ascii="Times New Roman" w:hAnsi="Times New Roman" w:cs="Times New Roman"/>
          <w:sz w:val="24"/>
          <w:szCs w:val="24"/>
          <w:lang w:val="ru-RU"/>
        </w:rPr>
        <w:t xml:space="preserve"> года, </w:t>
      </w:r>
      <w:r w:rsidR="0012563A" w:rsidRPr="0037533B">
        <w:rPr>
          <w:rFonts w:ascii="Times New Roman" w:hAnsi="Times New Roman" w:cs="Times New Roman"/>
          <w:sz w:val="24"/>
          <w:szCs w:val="24"/>
          <w:lang w:val="ru-RU"/>
        </w:rPr>
        <w:t>за исключением случаев, предусмотренных условиями Договора,</w:t>
      </w:r>
      <w:r w:rsidR="0012563A">
        <w:rPr>
          <w:rFonts w:ascii="Times New Roman" w:hAnsi="Times New Roman" w:cs="Times New Roman"/>
          <w:sz w:val="24"/>
          <w:szCs w:val="24"/>
          <w:lang w:val="ru-RU"/>
        </w:rPr>
        <w:t xml:space="preserve"> </w:t>
      </w:r>
      <w:r>
        <w:rPr>
          <w:rFonts w:ascii="Times New Roman" w:hAnsi="Times New Roman" w:cs="Times New Roman"/>
          <w:sz w:val="24"/>
          <w:szCs w:val="24"/>
          <w:lang w:val="ru-RU"/>
        </w:rPr>
        <w:t>а в части взаиморасчетов</w:t>
      </w:r>
      <w:r w:rsidR="008A1E5D">
        <w:rPr>
          <w:rFonts w:ascii="Times New Roman" w:hAnsi="Times New Roman" w:cs="Times New Roman"/>
          <w:sz w:val="24"/>
          <w:szCs w:val="24"/>
          <w:lang w:val="ru-RU"/>
        </w:rPr>
        <w:t>,</w:t>
      </w:r>
      <w:r w:rsidR="00F8530A">
        <w:rPr>
          <w:rFonts w:ascii="Times New Roman" w:hAnsi="Times New Roman" w:cs="Times New Roman"/>
          <w:sz w:val="24"/>
          <w:szCs w:val="24"/>
          <w:lang w:val="ru-RU"/>
        </w:rPr>
        <w:t xml:space="preserve"> – </w:t>
      </w:r>
      <w:r>
        <w:rPr>
          <w:rFonts w:ascii="Times New Roman" w:hAnsi="Times New Roman" w:cs="Times New Roman"/>
          <w:sz w:val="24"/>
          <w:szCs w:val="24"/>
          <w:lang w:val="ru-RU"/>
        </w:rPr>
        <w:t>до полного исполнения Сторонами своих обязательств.</w:t>
      </w:r>
    </w:p>
    <w:p w14:paraId="12B8A098" w14:textId="51A522B0"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8.2. Договор составлен в 2 (двух) </w:t>
      </w:r>
      <w:r w:rsidR="0012563A">
        <w:rPr>
          <w:rFonts w:ascii="Times New Roman" w:hAnsi="Times New Roman" w:cs="Times New Roman"/>
          <w:sz w:val="24"/>
          <w:szCs w:val="24"/>
          <w:lang w:val="ru-RU"/>
        </w:rPr>
        <w:t xml:space="preserve">идентичных </w:t>
      </w:r>
      <w:r>
        <w:rPr>
          <w:rFonts w:ascii="Times New Roman" w:hAnsi="Times New Roman" w:cs="Times New Roman"/>
          <w:sz w:val="24"/>
          <w:szCs w:val="24"/>
          <w:lang w:val="ru-RU"/>
        </w:rPr>
        <w:t xml:space="preserve">экземплярах, имеющих </w:t>
      </w:r>
      <w:r w:rsidR="00AB1741">
        <w:rPr>
          <w:rFonts w:ascii="Times New Roman" w:hAnsi="Times New Roman" w:cs="Times New Roman"/>
          <w:sz w:val="24"/>
          <w:szCs w:val="24"/>
          <w:lang w:val="ru-RU"/>
        </w:rPr>
        <w:t>равную</w:t>
      </w:r>
      <w:r>
        <w:rPr>
          <w:rFonts w:ascii="Times New Roman" w:hAnsi="Times New Roman" w:cs="Times New Roman"/>
          <w:sz w:val="24"/>
          <w:szCs w:val="24"/>
          <w:lang w:val="ru-RU"/>
        </w:rPr>
        <w:t xml:space="preserve"> юридическую силу</w:t>
      </w:r>
      <w:r w:rsidR="00F8530A">
        <w:rPr>
          <w:rFonts w:ascii="Times New Roman" w:hAnsi="Times New Roman" w:cs="Times New Roman"/>
          <w:sz w:val="24"/>
          <w:szCs w:val="24"/>
          <w:lang w:val="ru-RU"/>
        </w:rPr>
        <w:t>,</w:t>
      </w:r>
      <w:r>
        <w:rPr>
          <w:rFonts w:ascii="Times New Roman" w:hAnsi="Times New Roman" w:cs="Times New Roman"/>
          <w:sz w:val="24"/>
          <w:szCs w:val="24"/>
          <w:lang w:val="ru-RU"/>
        </w:rPr>
        <w:t xml:space="preserve"> по одному экземпляру для каждой из Сторон.</w:t>
      </w:r>
    </w:p>
    <w:p w14:paraId="4FF595D3"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pacing w:val="3"/>
          <w:sz w:val="24"/>
          <w:szCs w:val="24"/>
          <w:lang w:val="ru-RU"/>
        </w:rPr>
        <w:t>8.3. Е</w:t>
      </w:r>
      <w:r w:rsidRPr="009E26FA">
        <w:rPr>
          <w:rFonts w:ascii="Times New Roman" w:hAnsi="Times New Roman" w:cs="Times New Roman"/>
          <w:spacing w:val="3"/>
          <w:sz w:val="24"/>
          <w:szCs w:val="24"/>
          <w:lang w:val="ru-RU"/>
        </w:rPr>
        <w:t>сли Исполнитель становится банкротом или неплатежеспособным</w:t>
      </w:r>
      <w:r>
        <w:rPr>
          <w:rFonts w:ascii="Times New Roman" w:hAnsi="Times New Roman" w:cs="Times New Roman"/>
          <w:spacing w:val="3"/>
          <w:sz w:val="24"/>
          <w:szCs w:val="24"/>
          <w:lang w:val="ru-RU"/>
        </w:rPr>
        <w:t>,</w:t>
      </w:r>
      <w:r w:rsidRPr="009E26FA">
        <w:rPr>
          <w:rFonts w:ascii="Times New Roman" w:hAnsi="Times New Roman" w:cs="Times New Roman"/>
          <w:spacing w:val="3"/>
          <w:sz w:val="24"/>
          <w:szCs w:val="24"/>
          <w:lang w:val="ru-RU"/>
        </w:rPr>
        <w:t xml:space="preserve"> </w:t>
      </w:r>
      <w:r>
        <w:rPr>
          <w:rFonts w:ascii="Times New Roman" w:hAnsi="Times New Roman" w:cs="Times New Roman"/>
          <w:spacing w:val="3"/>
          <w:sz w:val="24"/>
          <w:szCs w:val="24"/>
          <w:lang w:val="ru-RU"/>
        </w:rPr>
        <w:t>Заказчик вправе в одностороннем порядке отказаться от исполнения условий</w:t>
      </w:r>
      <w:r>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1B8198BF"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14:paraId="55CD89BD" w14:textId="3BB6513E" w:rsidR="001E210A" w:rsidRDefault="001E210A"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8.5. Заказчик вправе расторгнуть Договор в одностороннем порядке, уведомив Исполнителя </w:t>
      </w:r>
      <w:r w:rsidR="00F62A71">
        <w:rPr>
          <w:rFonts w:ascii="Times New Roman" w:hAnsi="Times New Roman" w:cs="Times New Roman"/>
          <w:sz w:val="24"/>
          <w:szCs w:val="24"/>
          <w:lang w:val="ru-RU"/>
        </w:rPr>
        <w:t xml:space="preserve">не менее, чем </w:t>
      </w:r>
      <w:r>
        <w:rPr>
          <w:rFonts w:ascii="Times New Roman" w:hAnsi="Times New Roman" w:cs="Times New Roman"/>
          <w:sz w:val="24"/>
          <w:szCs w:val="24"/>
          <w:lang w:val="ru-RU"/>
        </w:rPr>
        <w:t>за 10 (десять) рабочих дней до даты, с которой планируется расторгнуть Договор.</w:t>
      </w:r>
    </w:p>
    <w:p w14:paraId="4929F3E6"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6</w:t>
      </w:r>
      <w:r>
        <w:rPr>
          <w:rFonts w:ascii="Times New Roman" w:hAnsi="Times New Roman" w:cs="Times New Roman"/>
          <w:sz w:val="24"/>
          <w:szCs w:val="24"/>
          <w:lang w:val="ru-RU"/>
        </w:rPr>
        <w:t>.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 Договора.</w:t>
      </w:r>
    </w:p>
    <w:p w14:paraId="697E8908"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8.</w:t>
      </w:r>
      <w:r w:rsidR="001E210A">
        <w:rPr>
          <w:rFonts w:ascii="Times New Roman" w:hAnsi="Times New Roman" w:cs="Times New Roman"/>
          <w:sz w:val="24"/>
          <w:szCs w:val="24"/>
          <w:lang w:val="ru-RU"/>
        </w:rPr>
        <w:t>7</w:t>
      </w:r>
      <w:r>
        <w:rPr>
          <w:rFonts w:ascii="Times New Roman" w:hAnsi="Times New Roman" w:cs="Times New Roman"/>
          <w:sz w:val="24"/>
          <w:szCs w:val="24"/>
          <w:lang w:val="ru-RU"/>
        </w:rPr>
        <w:t xml:space="preserve">.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14:paraId="365BE6E0"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8</w:t>
      </w:r>
      <w:r>
        <w:rPr>
          <w:rFonts w:ascii="Times New Roman" w:hAnsi="Times New Roman" w:cs="Times New Roman"/>
          <w:sz w:val="24"/>
          <w:szCs w:val="24"/>
          <w:lang w:val="ru-RU"/>
        </w:rPr>
        <w:t>. Стороны не несут ответственность за неисполнение условий Договора, если оно явилось результатом форс-мажорных обстоятельств.</w:t>
      </w:r>
    </w:p>
    <w:p w14:paraId="7EB4F996"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14:paraId="7FD7E401" w14:textId="77777777" w:rsidR="004071D9" w:rsidRPr="00631C40" w:rsidRDefault="004071D9" w:rsidP="004071D9">
      <w:pPr>
        <w:pStyle w:val="a6"/>
        <w:ind w:firstLine="567"/>
        <w:jc w:val="both"/>
        <w:rPr>
          <w:rStyle w:val="a7"/>
          <w:lang w:val="ru-RU"/>
        </w:rPr>
      </w:pPr>
      <w:r>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r>
        <w:rPr>
          <w:rStyle w:val="a7"/>
          <w:rFonts w:ascii="Times New Roman" w:hAnsi="Times New Roman" w:cs="Times New Roman"/>
          <w:sz w:val="24"/>
          <w:szCs w:val="24"/>
          <w:lang w:val="ru-RU"/>
        </w:rPr>
        <w:t>Неуведомление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Pr>
          <w:rStyle w:val="a7"/>
          <w:rFonts w:ascii="Times New Roman" w:hAnsi="Times New Roman" w:cs="Times New Roman"/>
          <w:lang w:val="ru-RU"/>
        </w:rPr>
        <w:t xml:space="preserve"> </w:t>
      </w:r>
    </w:p>
    <w:p w14:paraId="1852E597" w14:textId="77777777" w:rsidR="004071D9" w:rsidRPr="00631C40" w:rsidRDefault="004071D9" w:rsidP="004071D9">
      <w:pPr>
        <w:pStyle w:val="a6"/>
        <w:ind w:firstLine="567"/>
        <w:jc w:val="both"/>
        <w:rPr>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14:paraId="3F3E82A2" w14:textId="77777777" w:rsidR="00FE7DDD" w:rsidRDefault="00FE7DD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Pr="00FE7DDD">
        <w:rPr>
          <w:rFonts w:ascii="Times New Roman" w:hAnsi="Times New Roman" w:cs="Times New Roman"/>
          <w:sz w:val="24"/>
          <w:szCs w:val="24"/>
          <w:lang w:val="ru-RU"/>
        </w:rPr>
        <w:t>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настоящий Договор.</w:t>
      </w:r>
    </w:p>
    <w:p w14:paraId="5C266435"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FE7DDD">
        <w:rPr>
          <w:rFonts w:ascii="Times New Roman" w:hAnsi="Times New Roman" w:cs="Times New Roman"/>
          <w:sz w:val="24"/>
          <w:szCs w:val="24"/>
          <w:lang w:val="ru-RU"/>
        </w:rPr>
        <w:t>1</w:t>
      </w:r>
      <w:r w:rsidR="001E210A">
        <w:rPr>
          <w:rFonts w:ascii="Times New Roman" w:hAnsi="Times New Roman" w:cs="Times New Roman"/>
          <w:sz w:val="24"/>
          <w:szCs w:val="24"/>
          <w:lang w:val="ru-RU"/>
        </w:rPr>
        <w:t>1</w:t>
      </w:r>
      <w:r>
        <w:rPr>
          <w:rFonts w:ascii="Times New Roman" w:hAnsi="Times New Roman" w:cs="Times New Roman"/>
          <w:sz w:val="24"/>
          <w:szCs w:val="24"/>
          <w:lang w:val="ru-RU"/>
        </w:rPr>
        <w:t>. Во всем, что не предусмотрено Договором Стороны руководствуются действующим законодательством Республики Казахстан.</w:t>
      </w:r>
    </w:p>
    <w:p w14:paraId="54E3F6F6" w14:textId="77777777" w:rsidR="00CC0EFD" w:rsidRPr="00D12ED4" w:rsidRDefault="00CC0EFD" w:rsidP="00EE7D78">
      <w:pPr>
        <w:pStyle w:val="a6"/>
        <w:ind w:firstLine="567"/>
        <w:jc w:val="both"/>
        <w:rPr>
          <w:rFonts w:ascii="Times New Roman" w:hAnsi="Times New Roman" w:cs="Times New Roman"/>
          <w:sz w:val="24"/>
          <w:szCs w:val="24"/>
          <w:lang w:val="ru-RU"/>
        </w:rPr>
      </w:pPr>
    </w:p>
    <w:p w14:paraId="5A8C6810" w14:textId="3C29EF57" w:rsidR="00CC0EFD" w:rsidRDefault="00CC0EFD" w:rsidP="00CC0EFD">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9. </w:t>
      </w:r>
      <w:r w:rsidR="004050A2">
        <w:rPr>
          <w:rFonts w:ascii="Times New Roman" w:hAnsi="Times New Roman" w:cs="Times New Roman"/>
          <w:b/>
          <w:sz w:val="24"/>
          <w:szCs w:val="24"/>
          <w:lang w:val="ru-RU"/>
        </w:rPr>
        <w:t>Реквизиты</w:t>
      </w:r>
      <w:r>
        <w:rPr>
          <w:rFonts w:ascii="Times New Roman" w:hAnsi="Times New Roman" w:cs="Times New Roman"/>
          <w:b/>
          <w:sz w:val="24"/>
          <w:szCs w:val="24"/>
          <w:lang w:val="ru-RU"/>
        </w:rPr>
        <w:t xml:space="preserve"> Сторон</w:t>
      </w:r>
    </w:p>
    <w:p w14:paraId="578117FC" w14:textId="77777777" w:rsidR="00CC0EFD" w:rsidRDefault="00CC0EFD" w:rsidP="00CC0EFD">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Pr>
          <w:rFonts w:ascii="Times New Roman" w:hAnsi="Times New Roman" w:cs="Times New Roman"/>
          <w:sz w:val="24"/>
          <w:szCs w:val="24"/>
          <w:lang w:val="ru-RU"/>
        </w:rPr>
        <w:tab/>
      </w:r>
      <w:r>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336"/>
        <w:gridCol w:w="5046"/>
      </w:tblGrid>
      <w:tr w:rsidR="00CC0EFD" w:rsidRPr="00FE088E" w14:paraId="0363BF0A" w14:textId="77777777" w:rsidTr="0050465F">
        <w:tc>
          <w:tcPr>
            <w:tcW w:w="5529" w:type="dxa"/>
          </w:tcPr>
          <w:p w14:paraId="0E820726" w14:textId="77777777" w:rsidR="00CC0EFD" w:rsidRPr="00C76B9C" w:rsidRDefault="00CC0EFD" w:rsidP="0050465F">
            <w:pPr>
              <w:pStyle w:val="a6"/>
              <w:ind w:firstLine="567"/>
              <w:jc w:val="both"/>
              <w:rPr>
                <w:rFonts w:ascii="Times New Roman" w:eastAsia="MS Mincho" w:hAnsi="Times New Roman" w:cs="Times New Roman"/>
                <w:b/>
                <w:sz w:val="24"/>
                <w:szCs w:val="24"/>
                <w:lang w:val="ru-RU" w:eastAsia="ja-JP"/>
              </w:rPr>
            </w:pPr>
            <w:r w:rsidRPr="00C76B9C">
              <w:rPr>
                <w:rFonts w:ascii="Times New Roman" w:eastAsia="MS Mincho" w:hAnsi="Times New Roman" w:cs="Times New Roman"/>
                <w:b/>
                <w:sz w:val="24"/>
                <w:szCs w:val="24"/>
                <w:lang w:val="ru-RU" w:eastAsia="ja-JP"/>
              </w:rPr>
              <w:t>ТОО «Оператор РОП»</w:t>
            </w:r>
          </w:p>
          <w:p w14:paraId="2D590629" w14:textId="77777777"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местонахождение: Республика Казахстан, </w:t>
            </w:r>
          </w:p>
          <w:p w14:paraId="4B4E2611" w14:textId="4D50BAB3" w:rsidR="00CC0EFD" w:rsidRDefault="004B0E72" w:rsidP="0050465F">
            <w:pPr>
              <w:pStyle w:val="a6"/>
              <w:ind w:firstLine="567"/>
              <w:jc w:val="both"/>
              <w:rPr>
                <w:rFonts w:ascii="Times New Roman" w:hAnsi="Times New Roman" w:cs="Times New Roman"/>
                <w:sz w:val="24"/>
                <w:szCs w:val="24"/>
                <w:lang w:val="ru-RU"/>
              </w:rPr>
            </w:pPr>
            <w:bookmarkStart w:id="45" w:name="_Hlk509318363"/>
            <w:r w:rsidRPr="004B0E72">
              <w:rPr>
                <w:rFonts w:ascii="Times New Roman" w:hAnsi="Times New Roman" w:cs="Times New Roman"/>
                <w:sz w:val="24"/>
                <w:szCs w:val="24"/>
                <w:lang w:val="ru-RU"/>
              </w:rPr>
              <w:t>Z05K5H7</w:t>
            </w:r>
            <w:bookmarkEnd w:id="45"/>
            <w:r w:rsidR="00CC0EFD">
              <w:rPr>
                <w:rFonts w:ascii="Times New Roman" w:hAnsi="Times New Roman" w:cs="Times New Roman"/>
                <w:sz w:val="24"/>
                <w:szCs w:val="24"/>
                <w:lang w:val="ru-RU"/>
              </w:rPr>
              <w:t xml:space="preserve">, город </w:t>
            </w:r>
            <w:r w:rsidR="004050A2">
              <w:rPr>
                <w:rFonts w:ascii="Times New Roman" w:hAnsi="Times New Roman" w:cs="Times New Roman"/>
                <w:sz w:val="24"/>
                <w:szCs w:val="24"/>
                <w:lang w:val="ru-RU"/>
              </w:rPr>
              <w:t>Нур-Султан</w:t>
            </w:r>
            <w:r w:rsidR="00CC0EFD">
              <w:rPr>
                <w:rFonts w:ascii="Times New Roman" w:hAnsi="Times New Roman" w:cs="Times New Roman"/>
                <w:sz w:val="24"/>
                <w:szCs w:val="24"/>
                <w:lang w:val="ru-RU"/>
              </w:rPr>
              <w:t xml:space="preserve">, район Есиль, </w:t>
            </w:r>
          </w:p>
          <w:p w14:paraId="1017257B" w14:textId="77777777"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kk-KZ"/>
              </w:rPr>
              <w:t>проспект Мәңгілік Ел</w:t>
            </w:r>
            <w:r>
              <w:rPr>
                <w:rFonts w:ascii="Times New Roman" w:hAnsi="Times New Roman" w:cs="Times New Roman"/>
                <w:sz w:val="24"/>
                <w:szCs w:val="24"/>
                <w:lang w:val="ru-RU"/>
              </w:rPr>
              <w:t>, дом 18, 1 этаж</w:t>
            </w:r>
          </w:p>
          <w:p w14:paraId="6305A836" w14:textId="77777777"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телефон +7 (7172) 72-79-60</w:t>
            </w:r>
          </w:p>
          <w:p w14:paraId="6B131939" w14:textId="77777777" w:rsidR="00CC0EFD" w:rsidRPr="00A076C2" w:rsidRDefault="00CC0EFD" w:rsidP="0050465F">
            <w:pPr>
              <w:pStyle w:val="a6"/>
              <w:ind w:firstLine="567"/>
              <w:jc w:val="both"/>
              <w:rPr>
                <w:rFonts w:ascii="Times New Roman" w:hAnsi="Times New Roman" w:cs="Times New Roman"/>
                <w:sz w:val="24"/>
                <w:szCs w:val="24"/>
              </w:rPr>
            </w:pPr>
            <w:r>
              <w:rPr>
                <w:rFonts w:ascii="Times New Roman" w:hAnsi="Times New Roman" w:cs="Times New Roman"/>
                <w:sz w:val="24"/>
                <w:szCs w:val="24"/>
              </w:rPr>
              <w:t>e</w:t>
            </w:r>
            <w:r w:rsidRPr="00A076C2">
              <w:rPr>
                <w:rFonts w:ascii="Times New Roman" w:hAnsi="Times New Roman" w:cs="Times New Roman"/>
                <w:sz w:val="24"/>
                <w:szCs w:val="24"/>
              </w:rPr>
              <w:t>-</w:t>
            </w:r>
            <w:r>
              <w:rPr>
                <w:rFonts w:ascii="Times New Roman" w:hAnsi="Times New Roman" w:cs="Times New Roman"/>
                <w:sz w:val="24"/>
                <w:szCs w:val="24"/>
              </w:rPr>
              <w:t>mail</w:t>
            </w:r>
            <w:r w:rsidRPr="00A076C2">
              <w:rPr>
                <w:rFonts w:ascii="Times New Roman" w:hAnsi="Times New Roman" w:cs="Times New Roman"/>
                <w:sz w:val="24"/>
                <w:szCs w:val="24"/>
              </w:rPr>
              <w:t xml:space="preserve">: </w:t>
            </w:r>
            <w:r w:rsidRPr="00C76B9C">
              <w:rPr>
                <w:rFonts w:ascii="Times New Roman" w:hAnsi="Times New Roman" w:cs="Times New Roman"/>
                <w:sz w:val="24"/>
                <w:szCs w:val="24"/>
              </w:rPr>
              <w:t>info</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recycle</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kz</w:t>
            </w:r>
          </w:p>
          <w:p w14:paraId="56BB9857" w14:textId="77777777" w:rsidR="00CC0EFD" w:rsidRPr="00A076C2" w:rsidRDefault="00CC0EFD" w:rsidP="0050465F">
            <w:pPr>
              <w:pStyle w:val="a6"/>
              <w:ind w:firstLine="567"/>
              <w:jc w:val="both"/>
              <w:rPr>
                <w:rFonts w:ascii="Times New Roman" w:hAnsi="Times New Roman" w:cs="Times New Roman"/>
                <w:sz w:val="24"/>
                <w:szCs w:val="24"/>
              </w:rPr>
            </w:pPr>
            <w:r>
              <w:rPr>
                <w:rFonts w:ascii="Times New Roman" w:hAnsi="Times New Roman" w:cs="Times New Roman"/>
                <w:sz w:val="24"/>
                <w:szCs w:val="24"/>
                <w:lang w:val="ru-RU"/>
              </w:rPr>
              <w:t>БИН</w:t>
            </w:r>
            <w:r w:rsidRPr="00A076C2">
              <w:rPr>
                <w:rFonts w:ascii="Times New Roman" w:hAnsi="Times New Roman" w:cs="Times New Roman"/>
                <w:sz w:val="24"/>
                <w:szCs w:val="24"/>
              </w:rPr>
              <w:t xml:space="preserve"> 151140025060</w:t>
            </w:r>
          </w:p>
          <w:p w14:paraId="75D02C86" w14:textId="77777777" w:rsidR="004E6BD2" w:rsidRDefault="007C5DBD" w:rsidP="004E6BD2">
            <w:pPr>
              <w:pStyle w:val="a6"/>
              <w:ind w:firstLine="567"/>
              <w:jc w:val="both"/>
              <w:rPr>
                <w:rFonts w:ascii="Times New Roman" w:hAnsi="Times New Roman" w:cs="Times New Roman"/>
                <w:sz w:val="24"/>
                <w:szCs w:val="24"/>
                <w:lang w:val="ru-RU"/>
              </w:rPr>
            </w:pPr>
            <w:r w:rsidRPr="007C5DBD">
              <w:rPr>
                <w:rFonts w:ascii="Times New Roman" w:eastAsia="Calibri" w:hAnsi="Times New Roman" w:cs="Times New Roman"/>
                <w:sz w:val="24"/>
                <w:szCs w:val="24"/>
                <w:lang w:val="ru-RU"/>
              </w:rPr>
              <w:t xml:space="preserve">ИИК </w:t>
            </w:r>
            <w:r w:rsidR="004E6BD2" w:rsidRPr="00BE689E">
              <w:rPr>
                <w:rFonts w:ascii="Times New Roman" w:hAnsi="Times New Roman" w:cs="Times New Roman"/>
                <w:sz w:val="24"/>
                <w:szCs w:val="24"/>
                <w:lang w:val="ru-RU"/>
              </w:rPr>
              <w:t>KZ256017131000029119</w:t>
            </w:r>
          </w:p>
          <w:p w14:paraId="4E491899" w14:textId="77777777" w:rsidR="007C5DBD" w:rsidRPr="007C5DBD" w:rsidRDefault="007C5DBD" w:rsidP="007C5DBD">
            <w:pPr>
              <w:spacing w:after="0" w:line="240" w:lineRule="auto"/>
              <w:ind w:firstLine="567"/>
              <w:jc w:val="both"/>
              <w:rPr>
                <w:rFonts w:ascii="Times New Roman" w:eastAsia="Calibri" w:hAnsi="Times New Roman" w:cs="Times New Roman"/>
                <w:sz w:val="24"/>
                <w:szCs w:val="24"/>
                <w:lang w:val="ru-RU"/>
              </w:rPr>
            </w:pPr>
            <w:r w:rsidRPr="007C5DBD">
              <w:rPr>
                <w:rFonts w:ascii="Times New Roman" w:eastAsia="Calibri" w:hAnsi="Times New Roman" w:cs="Times New Roman"/>
                <w:sz w:val="24"/>
                <w:szCs w:val="24"/>
                <w:lang w:val="ru-RU"/>
              </w:rPr>
              <w:t>АО «Народный Банк Казахстана»</w:t>
            </w:r>
          </w:p>
          <w:p w14:paraId="6541929A" w14:textId="64A89DB9" w:rsidR="00CC0EFD" w:rsidRDefault="007C5DBD" w:rsidP="007C5DBD">
            <w:pPr>
              <w:pStyle w:val="a6"/>
              <w:ind w:firstLine="567"/>
              <w:jc w:val="both"/>
              <w:rPr>
                <w:rFonts w:ascii="Times New Roman" w:eastAsia="Calibri" w:hAnsi="Times New Roman" w:cs="Times New Roman"/>
                <w:sz w:val="24"/>
                <w:szCs w:val="24"/>
              </w:rPr>
            </w:pPr>
            <w:r w:rsidRPr="007C5DBD">
              <w:rPr>
                <w:rFonts w:ascii="Times New Roman" w:eastAsia="Calibri" w:hAnsi="Times New Roman" w:cs="Times New Roman"/>
                <w:sz w:val="24"/>
                <w:szCs w:val="24"/>
                <w:lang w:val="ru-RU"/>
              </w:rPr>
              <w:t xml:space="preserve">БИК </w:t>
            </w:r>
            <w:r w:rsidRPr="007C5DBD">
              <w:rPr>
                <w:rFonts w:ascii="Times New Roman" w:eastAsia="Calibri" w:hAnsi="Times New Roman" w:cs="Times New Roman"/>
                <w:sz w:val="24"/>
                <w:szCs w:val="24"/>
              </w:rPr>
              <w:t>HSBKKZKX</w:t>
            </w:r>
          </w:p>
          <w:p w14:paraId="33B79C59" w14:textId="25F5C984" w:rsidR="00F06511" w:rsidRDefault="00F06511" w:rsidP="007C5DBD">
            <w:pPr>
              <w:pStyle w:val="a6"/>
              <w:ind w:firstLine="567"/>
              <w:jc w:val="both"/>
              <w:rPr>
                <w:rFonts w:ascii="Times New Roman" w:eastAsia="Calibri" w:hAnsi="Times New Roman" w:cs="Times New Roman"/>
                <w:sz w:val="24"/>
                <w:szCs w:val="24"/>
              </w:rPr>
            </w:pPr>
          </w:p>
          <w:p w14:paraId="614095DB" w14:textId="2D110268" w:rsidR="00F06511" w:rsidRPr="00F06511" w:rsidRDefault="00F06511" w:rsidP="007C5DBD">
            <w:pPr>
              <w:pStyle w:val="a6"/>
              <w:ind w:firstLine="567"/>
              <w:jc w:val="both"/>
              <w:rPr>
                <w:rFonts w:ascii="Times New Roman" w:hAnsi="Times New Roman" w:cs="Times New Roman"/>
                <w:sz w:val="24"/>
                <w:szCs w:val="24"/>
                <w:lang w:val="ru-RU"/>
              </w:rPr>
            </w:pPr>
            <w:r>
              <w:rPr>
                <w:rFonts w:ascii="Times New Roman" w:eastAsia="Calibri" w:hAnsi="Times New Roman" w:cs="Times New Roman"/>
                <w:sz w:val="24"/>
                <w:szCs w:val="24"/>
                <w:lang w:val="ru-RU"/>
              </w:rPr>
              <w:t>_____________________</w:t>
            </w:r>
          </w:p>
          <w:p w14:paraId="09692856" w14:textId="410219EA" w:rsidR="00CC0EFD" w:rsidRDefault="00CC0EFD" w:rsidP="002B5D40">
            <w:pPr>
              <w:pStyle w:val="a6"/>
              <w:ind w:firstLine="567"/>
              <w:jc w:val="both"/>
              <w:rPr>
                <w:rFonts w:ascii="Times New Roman" w:hAnsi="Times New Roman" w:cs="Times New Roman"/>
                <w:sz w:val="24"/>
                <w:szCs w:val="24"/>
                <w:lang w:val="ru-RU"/>
              </w:rPr>
            </w:pPr>
            <w:r>
              <w:rPr>
                <w:rFonts w:ascii="Times New Roman" w:eastAsia="MS Mincho" w:hAnsi="Times New Roman" w:cs="Times New Roman"/>
                <w:sz w:val="24"/>
                <w:szCs w:val="24"/>
                <w:lang w:val="ru-RU" w:eastAsia="ja-JP"/>
              </w:rPr>
              <w:t>М.П.</w:t>
            </w:r>
          </w:p>
        </w:tc>
        <w:tc>
          <w:tcPr>
            <w:tcW w:w="4853" w:type="dxa"/>
          </w:tcPr>
          <w:p w14:paraId="223D240A" w14:textId="77777777" w:rsidR="00CC0EFD" w:rsidRPr="00826332" w:rsidRDefault="00CC0EFD" w:rsidP="0050465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w:t>
            </w:r>
          </w:p>
          <w:p w14:paraId="1E9C6156"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местонахождение: </w:t>
            </w:r>
            <w:r>
              <w:rPr>
                <w:rFonts w:ascii="Times New Roman" w:hAnsi="Times New Roman" w:cs="Times New Roman"/>
                <w:sz w:val="24"/>
                <w:szCs w:val="24"/>
                <w:lang w:val="ru-RU"/>
              </w:rPr>
              <w:t>_______________</w:t>
            </w:r>
            <w:r w:rsidRPr="00810789">
              <w:rPr>
                <w:rFonts w:ascii="Times New Roman" w:hAnsi="Times New Roman" w:cs="Times New Roman"/>
                <w:sz w:val="24"/>
                <w:szCs w:val="24"/>
                <w:lang w:val="ru-RU"/>
              </w:rPr>
              <w:t>,</w:t>
            </w:r>
          </w:p>
          <w:p w14:paraId="704EE194" w14:textId="77777777" w:rsidR="00CC0EFD" w:rsidRPr="00810789" w:rsidRDefault="00CC0EFD" w:rsidP="0050465F">
            <w:pPr>
              <w:pStyle w:val="a6"/>
              <w:ind w:left="630" w:firstLine="4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w:t>
            </w:r>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___________________________________</w:t>
            </w:r>
          </w:p>
          <w:p w14:paraId="1D30D398"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телефон +7 (</w:t>
            </w:r>
            <w:r>
              <w:rPr>
                <w:rFonts w:ascii="Times New Roman" w:hAnsi="Times New Roman" w:cs="Times New Roman"/>
                <w:sz w:val="24"/>
                <w:szCs w:val="24"/>
                <w:lang w:val="ru-RU"/>
              </w:rPr>
              <w:t>______</w:t>
            </w:r>
            <w:r w:rsidRPr="00810789">
              <w:rPr>
                <w:rFonts w:ascii="Times New Roman" w:hAnsi="Times New Roman" w:cs="Times New Roman"/>
                <w:sz w:val="24"/>
                <w:szCs w:val="24"/>
                <w:lang w:val="ru-RU"/>
              </w:rPr>
              <w:t>) </w:t>
            </w:r>
            <w:r>
              <w:rPr>
                <w:rFonts w:ascii="Times New Roman" w:hAnsi="Times New Roman" w:cs="Times New Roman"/>
                <w:sz w:val="24"/>
                <w:szCs w:val="24"/>
                <w:lang w:val="ru-RU"/>
              </w:rPr>
              <w:t>________</w:t>
            </w:r>
          </w:p>
          <w:p w14:paraId="75322630"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e-mail: </w:t>
            </w:r>
            <w:r>
              <w:rPr>
                <w:rFonts w:ascii="Times New Roman" w:hAnsi="Times New Roman" w:cs="Times New Roman"/>
                <w:sz w:val="24"/>
                <w:szCs w:val="24"/>
                <w:lang w:val="ru-RU"/>
              </w:rPr>
              <w:t>____________________</w:t>
            </w:r>
          </w:p>
          <w:p w14:paraId="1FEFF394"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БИН </w:t>
            </w:r>
            <w:r>
              <w:rPr>
                <w:rFonts w:ascii="Times New Roman" w:hAnsi="Times New Roman" w:cs="Times New Roman"/>
                <w:sz w:val="24"/>
                <w:szCs w:val="24"/>
                <w:lang w:val="ru-RU"/>
              </w:rPr>
              <w:t>________________________</w:t>
            </w:r>
          </w:p>
          <w:p w14:paraId="53603D38"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ИИК </w:t>
            </w:r>
            <w:r>
              <w:rPr>
                <w:rFonts w:ascii="Times New Roman" w:hAnsi="Times New Roman" w:cs="Times New Roman"/>
                <w:sz w:val="24"/>
                <w:szCs w:val="24"/>
                <w:lang w:val="ru-RU"/>
              </w:rPr>
              <w:t>__________________________</w:t>
            </w:r>
          </w:p>
          <w:p w14:paraId="2E197FFC" w14:textId="77777777" w:rsidR="00CC0EFD" w:rsidRPr="00810789" w:rsidRDefault="00CC0EFD" w:rsidP="0050465F">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w:t>
            </w:r>
          </w:p>
          <w:p w14:paraId="234FBCF1"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БИК </w:t>
            </w:r>
            <w:r>
              <w:rPr>
                <w:rFonts w:ascii="Times New Roman" w:hAnsi="Times New Roman" w:cs="Times New Roman"/>
                <w:sz w:val="24"/>
                <w:szCs w:val="24"/>
                <w:lang w:val="ru-RU"/>
              </w:rPr>
              <w:t>______________________</w:t>
            </w:r>
          </w:p>
          <w:p w14:paraId="1A51DB40" w14:textId="77777777" w:rsidR="00F06511" w:rsidRDefault="00F06511" w:rsidP="0050465F">
            <w:pPr>
              <w:pStyle w:val="a6"/>
              <w:ind w:firstLine="567"/>
              <w:rPr>
                <w:rFonts w:ascii="Times New Roman" w:hAnsi="Times New Roman" w:cs="Times New Roman"/>
                <w:sz w:val="24"/>
                <w:szCs w:val="24"/>
                <w:lang w:val="ru-RU"/>
              </w:rPr>
            </w:pPr>
          </w:p>
          <w:p w14:paraId="3EEC94D9" w14:textId="2BA13CE0" w:rsidR="00F06511" w:rsidRDefault="00F06511" w:rsidP="0050465F">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w:t>
            </w:r>
          </w:p>
          <w:p w14:paraId="5FD1818C" w14:textId="5154D7EE" w:rsidR="00CC0EFD" w:rsidRPr="00C24207"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М.П.</w:t>
            </w:r>
          </w:p>
        </w:tc>
      </w:tr>
    </w:tbl>
    <w:p w14:paraId="24A49AAE" w14:textId="77777777" w:rsidR="00CC0EFD" w:rsidRPr="00C24207" w:rsidRDefault="00CC0EFD" w:rsidP="00CC0EFD">
      <w:pPr>
        <w:spacing w:after="0" w:line="240" w:lineRule="auto"/>
        <w:ind w:firstLine="567"/>
        <w:rPr>
          <w:i/>
          <w:lang w:val="ru-RU"/>
        </w:rPr>
        <w:sectPr w:rsidR="00CC0EFD" w:rsidRPr="00C24207" w:rsidSect="00331A9D">
          <w:footerReference w:type="default" r:id="rId12"/>
          <w:pgSz w:w="11906" w:h="16838"/>
          <w:pgMar w:top="851" w:right="851" w:bottom="851" w:left="1418" w:header="709" w:footer="709" w:gutter="0"/>
          <w:cols w:space="720"/>
        </w:sectPr>
      </w:pPr>
    </w:p>
    <w:p w14:paraId="3F84098D" w14:textId="3BB981C7" w:rsidR="005752DA" w:rsidRDefault="00CC0EFD" w:rsidP="00CC0EFD">
      <w:pPr>
        <w:pStyle w:val="a6"/>
        <w:ind w:left="9072" w:right="-31"/>
        <w:rPr>
          <w:rFonts w:ascii="Times New Roman" w:eastAsia="Calibri" w:hAnsi="Times New Roman" w:cs="Times New Roman"/>
          <w:i/>
          <w:sz w:val="20"/>
          <w:szCs w:val="20"/>
          <w:lang w:val="ru-RU"/>
        </w:rPr>
      </w:pPr>
      <w:r w:rsidRPr="00912A65">
        <w:rPr>
          <w:rFonts w:ascii="Times New Roman" w:hAnsi="Times New Roman" w:cs="Times New Roman"/>
          <w:i/>
          <w:sz w:val="20"/>
          <w:szCs w:val="20"/>
          <w:lang w:val="ru-RU"/>
        </w:rPr>
        <w:lastRenderedPageBreak/>
        <w:t xml:space="preserve">Приложение № 1 к Договору </w:t>
      </w:r>
      <w:bookmarkStart w:id="46" w:name="_Hlk509326005"/>
      <w:r w:rsidR="003E31B9" w:rsidRPr="003E31B9">
        <w:rPr>
          <w:rFonts w:ascii="Times New Roman" w:hAnsi="Times New Roman" w:cs="Times New Roman"/>
          <w:i/>
          <w:sz w:val="20"/>
          <w:szCs w:val="20"/>
          <w:lang w:val="ru-RU"/>
        </w:rPr>
        <w:t xml:space="preserve">о закупках </w:t>
      </w:r>
      <w:r w:rsidR="005752DA" w:rsidRPr="00CC05DB">
        <w:rPr>
          <w:rFonts w:ascii="Times New Roman" w:eastAsia="Calibri" w:hAnsi="Times New Roman" w:cs="Times New Roman"/>
          <w:i/>
          <w:sz w:val="20"/>
          <w:szCs w:val="20"/>
          <w:lang w:val="ru-RU"/>
        </w:rPr>
        <w:t>услуг по организации сбора, транспортировки, переработки</w:t>
      </w:r>
      <w:r w:rsidR="005752DA" w:rsidRPr="005752DA">
        <w:rPr>
          <w:rFonts w:ascii="Times New Roman" w:eastAsia="Calibri" w:hAnsi="Times New Roman" w:cs="Times New Roman"/>
          <w:i/>
          <w:sz w:val="20"/>
          <w:szCs w:val="20"/>
          <w:lang w:val="ru-RU"/>
        </w:rPr>
        <w:t>, обезвреживания, использования и (или)</w:t>
      </w:r>
      <w:r w:rsidR="005752DA">
        <w:rPr>
          <w:rFonts w:ascii="Times New Roman" w:eastAsia="Calibri" w:hAnsi="Times New Roman" w:cs="Times New Roman"/>
          <w:i/>
          <w:sz w:val="20"/>
          <w:szCs w:val="20"/>
          <w:lang w:val="ru-RU"/>
        </w:rPr>
        <w:t xml:space="preserve"> </w:t>
      </w:r>
      <w:r w:rsidR="005752DA" w:rsidRPr="00CC05DB">
        <w:rPr>
          <w:rFonts w:ascii="Times New Roman" w:eastAsia="Calibri" w:hAnsi="Times New Roman" w:cs="Times New Roman"/>
          <w:i/>
          <w:sz w:val="20"/>
          <w:szCs w:val="20"/>
          <w:lang w:val="ru-RU"/>
        </w:rPr>
        <w:t xml:space="preserve">утилизации отходов, образующихся </w:t>
      </w:r>
      <w:r w:rsidR="000D4969">
        <w:rPr>
          <w:rFonts w:ascii="Times New Roman" w:eastAsia="Calibri" w:hAnsi="Times New Roman" w:cs="Times New Roman"/>
          <w:i/>
          <w:sz w:val="20"/>
          <w:szCs w:val="20"/>
          <w:lang w:val="ru-RU"/>
        </w:rPr>
        <w:t>после</w:t>
      </w:r>
      <w:r w:rsidR="005752DA" w:rsidRPr="00CC05DB">
        <w:rPr>
          <w:rFonts w:ascii="Times New Roman" w:eastAsia="Calibri" w:hAnsi="Times New Roman" w:cs="Times New Roman"/>
          <w:i/>
          <w:sz w:val="20"/>
          <w:szCs w:val="20"/>
          <w:lang w:val="ru-RU"/>
        </w:rPr>
        <w:t xml:space="preserve"> утраты потребительских свойств электрическим и электронным оборудованием, в 2020-2022 годах</w:t>
      </w:r>
      <w:r w:rsidR="005752DA">
        <w:rPr>
          <w:rFonts w:ascii="Times New Roman" w:eastAsia="Calibri" w:hAnsi="Times New Roman" w:cs="Times New Roman"/>
          <w:i/>
          <w:sz w:val="20"/>
          <w:szCs w:val="20"/>
          <w:lang w:val="ru-RU"/>
        </w:rPr>
        <w:t xml:space="preserve"> </w:t>
      </w:r>
    </w:p>
    <w:p w14:paraId="6F8C5030" w14:textId="669A10D1" w:rsidR="00CC0EFD" w:rsidRPr="00912A65" w:rsidRDefault="00CC0EFD" w:rsidP="00CC0EFD">
      <w:pPr>
        <w:pStyle w:val="a6"/>
        <w:ind w:left="9072"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_____</w:t>
      </w:r>
      <w:r w:rsidR="002179CD">
        <w:rPr>
          <w:rFonts w:ascii="Times New Roman" w:hAnsi="Times New Roman" w:cs="Times New Roman"/>
          <w:i/>
          <w:sz w:val="20"/>
          <w:szCs w:val="20"/>
          <w:lang w:val="ru-RU"/>
        </w:rPr>
        <w:t>__</w:t>
      </w:r>
      <w:r w:rsidRPr="00912A65">
        <w:rPr>
          <w:rFonts w:ascii="Times New Roman" w:hAnsi="Times New Roman" w:cs="Times New Roman"/>
          <w:i/>
          <w:sz w:val="20"/>
          <w:szCs w:val="20"/>
          <w:lang w:val="ru-RU"/>
        </w:rPr>
        <w:t>_____от «_</w:t>
      </w:r>
      <w:r w:rsidR="002179CD">
        <w:rPr>
          <w:rFonts w:ascii="Times New Roman" w:hAnsi="Times New Roman" w:cs="Times New Roman"/>
          <w:i/>
          <w:sz w:val="20"/>
          <w:szCs w:val="20"/>
          <w:lang w:val="ru-RU"/>
        </w:rPr>
        <w:t>_</w:t>
      </w:r>
      <w:r w:rsidRPr="00912A65">
        <w:rPr>
          <w:rFonts w:ascii="Times New Roman" w:hAnsi="Times New Roman" w:cs="Times New Roman"/>
          <w:i/>
          <w:sz w:val="20"/>
          <w:szCs w:val="20"/>
          <w:lang w:val="ru-RU"/>
        </w:rPr>
        <w:t>____» _</w:t>
      </w:r>
      <w:r w:rsidR="002179CD">
        <w:rPr>
          <w:rFonts w:ascii="Times New Roman" w:hAnsi="Times New Roman" w:cs="Times New Roman"/>
          <w:i/>
          <w:sz w:val="20"/>
          <w:szCs w:val="20"/>
          <w:lang w:val="ru-RU"/>
        </w:rPr>
        <w:t>_</w:t>
      </w:r>
      <w:r w:rsidRPr="00912A65">
        <w:rPr>
          <w:rFonts w:ascii="Times New Roman" w:hAnsi="Times New Roman" w:cs="Times New Roman"/>
          <w:i/>
          <w:sz w:val="20"/>
          <w:szCs w:val="20"/>
          <w:lang w:val="ru-RU"/>
        </w:rPr>
        <w:t>____ 20</w:t>
      </w:r>
      <w:r w:rsidR="004050A2">
        <w:rPr>
          <w:rFonts w:ascii="Times New Roman" w:hAnsi="Times New Roman" w:cs="Times New Roman"/>
          <w:i/>
          <w:sz w:val="20"/>
          <w:szCs w:val="20"/>
          <w:lang w:val="ru-RU"/>
        </w:rPr>
        <w:t>20</w:t>
      </w:r>
      <w:r w:rsidRPr="00912A65">
        <w:rPr>
          <w:rFonts w:ascii="Times New Roman" w:hAnsi="Times New Roman" w:cs="Times New Roman"/>
          <w:i/>
          <w:sz w:val="20"/>
          <w:szCs w:val="20"/>
          <w:lang w:val="ru-RU"/>
        </w:rPr>
        <w:t xml:space="preserve"> года</w:t>
      </w:r>
      <w:bookmarkEnd w:id="46"/>
    </w:p>
    <w:p w14:paraId="74ED2683" w14:textId="77777777" w:rsidR="00CC0EFD" w:rsidRDefault="00CC0EFD" w:rsidP="00CC0EFD">
      <w:pPr>
        <w:pStyle w:val="a6"/>
        <w:jc w:val="center"/>
        <w:rPr>
          <w:rFonts w:ascii="Times New Roman" w:hAnsi="Times New Roman" w:cs="Times New Roman"/>
          <w:b/>
          <w:sz w:val="24"/>
          <w:szCs w:val="24"/>
          <w:lang w:val="ru-RU"/>
        </w:rPr>
      </w:pPr>
    </w:p>
    <w:p w14:paraId="48EB7124" w14:textId="77777777" w:rsidR="00CC0EFD" w:rsidRDefault="00CC0EFD" w:rsidP="00CC0EFD">
      <w:pPr>
        <w:pStyle w:val="a6"/>
        <w:jc w:val="center"/>
        <w:rPr>
          <w:rFonts w:ascii="Times New Roman" w:hAnsi="Times New Roman" w:cs="Times New Roman"/>
          <w:b/>
          <w:sz w:val="24"/>
          <w:szCs w:val="24"/>
          <w:lang w:val="ru-RU"/>
        </w:rPr>
      </w:pPr>
    </w:p>
    <w:p w14:paraId="0B604E2B" w14:textId="77777777" w:rsidR="00CC0EFD" w:rsidRDefault="00CC0EFD" w:rsidP="00CC0EFD">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Перечень закупаемых Услуг</w:t>
      </w:r>
      <w:r w:rsidRPr="00051B3C">
        <w:rPr>
          <w:rFonts w:ascii="Times New Roman" w:hAnsi="Times New Roman" w:cs="Times New Roman"/>
          <w:b/>
          <w:sz w:val="24"/>
          <w:szCs w:val="24"/>
          <w:lang w:val="ru-RU"/>
        </w:rPr>
        <w:t xml:space="preserve"> </w:t>
      </w:r>
    </w:p>
    <w:p w14:paraId="08A3842B" w14:textId="0831F3B2" w:rsidR="00CC0EFD" w:rsidRDefault="00CC0EFD" w:rsidP="00CC0EFD">
      <w:pPr>
        <w:pStyle w:val="a6"/>
        <w:jc w:val="center"/>
        <w:rPr>
          <w:rFonts w:ascii="Times New Roman" w:hAnsi="Times New Roman" w:cs="Times New Roman"/>
          <w:b/>
          <w:sz w:val="24"/>
          <w:szCs w:val="24"/>
          <w:lang w:val="ru-RU"/>
        </w:rPr>
      </w:pPr>
    </w:p>
    <w:tbl>
      <w:tblPr>
        <w:tblW w:w="15170" w:type="dxa"/>
        <w:tblInd w:w="-431" w:type="dxa"/>
        <w:tblLayout w:type="fixed"/>
        <w:tblLook w:val="04A0" w:firstRow="1" w:lastRow="0" w:firstColumn="1" w:lastColumn="0" w:noHBand="0" w:noVBand="1"/>
      </w:tblPr>
      <w:tblGrid>
        <w:gridCol w:w="867"/>
        <w:gridCol w:w="1891"/>
        <w:gridCol w:w="1206"/>
        <w:gridCol w:w="1306"/>
        <w:gridCol w:w="878"/>
        <w:gridCol w:w="835"/>
        <w:gridCol w:w="947"/>
        <w:gridCol w:w="13"/>
        <w:gridCol w:w="988"/>
        <w:gridCol w:w="1222"/>
        <w:gridCol w:w="11"/>
        <w:gridCol w:w="1178"/>
        <w:gridCol w:w="1318"/>
        <w:gridCol w:w="1134"/>
        <w:gridCol w:w="1376"/>
      </w:tblGrid>
      <w:tr w:rsidR="003E31B9" w:rsidRPr="00105686" w14:paraId="0230BE40" w14:textId="77777777" w:rsidTr="003E31B9">
        <w:trPr>
          <w:trHeight w:val="631"/>
        </w:trPr>
        <w:tc>
          <w:tcPr>
            <w:tcW w:w="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4D411A" w14:textId="77777777" w:rsidR="003E31B9" w:rsidRPr="009D7807" w:rsidRDefault="003E31B9" w:rsidP="00323DC0">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Номер лота</w:t>
            </w:r>
          </w:p>
        </w:tc>
        <w:tc>
          <w:tcPr>
            <w:tcW w:w="1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C76DAB" w14:textId="77777777" w:rsidR="003E31B9" w:rsidRPr="009D7807" w:rsidRDefault="003E31B9" w:rsidP="00323DC0">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Наименование услуг</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C71043" w14:textId="77777777" w:rsidR="003E31B9" w:rsidRPr="009D7807" w:rsidRDefault="003E31B9" w:rsidP="00323DC0">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Срок оказания услуг</w:t>
            </w:r>
          </w:p>
        </w:tc>
        <w:tc>
          <w:tcPr>
            <w:tcW w:w="13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C7BDB3" w14:textId="77777777" w:rsidR="003E31B9" w:rsidRPr="009D7807" w:rsidRDefault="003E31B9" w:rsidP="00323DC0">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Место оказания услуг</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529F5" w14:textId="77777777" w:rsidR="003E31B9" w:rsidRPr="009D7807" w:rsidRDefault="003E31B9" w:rsidP="00323DC0">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Ед. изм.</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7831A" w14:textId="77777777" w:rsidR="003E31B9" w:rsidRPr="009D7807" w:rsidRDefault="003E31B9" w:rsidP="00323DC0">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Кол-во, объем</w:t>
            </w:r>
          </w:p>
        </w:tc>
        <w:tc>
          <w:tcPr>
            <w:tcW w:w="3170" w:type="dxa"/>
            <w:gridSpan w:val="4"/>
            <w:tcBorders>
              <w:top w:val="single" w:sz="4" w:space="0" w:color="auto"/>
              <w:left w:val="nil"/>
              <w:bottom w:val="single" w:sz="4" w:space="0" w:color="auto"/>
              <w:right w:val="single" w:sz="4" w:space="0" w:color="000000"/>
            </w:tcBorders>
            <w:shd w:val="clear" w:color="auto" w:fill="auto"/>
            <w:vAlign w:val="center"/>
            <w:hideMark/>
          </w:tcPr>
          <w:p w14:paraId="1E9D7A41" w14:textId="77777777" w:rsidR="003E31B9" w:rsidRPr="009D7807" w:rsidRDefault="003E31B9" w:rsidP="00323DC0">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Масса</w:t>
            </w:r>
            <w:r>
              <w:rPr>
                <w:rFonts w:ascii="Times New Roman" w:hAnsi="Times New Roman" w:cs="Times New Roman"/>
                <w:b/>
                <w:bCs/>
                <w:lang w:val="ru-RU" w:eastAsia="ru-RU"/>
              </w:rPr>
              <w:t xml:space="preserve"> в </w:t>
            </w:r>
            <w:r w:rsidRPr="009D7807">
              <w:rPr>
                <w:rFonts w:ascii="Times New Roman" w:hAnsi="Times New Roman" w:cs="Times New Roman"/>
                <w:b/>
                <w:bCs/>
                <w:lang w:val="ru-RU" w:eastAsia="ru-RU"/>
              </w:rPr>
              <w:t>тонн</w:t>
            </w:r>
            <w:r>
              <w:rPr>
                <w:rFonts w:ascii="Times New Roman" w:hAnsi="Times New Roman" w:cs="Times New Roman"/>
                <w:b/>
                <w:bCs/>
                <w:lang w:val="ru-RU" w:eastAsia="ru-RU"/>
              </w:rPr>
              <w:t>ах</w:t>
            </w:r>
            <w:r w:rsidRPr="009D7807">
              <w:rPr>
                <w:rFonts w:ascii="Times New Roman" w:hAnsi="Times New Roman" w:cs="Times New Roman"/>
                <w:b/>
                <w:bCs/>
                <w:lang w:val="ru-RU" w:eastAsia="ru-RU"/>
              </w:rPr>
              <w:t xml:space="preserve"> на один лот</w:t>
            </w:r>
          </w:p>
        </w:tc>
        <w:tc>
          <w:tcPr>
            <w:tcW w:w="118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67C231" w14:textId="54336CEC" w:rsidR="003E31B9" w:rsidRPr="009D7807" w:rsidRDefault="003E31B9" w:rsidP="00323DC0">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Выделен</w:t>
            </w:r>
            <w:r>
              <w:rPr>
                <w:rFonts w:ascii="Times New Roman" w:hAnsi="Times New Roman" w:cs="Times New Roman"/>
                <w:b/>
                <w:bCs/>
                <w:lang w:val="ru-RU" w:eastAsia="ru-RU"/>
              </w:rPr>
              <w:t>-</w:t>
            </w:r>
            <w:r w:rsidRPr="009D7807">
              <w:rPr>
                <w:rFonts w:ascii="Times New Roman" w:hAnsi="Times New Roman" w:cs="Times New Roman"/>
                <w:b/>
                <w:bCs/>
                <w:lang w:val="ru-RU" w:eastAsia="ru-RU"/>
              </w:rPr>
              <w:t>ная цена за 1 т</w:t>
            </w:r>
            <w:r>
              <w:rPr>
                <w:rFonts w:ascii="Times New Roman" w:hAnsi="Times New Roman" w:cs="Times New Roman"/>
                <w:b/>
                <w:bCs/>
                <w:lang w:val="ru-RU" w:eastAsia="ru-RU"/>
              </w:rPr>
              <w:t>он</w:t>
            </w:r>
            <w:r w:rsidRPr="009D7807">
              <w:rPr>
                <w:rFonts w:ascii="Times New Roman" w:hAnsi="Times New Roman" w:cs="Times New Roman"/>
                <w:b/>
                <w:bCs/>
                <w:lang w:val="ru-RU" w:eastAsia="ru-RU"/>
              </w:rPr>
              <w:t>н</w:t>
            </w:r>
            <w:r>
              <w:rPr>
                <w:rFonts w:ascii="Times New Roman" w:hAnsi="Times New Roman" w:cs="Times New Roman"/>
                <w:b/>
                <w:bCs/>
                <w:lang w:val="ru-RU" w:eastAsia="ru-RU"/>
              </w:rPr>
              <w:t>у</w:t>
            </w:r>
            <w:r w:rsidRPr="009D7807">
              <w:rPr>
                <w:rFonts w:ascii="Times New Roman" w:hAnsi="Times New Roman" w:cs="Times New Roman"/>
                <w:b/>
                <w:bCs/>
                <w:lang w:val="ru-RU" w:eastAsia="ru-RU"/>
              </w:rPr>
              <w:t>, в МРП, без НДС</w:t>
            </w:r>
            <w:r>
              <w:rPr>
                <w:rFonts w:ascii="Times New Roman" w:hAnsi="Times New Roman" w:cs="Times New Roman"/>
                <w:b/>
                <w:bCs/>
                <w:lang w:val="ru-RU" w:eastAsia="ru-RU"/>
              </w:rPr>
              <w:t>/с НДС</w:t>
            </w:r>
          </w:p>
        </w:tc>
        <w:tc>
          <w:tcPr>
            <w:tcW w:w="3828" w:type="dxa"/>
            <w:gridSpan w:val="3"/>
            <w:tcBorders>
              <w:top w:val="single" w:sz="4" w:space="0" w:color="auto"/>
              <w:left w:val="nil"/>
              <w:bottom w:val="single" w:sz="4" w:space="0" w:color="auto"/>
              <w:right w:val="single" w:sz="4" w:space="0" w:color="000000"/>
            </w:tcBorders>
            <w:shd w:val="clear" w:color="auto" w:fill="auto"/>
            <w:vAlign w:val="center"/>
            <w:hideMark/>
          </w:tcPr>
          <w:p w14:paraId="19919C95" w14:textId="652D6AA1" w:rsidR="003E31B9" w:rsidRPr="009D7807" w:rsidRDefault="003E31B9" w:rsidP="00323DC0">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Выделенная сумма на один лот, в МРП, без НДС</w:t>
            </w:r>
            <w:r>
              <w:rPr>
                <w:rFonts w:ascii="Times New Roman" w:hAnsi="Times New Roman" w:cs="Times New Roman"/>
                <w:b/>
                <w:bCs/>
                <w:lang w:val="ru-RU" w:eastAsia="ru-RU"/>
              </w:rPr>
              <w:t>/с НДС</w:t>
            </w:r>
          </w:p>
        </w:tc>
      </w:tr>
      <w:tr w:rsidR="003E31B9" w:rsidRPr="009D7807" w14:paraId="3F685AC4" w14:textId="77777777" w:rsidTr="003E31B9">
        <w:trPr>
          <w:trHeight w:val="300"/>
        </w:trPr>
        <w:tc>
          <w:tcPr>
            <w:tcW w:w="867" w:type="dxa"/>
            <w:vMerge/>
            <w:tcBorders>
              <w:top w:val="single" w:sz="4" w:space="0" w:color="auto"/>
              <w:left w:val="single" w:sz="4" w:space="0" w:color="auto"/>
              <w:bottom w:val="single" w:sz="4" w:space="0" w:color="000000"/>
              <w:right w:val="single" w:sz="4" w:space="0" w:color="auto"/>
            </w:tcBorders>
            <w:vAlign w:val="center"/>
            <w:hideMark/>
          </w:tcPr>
          <w:p w14:paraId="22FF409E" w14:textId="77777777" w:rsidR="003E31B9" w:rsidRPr="009D7807" w:rsidRDefault="003E31B9" w:rsidP="00323DC0">
            <w:pPr>
              <w:pStyle w:val="a6"/>
              <w:jc w:val="center"/>
              <w:rPr>
                <w:rFonts w:ascii="Times New Roman" w:hAnsi="Times New Roman" w:cs="Times New Roman"/>
                <w:b/>
                <w:bCs/>
                <w:lang w:val="ru-RU" w:eastAsia="ru-RU"/>
              </w:rPr>
            </w:pPr>
          </w:p>
        </w:tc>
        <w:tc>
          <w:tcPr>
            <w:tcW w:w="1891" w:type="dxa"/>
            <w:vMerge/>
            <w:tcBorders>
              <w:top w:val="single" w:sz="4" w:space="0" w:color="auto"/>
              <w:left w:val="single" w:sz="4" w:space="0" w:color="auto"/>
              <w:bottom w:val="single" w:sz="4" w:space="0" w:color="000000"/>
              <w:right w:val="single" w:sz="4" w:space="0" w:color="auto"/>
            </w:tcBorders>
            <w:vAlign w:val="center"/>
            <w:hideMark/>
          </w:tcPr>
          <w:p w14:paraId="355EBD0D" w14:textId="77777777" w:rsidR="003E31B9" w:rsidRPr="009D7807" w:rsidRDefault="003E31B9" w:rsidP="00323DC0">
            <w:pPr>
              <w:pStyle w:val="a6"/>
              <w:jc w:val="center"/>
              <w:rPr>
                <w:rFonts w:ascii="Times New Roman" w:hAnsi="Times New Roman" w:cs="Times New Roman"/>
                <w:b/>
                <w:bCs/>
                <w:lang w:val="ru-RU"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14:paraId="0E87696D" w14:textId="77777777" w:rsidR="003E31B9" w:rsidRPr="009D7807" w:rsidRDefault="003E31B9" w:rsidP="00323DC0">
            <w:pPr>
              <w:pStyle w:val="a6"/>
              <w:jc w:val="center"/>
              <w:rPr>
                <w:rFonts w:ascii="Times New Roman" w:hAnsi="Times New Roman" w:cs="Times New Roman"/>
                <w:b/>
                <w:bCs/>
                <w:lang w:val="ru-RU" w:eastAsia="ru-RU"/>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14:paraId="7BE43BEF" w14:textId="77777777" w:rsidR="003E31B9" w:rsidRPr="009D7807" w:rsidRDefault="003E31B9" w:rsidP="00323DC0">
            <w:pPr>
              <w:pStyle w:val="a6"/>
              <w:jc w:val="center"/>
              <w:rPr>
                <w:rFonts w:ascii="Times New Roman" w:hAnsi="Times New Roman" w:cs="Times New Roman"/>
                <w:b/>
                <w:bCs/>
                <w:lang w:val="ru-RU" w:eastAsia="ru-RU"/>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7DDC28A5" w14:textId="77777777" w:rsidR="003E31B9" w:rsidRPr="009D7807" w:rsidRDefault="003E31B9" w:rsidP="00323DC0">
            <w:pPr>
              <w:pStyle w:val="a6"/>
              <w:jc w:val="center"/>
              <w:rPr>
                <w:rFonts w:ascii="Times New Roman" w:hAnsi="Times New Roman" w:cs="Times New Roman"/>
                <w:b/>
                <w:bCs/>
                <w:lang w:val="ru-RU" w:eastAsia="ru-RU"/>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14:paraId="021046A5" w14:textId="77777777" w:rsidR="003E31B9" w:rsidRPr="009D7807" w:rsidRDefault="003E31B9" w:rsidP="00323DC0">
            <w:pPr>
              <w:pStyle w:val="a6"/>
              <w:jc w:val="center"/>
              <w:rPr>
                <w:rFonts w:ascii="Times New Roman" w:hAnsi="Times New Roman" w:cs="Times New Roman"/>
                <w:b/>
                <w:bCs/>
                <w:lang w:val="ru-RU" w:eastAsia="ru-RU"/>
              </w:rPr>
            </w:pPr>
          </w:p>
        </w:tc>
        <w:tc>
          <w:tcPr>
            <w:tcW w:w="947" w:type="dxa"/>
            <w:tcBorders>
              <w:top w:val="nil"/>
              <w:left w:val="nil"/>
              <w:bottom w:val="single" w:sz="4" w:space="0" w:color="auto"/>
              <w:right w:val="single" w:sz="4" w:space="0" w:color="auto"/>
            </w:tcBorders>
            <w:shd w:val="clear" w:color="auto" w:fill="auto"/>
            <w:vAlign w:val="center"/>
            <w:hideMark/>
          </w:tcPr>
          <w:p w14:paraId="4572CF6E" w14:textId="77777777" w:rsidR="003E31B9" w:rsidRPr="009D7807" w:rsidRDefault="003E31B9" w:rsidP="00323DC0">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2020 г.</w:t>
            </w:r>
          </w:p>
        </w:tc>
        <w:tc>
          <w:tcPr>
            <w:tcW w:w="1001" w:type="dxa"/>
            <w:gridSpan w:val="2"/>
            <w:tcBorders>
              <w:top w:val="nil"/>
              <w:left w:val="nil"/>
              <w:bottom w:val="single" w:sz="4" w:space="0" w:color="auto"/>
              <w:right w:val="single" w:sz="4" w:space="0" w:color="auto"/>
            </w:tcBorders>
            <w:shd w:val="clear" w:color="auto" w:fill="auto"/>
            <w:vAlign w:val="center"/>
            <w:hideMark/>
          </w:tcPr>
          <w:p w14:paraId="608C7E3C" w14:textId="77777777" w:rsidR="003E31B9" w:rsidRPr="009D7807" w:rsidRDefault="003E31B9" w:rsidP="00323DC0">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2021 г.</w:t>
            </w:r>
          </w:p>
        </w:tc>
        <w:tc>
          <w:tcPr>
            <w:tcW w:w="1222" w:type="dxa"/>
            <w:tcBorders>
              <w:top w:val="nil"/>
              <w:left w:val="nil"/>
              <w:bottom w:val="single" w:sz="4" w:space="0" w:color="auto"/>
              <w:right w:val="single" w:sz="4" w:space="0" w:color="auto"/>
            </w:tcBorders>
            <w:shd w:val="clear" w:color="auto" w:fill="auto"/>
            <w:noWrap/>
            <w:vAlign w:val="center"/>
            <w:hideMark/>
          </w:tcPr>
          <w:p w14:paraId="08D3BB63" w14:textId="77777777" w:rsidR="003E31B9" w:rsidRPr="009D7807" w:rsidRDefault="003E31B9" w:rsidP="00323DC0">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2022 г.</w:t>
            </w:r>
          </w:p>
        </w:tc>
        <w:tc>
          <w:tcPr>
            <w:tcW w:w="1189" w:type="dxa"/>
            <w:gridSpan w:val="2"/>
            <w:vMerge/>
            <w:tcBorders>
              <w:top w:val="single" w:sz="4" w:space="0" w:color="auto"/>
              <w:left w:val="single" w:sz="4" w:space="0" w:color="auto"/>
              <w:bottom w:val="single" w:sz="4" w:space="0" w:color="000000"/>
              <w:right w:val="single" w:sz="4" w:space="0" w:color="auto"/>
            </w:tcBorders>
            <w:vAlign w:val="center"/>
            <w:hideMark/>
          </w:tcPr>
          <w:p w14:paraId="3DC8748B" w14:textId="77777777" w:rsidR="003E31B9" w:rsidRPr="009D7807" w:rsidRDefault="003E31B9" w:rsidP="00323DC0">
            <w:pPr>
              <w:pStyle w:val="a6"/>
              <w:jc w:val="center"/>
              <w:rPr>
                <w:rFonts w:ascii="Times New Roman" w:hAnsi="Times New Roman" w:cs="Times New Roman"/>
                <w:b/>
                <w:bCs/>
                <w:lang w:val="ru-RU" w:eastAsia="ru-RU"/>
              </w:rPr>
            </w:pPr>
          </w:p>
        </w:tc>
        <w:tc>
          <w:tcPr>
            <w:tcW w:w="1318" w:type="dxa"/>
            <w:tcBorders>
              <w:top w:val="nil"/>
              <w:left w:val="nil"/>
              <w:bottom w:val="single" w:sz="4" w:space="0" w:color="auto"/>
              <w:right w:val="single" w:sz="4" w:space="0" w:color="auto"/>
            </w:tcBorders>
            <w:shd w:val="clear" w:color="auto" w:fill="auto"/>
            <w:noWrap/>
            <w:vAlign w:val="bottom"/>
            <w:hideMark/>
          </w:tcPr>
          <w:p w14:paraId="4E2BDF72" w14:textId="77777777" w:rsidR="003E31B9" w:rsidRPr="009D7807" w:rsidRDefault="003E31B9" w:rsidP="00323DC0">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2020 г.</w:t>
            </w:r>
          </w:p>
        </w:tc>
        <w:tc>
          <w:tcPr>
            <w:tcW w:w="1134" w:type="dxa"/>
            <w:tcBorders>
              <w:top w:val="nil"/>
              <w:left w:val="nil"/>
              <w:bottom w:val="single" w:sz="4" w:space="0" w:color="auto"/>
              <w:right w:val="single" w:sz="4" w:space="0" w:color="auto"/>
            </w:tcBorders>
            <w:shd w:val="clear" w:color="auto" w:fill="auto"/>
            <w:noWrap/>
            <w:vAlign w:val="bottom"/>
            <w:hideMark/>
          </w:tcPr>
          <w:p w14:paraId="04280849" w14:textId="77777777" w:rsidR="003E31B9" w:rsidRPr="009D7807" w:rsidRDefault="003E31B9" w:rsidP="00323DC0">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2021 г.</w:t>
            </w:r>
          </w:p>
        </w:tc>
        <w:tc>
          <w:tcPr>
            <w:tcW w:w="1376" w:type="dxa"/>
            <w:tcBorders>
              <w:top w:val="nil"/>
              <w:left w:val="nil"/>
              <w:bottom w:val="single" w:sz="4" w:space="0" w:color="auto"/>
              <w:right w:val="single" w:sz="4" w:space="0" w:color="auto"/>
            </w:tcBorders>
            <w:shd w:val="clear" w:color="auto" w:fill="auto"/>
            <w:noWrap/>
            <w:vAlign w:val="bottom"/>
            <w:hideMark/>
          </w:tcPr>
          <w:p w14:paraId="0ED29344" w14:textId="77777777" w:rsidR="003E31B9" w:rsidRPr="009D7807" w:rsidRDefault="003E31B9" w:rsidP="00323DC0">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2022 г.</w:t>
            </w:r>
          </w:p>
        </w:tc>
      </w:tr>
      <w:tr w:rsidR="003E31B9" w:rsidRPr="00237A67" w14:paraId="38C64C72" w14:textId="77777777" w:rsidTr="003E31B9">
        <w:trPr>
          <w:trHeight w:val="347"/>
        </w:trPr>
        <w:tc>
          <w:tcPr>
            <w:tcW w:w="867" w:type="dxa"/>
            <w:tcBorders>
              <w:top w:val="nil"/>
              <w:left w:val="single" w:sz="4" w:space="0" w:color="auto"/>
              <w:bottom w:val="single" w:sz="4" w:space="0" w:color="auto"/>
              <w:right w:val="single" w:sz="4" w:space="0" w:color="auto"/>
            </w:tcBorders>
            <w:shd w:val="clear" w:color="auto" w:fill="auto"/>
            <w:noWrap/>
            <w:vAlign w:val="center"/>
          </w:tcPr>
          <w:p w14:paraId="216EDA7C" w14:textId="5AAE6B39" w:rsidR="003E31B9" w:rsidRPr="00237A67" w:rsidRDefault="003E31B9" w:rsidP="00323DC0">
            <w:pPr>
              <w:pStyle w:val="a6"/>
              <w:jc w:val="center"/>
              <w:rPr>
                <w:rFonts w:ascii="Times New Roman" w:hAnsi="Times New Roman" w:cs="Times New Roman"/>
                <w:lang w:val="ru-RU" w:eastAsia="ru-RU"/>
              </w:rPr>
            </w:pPr>
          </w:p>
        </w:tc>
        <w:tc>
          <w:tcPr>
            <w:tcW w:w="1891" w:type="dxa"/>
            <w:tcBorders>
              <w:top w:val="nil"/>
              <w:left w:val="nil"/>
              <w:bottom w:val="single" w:sz="4" w:space="0" w:color="auto"/>
              <w:right w:val="single" w:sz="4" w:space="0" w:color="auto"/>
            </w:tcBorders>
            <w:shd w:val="clear" w:color="auto" w:fill="auto"/>
            <w:vAlign w:val="bottom"/>
          </w:tcPr>
          <w:p w14:paraId="34C09340" w14:textId="61F6F8AA" w:rsidR="003E31B9" w:rsidRPr="00237A67" w:rsidRDefault="003E31B9" w:rsidP="00323DC0">
            <w:pPr>
              <w:pStyle w:val="a6"/>
              <w:rPr>
                <w:rFonts w:ascii="Times New Roman" w:hAnsi="Times New Roman" w:cs="Times New Roman"/>
                <w:lang w:val="ru-RU" w:eastAsia="ru-RU"/>
              </w:rPr>
            </w:pPr>
          </w:p>
        </w:tc>
        <w:tc>
          <w:tcPr>
            <w:tcW w:w="1206" w:type="dxa"/>
            <w:tcBorders>
              <w:top w:val="nil"/>
              <w:left w:val="nil"/>
              <w:bottom w:val="single" w:sz="4" w:space="0" w:color="auto"/>
              <w:right w:val="single" w:sz="4" w:space="0" w:color="auto"/>
            </w:tcBorders>
            <w:shd w:val="clear" w:color="auto" w:fill="auto"/>
            <w:vAlign w:val="center"/>
          </w:tcPr>
          <w:p w14:paraId="5ADDCDAC" w14:textId="44288805" w:rsidR="003E31B9" w:rsidRPr="00237A67" w:rsidRDefault="003E31B9" w:rsidP="00323DC0">
            <w:pPr>
              <w:pStyle w:val="a6"/>
              <w:rPr>
                <w:rFonts w:ascii="Times New Roman" w:hAnsi="Times New Roman" w:cs="Times New Roman"/>
                <w:lang w:val="ru-RU" w:eastAsia="ru-RU"/>
              </w:rPr>
            </w:pPr>
          </w:p>
        </w:tc>
        <w:tc>
          <w:tcPr>
            <w:tcW w:w="1306" w:type="dxa"/>
            <w:tcBorders>
              <w:top w:val="nil"/>
              <w:left w:val="nil"/>
              <w:bottom w:val="single" w:sz="4" w:space="0" w:color="auto"/>
              <w:right w:val="single" w:sz="4" w:space="0" w:color="auto"/>
            </w:tcBorders>
            <w:shd w:val="clear" w:color="auto" w:fill="auto"/>
            <w:vAlign w:val="center"/>
          </w:tcPr>
          <w:p w14:paraId="0A282E02" w14:textId="3A7C0DC1" w:rsidR="003E31B9" w:rsidRPr="00237A67" w:rsidRDefault="003E31B9" w:rsidP="00323DC0">
            <w:pPr>
              <w:pStyle w:val="a6"/>
              <w:rPr>
                <w:rFonts w:ascii="Times New Roman" w:hAnsi="Times New Roman" w:cs="Times New Roman"/>
                <w:lang w:val="ru-RU" w:eastAsia="ru-RU"/>
              </w:rPr>
            </w:pPr>
          </w:p>
        </w:tc>
        <w:tc>
          <w:tcPr>
            <w:tcW w:w="878" w:type="dxa"/>
            <w:tcBorders>
              <w:top w:val="nil"/>
              <w:left w:val="nil"/>
              <w:bottom w:val="single" w:sz="4" w:space="0" w:color="auto"/>
              <w:right w:val="single" w:sz="4" w:space="0" w:color="auto"/>
            </w:tcBorders>
            <w:shd w:val="clear" w:color="auto" w:fill="auto"/>
            <w:vAlign w:val="center"/>
          </w:tcPr>
          <w:p w14:paraId="4279B321" w14:textId="2B9627A7" w:rsidR="003E31B9" w:rsidRPr="00237A67" w:rsidRDefault="003E31B9" w:rsidP="00323DC0">
            <w:pPr>
              <w:pStyle w:val="a6"/>
              <w:rPr>
                <w:rFonts w:ascii="Times New Roman" w:hAnsi="Times New Roman" w:cs="Times New Roman"/>
                <w:lang w:val="ru-RU" w:eastAsia="ru-RU"/>
              </w:rPr>
            </w:pPr>
          </w:p>
        </w:tc>
        <w:tc>
          <w:tcPr>
            <w:tcW w:w="835" w:type="dxa"/>
            <w:tcBorders>
              <w:top w:val="nil"/>
              <w:left w:val="nil"/>
              <w:bottom w:val="single" w:sz="4" w:space="0" w:color="auto"/>
              <w:right w:val="single" w:sz="4" w:space="0" w:color="auto"/>
            </w:tcBorders>
            <w:shd w:val="clear" w:color="auto" w:fill="auto"/>
            <w:noWrap/>
            <w:vAlign w:val="center"/>
          </w:tcPr>
          <w:p w14:paraId="51D9DFDD" w14:textId="4729D9D2" w:rsidR="003E31B9" w:rsidRPr="00237A67" w:rsidRDefault="003E31B9" w:rsidP="00323DC0">
            <w:pPr>
              <w:pStyle w:val="a6"/>
              <w:jc w:val="right"/>
              <w:rPr>
                <w:rFonts w:ascii="Times New Roman" w:hAnsi="Times New Roman" w:cs="Times New Roman"/>
                <w:lang w:val="ru-RU" w:eastAsia="ru-RU"/>
              </w:rPr>
            </w:pPr>
          </w:p>
        </w:tc>
        <w:tc>
          <w:tcPr>
            <w:tcW w:w="947" w:type="dxa"/>
            <w:tcBorders>
              <w:top w:val="nil"/>
              <w:left w:val="nil"/>
              <w:bottom w:val="single" w:sz="4" w:space="0" w:color="auto"/>
              <w:right w:val="single" w:sz="4" w:space="0" w:color="auto"/>
            </w:tcBorders>
            <w:shd w:val="clear" w:color="auto" w:fill="auto"/>
            <w:noWrap/>
            <w:vAlign w:val="center"/>
          </w:tcPr>
          <w:p w14:paraId="2E6E0A30" w14:textId="0C58D681" w:rsidR="003E31B9" w:rsidRPr="00237A67" w:rsidRDefault="003E31B9" w:rsidP="00323DC0">
            <w:pPr>
              <w:pStyle w:val="a6"/>
              <w:jc w:val="right"/>
              <w:rPr>
                <w:rFonts w:ascii="Times New Roman" w:hAnsi="Times New Roman" w:cs="Times New Roman"/>
                <w:lang w:val="ru-RU" w:eastAsia="ru-RU"/>
              </w:rPr>
            </w:pPr>
          </w:p>
        </w:tc>
        <w:tc>
          <w:tcPr>
            <w:tcW w:w="1001" w:type="dxa"/>
            <w:gridSpan w:val="2"/>
            <w:tcBorders>
              <w:top w:val="nil"/>
              <w:left w:val="nil"/>
              <w:bottom w:val="single" w:sz="4" w:space="0" w:color="auto"/>
              <w:right w:val="single" w:sz="4" w:space="0" w:color="auto"/>
            </w:tcBorders>
            <w:shd w:val="clear" w:color="auto" w:fill="auto"/>
            <w:noWrap/>
            <w:vAlign w:val="center"/>
          </w:tcPr>
          <w:p w14:paraId="4E89924D" w14:textId="11D3FB35" w:rsidR="003E31B9" w:rsidRPr="00237A67" w:rsidRDefault="003E31B9" w:rsidP="00323DC0">
            <w:pPr>
              <w:pStyle w:val="a6"/>
              <w:jc w:val="right"/>
              <w:rPr>
                <w:rFonts w:ascii="Times New Roman" w:hAnsi="Times New Roman" w:cs="Times New Roman"/>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0EBE7D07" w14:textId="1C089F4D" w:rsidR="003E31B9" w:rsidRPr="00237A67" w:rsidRDefault="003E31B9" w:rsidP="00323DC0">
            <w:pPr>
              <w:pStyle w:val="a6"/>
              <w:jc w:val="right"/>
              <w:rPr>
                <w:rFonts w:ascii="Times New Roman" w:hAnsi="Times New Roman" w:cs="Times New Roman"/>
                <w:lang w:val="ru-RU" w:eastAsia="ru-RU"/>
              </w:rPr>
            </w:pPr>
          </w:p>
        </w:tc>
        <w:tc>
          <w:tcPr>
            <w:tcW w:w="1189" w:type="dxa"/>
            <w:gridSpan w:val="2"/>
            <w:tcBorders>
              <w:top w:val="nil"/>
              <w:left w:val="nil"/>
              <w:bottom w:val="single" w:sz="4" w:space="0" w:color="auto"/>
              <w:right w:val="single" w:sz="4" w:space="0" w:color="auto"/>
            </w:tcBorders>
            <w:shd w:val="clear" w:color="auto" w:fill="auto"/>
            <w:noWrap/>
            <w:vAlign w:val="center"/>
          </w:tcPr>
          <w:p w14:paraId="3CCF1BFB" w14:textId="20A2AE62" w:rsidR="003E31B9" w:rsidRPr="00237A67" w:rsidRDefault="003E31B9" w:rsidP="00323DC0">
            <w:pPr>
              <w:pStyle w:val="a6"/>
              <w:jc w:val="right"/>
              <w:rPr>
                <w:rFonts w:ascii="Times New Roman" w:hAnsi="Times New Roman" w:cs="Times New Roman"/>
                <w:lang w:val="ru-RU" w:eastAsia="ru-RU"/>
              </w:rPr>
            </w:pPr>
          </w:p>
        </w:tc>
        <w:tc>
          <w:tcPr>
            <w:tcW w:w="1318" w:type="dxa"/>
            <w:tcBorders>
              <w:top w:val="nil"/>
              <w:left w:val="nil"/>
              <w:bottom w:val="single" w:sz="4" w:space="0" w:color="auto"/>
              <w:right w:val="single" w:sz="4" w:space="0" w:color="auto"/>
            </w:tcBorders>
            <w:shd w:val="clear" w:color="auto" w:fill="auto"/>
            <w:noWrap/>
            <w:vAlign w:val="center"/>
          </w:tcPr>
          <w:p w14:paraId="70714CFD" w14:textId="1B9E3D4F" w:rsidR="003E31B9" w:rsidRPr="00237A67" w:rsidRDefault="003E31B9" w:rsidP="00323DC0">
            <w:pPr>
              <w:pStyle w:val="a6"/>
              <w:jc w:val="right"/>
              <w:rPr>
                <w:rFonts w:ascii="Times New Roman" w:hAnsi="Times New Roman" w:cs="Times New Roman"/>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5A379D3" w14:textId="76A46406" w:rsidR="003E31B9" w:rsidRPr="00237A67" w:rsidRDefault="003E31B9" w:rsidP="00323DC0">
            <w:pPr>
              <w:pStyle w:val="a6"/>
              <w:jc w:val="right"/>
              <w:rPr>
                <w:rFonts w:ascii="Times New Roman" w:hAnsi="Times New Roman" w:cs="Times New Roman"/>
                <w:lang w:val="ru-RU" w:eastAsia="ru-RU"/>
              </w:rPr>
            </w:pPr>
          </w:p>
        </w:tc>
        <w:tc>
          <w:tcPr>
            <w:tcW w:w="1376" w:type="dxa"/>
            <w:tcBorders>
              <w:top w:val="nil"/>
              <w:left w:val="nil"/>
              <w:bottom w:val="single" w:sz="4" w:space="0" w:color="auto"/>
              <w:right w:val="single" w:sz="4" w:space="0" w:color="auto"/>
            </w:tcBorders>
            <w:shd w:val="clear" w:color="auto" w:fill="auto"/>
            <w:noWrap/>
            <w:vAlign w:val="center"/>
          </w:tcPr>
          <w:p w14:paraId="2B856D7E" w14:textId="52C1FA19" w:rsidR="003E31B9" w:rsidRPr="00237A67" w:rsidRDefault="003E31B9" w:rsidP="00323DC0">
            <w:pPr>
              <w:pStyle w:val="a6"/>
              <w:jc w:val="right"/>
              <w:rPr>
                <w:rFonts w:ascii="Times New Roman" w:hAnsi="Times New Roman" w:cs="Times New Roman"/>
                <w:lang w:val="ru-RU" w:eastAsia="ru-RU"/>
              </w:rPr>
            </w:pPr>
          </w:p>
        </w:tc>
      </w:tr>
      <w:tr w:rsidR="003E31B9" w:rsidRPr="00237A67" w14:paraId="709AA2EA" w14:textId="77777777" w:rsidTr="003E31B9">
        <w:trPr>
          <w:trHeight w:val="267"/>
        </w:trPr>
        <w:tc>
          <w:tcPr>
            <w:tcW w:w="867" w:type="dxa"/>
            <w:tcBorders>
              <w:top w:val="nil"/>
              <w:left w:val="single" w:sz="4" w:space="0" w:color="auto"/>
              <w:bottom w:val="single" w:sz="4" w:space="0" w:color="auto"/>
              <w:right w:val="single" w:sz="4" w:space="0" w:color="auto"/>
            </w:tcBorders>
            <w:shd w:val="clear" w:color="auto" w:fill="auto"/>
            <w:noWrap/>
            <w:vAlign w:val="center"/>
          </w:tcPr>
          <w:p w14:paraId="2A6F8ACE" w14:textId="023A36DC" w:rsidR="003E31B9" w:rsidRPr="00237A67" w:rsidRDefault="003E31B9" w:rsidP="00323DC0">
            <w:pPr>
              <w:pStyle w:val="a6"/>
              <w:jc w:val="center"/>
              <w:rPr>
                <w:rFonts w:ascii="Times New Roman" w:hAnsi="Times New Roman" w:cs="Times New Roman"/>
                <w:lang w:val="ru-RU" w:eastAsia="ru-RU"/>
              </w:rPr>
            </w:pPr>
          </w:p>
        </w:tc>
        <w:tc>
          <w:tcPr>
            <w:tcW w:w="1891" w:type="dxa"/>
            <w:tcBorders>
              <w:top w:val="nil"/>
              <w:left w:val="nil"/>
              <w:bottom w:val="single" w:sz="4" w:space="0" w:color="auto"/>
              <w:right w:val="single" w:sz="4" w:space="0" w:color="auto"/>
            </w:tcBorders>
            <w:shd w:val="clear" w:color="auto" w:fill="auto"/>
            <w:vAlign w:val="bottom"/>
          </w:tcPr>
          <w:p w14:paraId="142CCF10" w14:textId="5AEAF15C" w:rsidR="003E31B9" w:rsidRPr="00237A67" w:rsidRDefault="003E31B9" w:rsidP="00323DC0">
            <w:pPr>
              <w:pStyle w:val="a6"/>
              <w:rPr>
                <w:rFonts w:ascii="Times New Roman" w:hAnsi="Times New Roman" w:cs="Times New Roman"/>
                <w:lang w:val="ru-RU" w:eastAsia="ru-RU"/>
              </w:rPr>
            </w:pPr>
          </w:p>
        </w:tc>
        <w:tc>
          <w:tcPr>
            <w:tcW w:w="1206" w:type="dxa"/>
            <w:tcBorders>
              <w:top w:val="nil"/>
              <w:left w:val="nil"/>
              <w:bottom w:val="single" w:sz="4" w:space="0" w:color="auto"/>
              <w:right w:val="single" w:sz="4" w:space="0" w:color="auto"/>
            </w:tcBorders>
            <w:shd w:val="clear" w:color="auto" w:fill="auto"/>
            <w:vAlign w:val="center"/>
          </w:tcPr>
          <w:p w14:paraId="16106491" w14:textId="6DB1D951" w:rsidR="003E31B9" w:rsidRPr="00237A67" w:rsidRDefault="003E31B9" w:rsidP="00323DC0">
            <w:pPr>
              <w:pStyle w:val="a6"/>
              <w:rPr>
                <w:rFonts w:ascii="Times New Roman" w:hAnsi="Times New Roman" w:cs="Times New Roman"/>
                <w:lang w:val="ru-RU" w:eastAsia="ru-RU"/>
              </w:rPr>
            </w:pPr>
          </w:p>
        </w:tc>
        <w:tc>
          <w:tcPr>
            <w:tcW w:w="1306" w:type="dxa"/>
            <w:tcBorders>
              <w:top w:val="nil"/>
              <w:left w:val="nil"/>
              <w:bottom w:val="single" w:sz="4" w:space="0" w:color="auto"/>
              <w:right w:val="single" w:sz="4" w:space="0" w:color="auto"/>
            </w:tcBorders>
            <w:shd w:val="clear" w:color="auto" w:fill="auto"/>
            <w:vAlign w:val="center"/>
          </w:tcPr>
          <w:p w14:paraId="0DEEDAA8" w14:textId="1A87FAEB" w:rsidR="003E31B9" w:rsidRPr="00237A67" w:rsidRDefault="003E31B9" w:rsidP="00323DC0">
            <w:pPr>
              <w:pStyle w:val="a6"/>
              <w:rPr>
                <w:rFonts w:ascii="Times New Roman" w:hAnsi="Times New Roman" w:cs="Times New Roman"/>
                <w:lang w:val="ru-RU" w:eastAsia="ru-RU"/>
              </w:rPr>
            </w:pPr>
          </w:p>
        </w:tc>
        <w:tc>
          <w:tcPr>
            <w:tcW w:w="878" w:type="dxa"/>
            <w:tcBorders>
              <w:top w:val="nil"/>
              <w:left w:val="nil"/>
              <w:bottom w:val="single" w:sz="4" w:space="0" w:color="auto"/>
              <w:right w:val="single" w:sz="4" w:space="0" w:color="auto"/>
            </w:tcBorders>
            <w:shd w:val="clear" w:color="auto" w:fill="auto"/>
            <w:vAlign w:val="center"/>
          </w:tcPr>
          <w:p w14:paraId="1F47198D" w14:textId="6BE064CD" w:rsidR="003E31B9" w:rsidRPr="00237A67" w:rsidRDefault="003E31B9" w:rsidP="00323DC0">
            <w:pPr>
              <w:pStyle w:val="a6"/>
              <w:rPr>
                <w:rFonts w:ascii="Times New Roman" w:hAnsi="Times New Roman" w:cs="Times New Roman"/>
                <w:lang w:val="ru-RU" w:eastAsia="ru-RU"/>
              </w:rPr>
            </w:pPr>
          </w:p>
        </w:tc>
        <w:tc>
          <w:tcPr>
            <w:tcW w:w="835" w:type="dxa"/>
            <w:tcBorders>
              <w:top w:val="nil"/>
              <w:left w:val="nil"/>
              <w:bottom w:val="single" w:sz="4" w:space="0" w:color="auto"/>
              <w:right w:val="single" w:sz="4" w:space="0" w:color="auto"/>
            </w:tcBorders>
            <w:shd w:val="clear" w:color="auto" w:fill="auto"/>
            <w:noWrap/>
            <w:vAlign w:val="center"/>
          </w:tcPr>
          <w:p w14:paraId="05AC0ABF" w14:textId="1C89C1E6" w:rsidR="003E31B9" w:rsidRPr="00237A67" w:rsidRDefault="003E31B9" w:rsidP="00323DC0">
            <w:pPr>
              <w:pStyle w:val="a6"/>
              <w:jc w:val="right"/>
              <w:rPr>
                <w:rFonts w:ascii="Times New Roman" w:hAnsi="Times New Roman" w:cs="Times New Roman"/>
                <w:lang w:val="ru-RU" w:eastAsia="ru-RU"/>
              </w:rPr>
            </w:pPr>
          </w:p>
        </w:tc>
        <w:tc>
          <w:tcPr>
            <w:tcW w:w="947" w:type="dxa"/>
            <w:tcBorders>
              <w:top w:val="nil"/>
              <w:left w:val="nil"/>
              <w:bottom w:val="single" w:sz="4" w:space="0" w:color="auto"/>
              <w:right w:val="single" w:sz="4" w:space="0" w:color="auto"/>
            </w:tcBorders>
            <w:shd w:val="clear" w:color="auto" w:fill="auto"/>
            <w:noWrap/>
            <w:vAlign w:val="center"/>
          </w:tcPr>
          <w:p w14:paraId="3424F0AB" w14:textId="76F1279E" w:rsidR="003E31B9" w:rsidRPr="00237A67" w:rsidRDefault="003E31B9" w:rsidP="00323DC0">
            <w:pPr>
              <w:pStyle w:val="a6"/>
              <w:jc w:val="right"/>
              <w:rPr>
                <w:rFonts w:ascii="Times New Roman" w:hAnsi="Times New Roman" w:cs="Times New Roman"/>
                <w:lang w:val="ru-RU" w:eastAsia="ru-RU"/>
              </w:rPr>
            </w:pPr>
          </w:p>
        </w:tc>
        <w:tc>
          <w:tcPr>
            <w:tcW w:w="1001" w:type="dxa"/>
            <w:gridSpan w:val="2"/>
            <w:tcBorders>
              <w:top w:val="nil"/>
              <w:left w:val="nil"/>
              <w:bottom w:val="single" w:sz="4" w:space="0" w:color="auto"/>
              <w:right w:val="single" w:sz="4" w:space="0" w:color="auto"/>
            </w:tcBorders>
            <w:shd w:val="clear" w:color="auto" w:fill="auto"/>
            <w:noWrap/>
            <w:vAlign w:val="center"/>
          </w:tcPr>
          <w:p w14:paraId="08319B34" w14:textId="17A3834F" w:rsidR="003E31B9" w:rsidRPr="00237A67" w:rsidRDefault="003E31B9" w:rsidP="00323DC0">
            <w:pPr>
              <w:pStyle w:val="a6"/>
              <w:jc w:val="right"/>
              <w:rPr>
                <w:rFonts w:ascii="Times New Roman" w:hAnsi="Times New Roman" w:cs="Times New Roman"/>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721BCD83" w14:textId="78DB7EFC" w:rsidR="003E31B9" w:rsidRPr="00237A67" w:rsidRDefault="003E31B9" w:rsidP="00323DC0">
            <w:pPr>
              <w:pStyle w:val="a6"/>
              <w:jc w:val="right"/>
              <w:rPr>
                <w:rFonts w:ascii="Times New Roman" w:hAnsi="Times New Roman" w:cs="Times New Roman"/>
                <w:lang w:val="ru-RU" w:eastAsia="ru-RU"/>
              </w:rPr>
            </w:pPr>
          </w:p>
        </w:tc>
        <w:tc>
          <w:tcPr>
            <w:tcW w:w="1189" w:type="dxa"/>
            <w:gridSpan w:val="2"/>
            <w:tcBorders>
              <w:top w:val="nil"/>
              <w:left w:val="nil"/>
              <w:bottom w:val="single" w:sz="4" w:space="0" w:color="auto"/>
              <w:right w:val="single" w:sz="4" w:space="0" w:color="auto"/>
            </w:tcBorders>
            <w:shd w:val="clear" w:color="auto" w:fill="auto"/>
            <w:noWrap/>
            <w:vAlign w:val="center"/>
          </w:tcPr>
          <w:p w14:paraId="2FA82090" w14:textId="4C8080D6" w:rsidR="003E31B9" w:rsidRPr="00237A67" w:rsidRDefault="003E31B9" w:rsidP="00323DC0">
            <w:pPr>
              <w:pStyle w:val="a6"/>
              <w:jc w:val="right"/>
              <w:rPr>
                <w:rFonts w:ascii="Times New Roman" w:hAnsi="Times New Roman" w:cs="Times New Roman"/>
                <w:lang w:val="ru-RU" w:eastAsia="ru-RU"/>
              </w:rPr>
            </w:pPr>
          </w:p>
        </w:tc>
        <w:tc>
          <w:tcPr>
            <w:tcW w:w="1318" w:type="dxa"/>
            <w:tcBorders>
              <w:top w:val="nil"/>
              <w:left w:val="nil"/>
              <w:bottom w:val="single" w:sz="4" w:space="0" w:color="auto"/>
              <w:right w:val="single" w:sz="4" w:space="0" w:color="auto"/>
            </w:tcBorders>
            <w:shd w:val="clear" w:color="auto" w:fill="auto"/>
            <w:noWrap/>
            <w:vAlign w:val="center"/>
          </w:tcPr>
          <w:p w14:paraId="5FF60575" w14:textId="2A424C94" w:rsidR="003E31B9" w:rsidRPr="00237A67" w:rsidRDefault="003E31B9" w:rsidP="00323DC0">
            <w:pPr>
              <w:pStyle w:val="a6"/>
              <w:jc w:val="right"/>
              <w:rPr>
                <w:rFonts w:ascii="Times New Roman" w:hAnsi="Times New Roman" w:cs="Times New Roman"/>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7C3C4ED7" w14:textId="6AFDEB8C" w:rsidR="003E31B9" w:rsidRPr="00237A67" w:rsidRDefault="003E31B9" w:rsidP="00323DC0">
            <w:pPr>
              <w:pStyle w:val="a6"/>
              <w:jc w:val="right"/>
              <w:rPr>
                <w:rFonts w:ascii="Times New Roman" w:hAnsi="Times New Roman" w:cs="Times New Roman"/>
                <w:lang w:val="ru-RU" w:eastAsia="ru-RU"/>
              </w:rPr>
            </w:pPr>
          </w:p>
        </w:tc>
        <w:tc>
          <w:tcPr>
            <w:tcW w:w="1376" w:type="dxa"/>
            <w:tcBorders>
              <w:top w:val="nil"/>
              <w:left w:val="nil"/>
              <w:bottom w:val="single" w:sz="4" w:space="0" w:color="auto"/>
              <w:right w:val="single" w:sz="4" w:space="0" w:color="auto"/>
            </w:tcBorders>
            <w:shd w:val="clear" w:color="auto" w:fill="auto"/>
            <w:noWrap/>
            <w:vAlign w:val="center"/>
          </w:tcPr>
          <w:p w14:paraId="30A9792E" w14:textId="70543EE6" w:rsidR="003E31B9" w:rsidRPr="00237A67" w:rsidRDefault="003E31B9" w:rsidP="00323DC0">
            <w:pPr>
              <w:pStyle w:val="a6"/>
              <w:jc w:val="right"/>
              <w:rPr>
                <w:rFonts w:ascii="Times New Roman" w:hAnsi="Times New Roman" w:cs="Times New Roman"/>
                <w:lang w:val="ru-RU" w:eastAsia="ru-RU"/>
              </w:rPr>
            </w:pPr>
          </w:p>
        </w:tc>
      </w:tr>
      <w:tr w:rsidR="003E31B9" w:rsidRPr="00105686" w14:paraId="2FD87757" w14:textId="77777777" w:rsidTr="003E31B9">
        <w:trPr>
          <w:trHeight w:val="300"/>
        </w:trPr>
        <w:tc>
          <w:tcPr>
            <w:tcW w:w="69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8D69A" w14:textId="6888AF54" w:rsidR="003E31B9" w:rsidRPr="009D7807" w:rsidRDefault="003E31B9" w:rsidP="00323DC0">
            <w:pPr>
              <w:pStyle w:val="a6"/>
              <w:jc w:val="center"/>
              <w:rPr>
                <w:rFonts w:ascii="Times New Roman" w:hAnsi="Times New Roman" w:cs="Times New Roman"/>
                <w:b/>
                <w:bCs/>
                <w:lang w:val="ru-RU" w:eastAsia="ru-RU"/>
              </w:rPr>
            </w:pPr>
            <w:r w:rsidRPr="009D7807">
              <w:rPr>
                <w:rFonts w:ascii="Times New Roman" w:hAnsi="Times New Roman" w:cs="Times New Roman"/>
                <w:b/>
                <w:bCs/>
                <w:lang w:val="ru-RU" w:eastAsia="ru-RU"/>
              </w:rPr>
              <w:t xml:space="preserve">Итого по лотам № </w:t>
            </w:r>
            <w:r>
              <w:rPr>
                <w:rFonts w:ascii="Times New Roman" w:hAnsi="Times New Roman" w:cs="Times New Roman"/>
                <w:b/>
                <w:bCs/>
                <w:lang w:val="ru-RU" w:eastAsia="ru-RU"/>
              </w:rPr>
              <w:t xml:space="preserve"> </w:t>
            </w:r>
            <w:r w:rsidRPr="00FE3C8B">
              <w:rPr>
                <w:rFonts w:ascii="Times New Roman" w:hAnsi="Times New Roman" w:cs="Times New Roman"/>
                <w:b/>
                <w:bCs/>
                <w:lang w:val="ru-RU" w:eastAsia="ru-RU"/>
              </w:rPr>
              <w:t>(общая масса и сумма по всем лотам)</w:t>
            </w:r>
            <w:r w:rsidRPr="009D7807">
              <w:rPr>
                <w:rFonts w:ascii="Times New Roman" w:hAnsi="Times New Roman" w:cs="Times New Roman"/>
                <w:b/>
                <w:bCs/>
                <w:lang w:val="ru-RU" w:eastAsia="ru-RU"/>
              </w:rPr>
              <w:t>:</w:t>
            </w:r>
          </w:p>
        </w:tc>
        <w:tc>
          <w:tcPr>
            <w:tcW w:w="960" w:type="dxa"/>
            <w:gridSpan w:val="2"/>
            <w:tcBorders>
              <w:top w:val="nil"/>
              <w:left w:val="nil"/>
              <w:bottom w:val="single" w:sz="4" w:space="0" w:color="auto"/>
              <w:right w:val="single" w:sz="4" w:space="0" w:color="auto"/>
            </w:tcBorders>
            <w:shd w:val="clear" w:color="auto" w:fill="auto"/>
            <w:noWrap/>
            <w:vAlign w:val="center"/>
          </w:tcPr>
          <w:p w14:paraId="0BFDCBDB" w14:textId="4522C74A" w:rsidR="003E31B9" w:rsidRPr="009D7807" w:rsidRDefault="003E31B9" w:rsidP="00323DC0">
            <w:pPr>
              <w:pStyle w:val="a6"/>
              <w:jc w:val="right"/>
              <w:rPr>
                <w:rFonts w:ascii="Times New Roman" w:hAnsi="Times New Roman" w:cs="Times New Roman"/>
                <w:b/>
                <w:bCs/>
                <w:lang w:val="ru-RU" w:eastAsia="ru-RU"/>
              </w:rPr>
            </w:pPr>
          </w:p>
        </w:tc>
        <w:tc>
          <w:tcPr>
            <w:tcW w:w="988" w:type="dxa"/>
            <w:tcBorders>
              <w:top w:val="nil"/>
              <w:left w:val="nil"/>
              <w:bottom w:val="single" w:sz="4" w:space="0" w:color="auto"/>
              <w:right w:val="single" w:sz="4" w:space="0" w:color="auto"/>
            </w:tcBorders>
            <w:shd w:val="clear" w:color="auto" w:fill="auto"/>
            <w:noWrap/>
            <w:vAlign w:val="center"/>
          </w:tcPr>
          <w:p w14:paraId="2282586B" w14:textId="1ACCFD6C" w:rsidR="003E31B9" w:rsidRPr="009D7807" w:rsidRDefault="003E31B9" w:rsidP="00323DC0">
            <w:pPr>
              <w:pStyle w:val="a6"/>
              <w:jc w:val="right"/>
              <w:rPr>
                <w:rFonts w:ascii="Times New Roman" w:hAnsi="Times New Roman" w:cs="Times New Roman"/>
                <w:b/>
                <w:bCs/>
                <w:lang w:val="ru-RU" w:eastAsia="ru-RU"/>
              </w:rPr>
            </w:pPr>
          </w:p>
        </w:tc>
        <w:tc>
          <w:tcPr>
            <w:tcW w:w="1233" w:type="dxa"/>
            <w:gridSpan w:val="2"/>
            <w:tcBorders>
              <w:top w:val="nil"/>
              <w:left w:val="nil"/>
              <w:bottom w:val="single" w:sz="4" w:space="0" w:color="auto"/>
              <w:right w:val="single" w:sz="4" w:space="0" w:color="auto"/>
            </w:tcBorders>
            <w:shd w:val="clear" w:color="auto" w:fill="auto"/>
            <w:noWrap/>
            <w:vAlign w:val="center"/>
          </w:tcPr>
          <w:p w14:paraId="7D86BBC3" w14:textId="40DDDF51" w:rsidR="003E31B9" w:rsidRPr="009D7807" w:rsidRDefault="003E31B9" w:rsidP="00323DC0">
            <w:pPr>
              <w:pStyle w:val="a6"/>
              <w:jc w:val="right"/>
              <w:rPr>
                <w:rFonts w:ascii="Times New Roman" w:hAnsi="Times New Roman" w:cs="Times New Roman"/>
                <w:b/>
                <w:bCs/>
                <w:lang w:val="ru-RU" w:eastAsia="ru-RU"/>
              </w:rPr>
            </w:pPr>
          </w:p>
        </w:tc>
        <w:tc>
          <w:tcPr>
            <w:tcW w:w="1178" w:type="dxa"/>
            <w:tcBorders>
              <w:top w:val="nil"/>
              <w:left w:val="nil"/>
              <w:bottom w:val="single" w:sz="4" w:space="0" w:color="auto"/>
              <w:right w:val="single" w:sz="4" w:space="0" w:color="auto"/>
            </w:tcBorders>
            <w:shd w:val="clear" w:color="auto" w:fill="auto"/>
            <w:noWrap/>
            <w:vAlign w:val="center"/>
          </w:tcPr>
          <w:p w14:paraId="34DE1F34" w14:textId="41A0620A" w:rsidR="003E31B9" w:rsidRPr="009D7807" w:rsidRDefault="003E31B9" w:rsidP="00323DC0">
            <w:pPr>
              <w:pStyle w:val="a6"/>
              <w:jc w:val="right"/>
              <w:rPr>
                <w:rFonts w:ascii="Times New Roman" w:hAnsi="Times New Roman" w:cs="Times New Roman"/>
                <w:b/>
                <w:bCs/>
                <w:lang w:val="ru-RU" w:eastAsia="ru-RU"/>
              </w:rPr>
            </w:pPr>
          </w:p>
        </w:tc>
        <w:tc>
          <w:tcPr>
            <w:tcW w:w="1318" w:type="dxa"/>
            <w:tcBorders>
              <w:top w:val="nil"/>
              <w:left w:val="nil"/>
              <w:bottom w:val="single" w:sz="4" w:space="0" w:color="auto"/>
              <w:right w:val="single" w:sz="4" w:space="0" w:color="auto"/>
            </w:tcBorders>
            <w:shd w:val="clear" w:color="auto" w:fill="auto"/>
            <w:noWrap/>
            <w:vAlign w:val="center"/>
          </w:tcPr>
          <w:p w14:paraId="485FCF01" w14:textId="0B61CA73" w:rsidR="003E31B9" w:rsidRPr="009D7807" w:rsidRDefault="003E31B9" w:rsidP="00323DC0">
            <w:pPr>
              <w:pStyle w:val="a6"/>
              <w:jc w:val="right"/>
              <w:rPr>
                <w:rFonts w:ascii="Times New Roman" w:hAnsi="Times New Roman" w:cs="Times New Roman"/>
                <w:b/>
                <w:bCs/>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1E952D49" w14:textId="4BC97A33" w:rsidR="003E31B9" w:rsidRPr="009D7807" w:rsidRDefault="003E31B9" w:rsidP="00323DC0">
            <w:pPr>
              <w:pStyle w:val="a6"/>
              <w:jc w:val="right"/>
              <w:rPr>
                <w:rFonts w:ascii="Times New Roman" w:hAnsi="Times New Roman" w:cs="Times New Roman"/>
                <w:b/>
                <w:bCs/>
                <w:lang w:val="ru-RU" w:eastAsia="ru-RU"/>
              </w:rPr>
            </w:pPr>
          </w:p>
        </w:tc>
        <w:tc>
          <w:tcPr>
            <w:tcW w:w="1376" w:type="dxa"/>
            <w:tcBorders>
              <w:top w:val="nil"/>
              <w:left w:val="nil"/>
              <w:bottom w:val="single" w:sz="4" w:space="0" w:color="auto"/>
              <w:right w:val="single" w:sz="4" w:space="0" w:color="auto"/>
            </w:tcBorders>
            <w:shd w:val="clear" w:color="auto" w:fill="auto"/>
            <w:noWrap/>
            <w:vAlign w:val="center"/>
          </w:tcPr>
          <w:p w14:paraId="5BF70DC7" w14:textId="5EBB200D" w:rsidR="003E31B9" w:rsidRPr="009D7807" w:rsidRDefault="003E31B9" w:rsidP="00323DC0">
            <w:pPr>
              <w:pStyle w:val="a6"/>
              <w:jc w:val="right"/>
              <w:rPr>
                <w:rFonts w:ascii="Times New Roman" w:hAnsi="Times New Roman" w:cs="Times New Roman"/>
                <w:b/>
                <w:bCs/>
                <w:lang w:val="ru-RU" w:eastAsia="ru-RU"/>
              </w:rPr>
            </w:pPr>
          </w:p>
        </w:tc>
      </w:tr>
    </w:tbl>
    <w:p w14:paraId="7F5EA783" w14:textId="77777777" w:rsidR="003E31B9" w:rsidRPr="00051B3C" w:rsidRDefault="003E31B9" w:rsidP="00CC0EFD">
      <w:pPr>
        <w:pStyle w:val="a6"/>
        <w:jc w:val="center"/>
        <w:rPr>
          <w:rFonts w:ascii="Times New Roman" w:hAnsi="Times New Roman" w:cs="Times New Roman"/>
          <w:b/>
          <w:sz w:val="24"/>
          <w:szCs w:val="24"/>
          <w:lang w:val="ru-RU"/>
        </w:rPr>
      </w:pPr>
    </w:p>
    <w:p w14:paraId="00F66816" w14:textId="77777777" w:rsidR="00CC0EFD" w:rsidRDefault="00CC0EFD" w:rsidP="00CC0EFD">
      <w:pPr>
        <w:pStyle w:val="a6"/>
        <w:rPr>
          <w:rFonts w:ascii="Times New Roman" w:hAnsi="Times New Roman" w:cs="Times New Roman"/>
          <w:b/>
          <w:sz w:val="24"/>
          <w:szCs w:val="24"/>
          <w:lang w:val="ru-RU"/>
        </w:rPr>
      </w:pPr>
      <w:r w:rsidRPr="00051B3C">
        <w:rPr>
          <w:rFonts w:ascii="Times New Roman" w:hAnsi="Times New Roman" w:cs="Times New Roman"/>
          <w:b/>
          <w:sz w:val="24"/>
          <w:szCs w:val="24"/>
          <w:lang w:val="ru-RU"/>
        </w:rPr>
        <w:t xml:space="preserve">                           </w:t>
      </w:r>
    </w:p>
    <w:p w14:paraId="0803CA9E" w14:textId="77777777" w:rsidR="004E6BD2" w:rsidRDefault="004E6BD2" w:rsidP="00CC0EFD">
      <w:pPr>
        <w:pStyle w:val="a6"/>
        <w:rPr>
          <w:rFonts w:ascii="Times New Roman" w:hAnsi="Times New Roman" w:cs="Times New Roman"/>
          <w:b/>
          <w:sz w:val="24"/>
          <w:szCs w:val="24"/>
          <w:lang w:val="ru-RU"/>
        </w:rPr>
      </w:pPr>
    </w:p>
    <w:p w14:paraId="1480D2D7" w14:textId="77777777" w:rsidR="00CC0EFD" w:rsidRPr="003E31B9" w:rsidRDefault="00CC0EFD" w:rsidP="004E6BD2">
      <w:pPr>
        <w:pStyle w:val="a6"/>
        <w:ind w:left="2160" w:firstLine="720"/>
        <w:rPr>
          <w:rFonts w:ascii="Times New Roman" w:hAnsi="Times New Roman" w:cs="Times New Roman"/>
          <w:b/>
          <w:sz w:val="24"/>
          <w:szCs w:val="24"/>
          <w:lang w:val="ru-RU"/>
        </w:rPr>
      </w:pPr>
      <w:bookmarkStart w:id="47" w:name="_Hlk515023098"/>
      <w:r w:rsidRPr="003E31B9">
        <w:rPr>
          <w:rFonts w:ascii="Times New Roman" w:hAnsi="Times New Roman" w:cs="Times New Roman"/>
          <w:b/>
          <w:sz w:val="24"/>
          <w:szCs w:val="24"/>
          <w:lang w:val="ru-RU"/>
        </w:rPr>
        <w:t>Заказчик:</w:t>
      </w:r>
      <w:r w:rsidRPr="003E31B9">
        <w:rPr>
          <w:rFonts w:ascii="Times New Roman" w:hAnsi="Times New Roman" w:cs="Times New Roman"/>
          <w:b/>
          <w:sz w:val="24"/>
          <w:szCs w:val="24"/>
          <w:lang w:val="ru-RU"/>
        </w:rPr>
        <w:tab/>
        <w:t xml:space="preserve">                                                       </w:t>
      </w:r>
      <w:r w:rsidRPr="003E31B9">
        <w:rPr>
          <w:rFonts w:ascii="Times New Roman" w:hAnsi="Times New Roman" w:cs="Times New Roman"/>
          <w:b/>
          <w:sz w:val="24"/>
          <w:szCs w:val="24"/>
          <w:lang w:val="ru-RU"/>
        </w:rPr>
        <w:tab/>
      </w:r>
      <w:r w:rsidRPr="003E31B9">
        <w:rPr>
          <w:rFonts w:ascii="Times New Roman" w:hAnsi="Times New Roman" w:cs="Times New Roman"/>
          <w:b/>
          <w:sz w:val="24"/>
          <w:szCs w:val="24"/>
          <w:lang w:val="ru-RU"/>
        </w:rPr>
        <w:tab/>
        <w:t xml:space="preserve">                              Исполнитель:</w:t>
      </w:r>
    </w:p>
    <w:tbl>
      <w:tblPr>
        <w:tblW w:w="12122" w:type="dxa"/>
        <w:tblInd w:w="1671" w:type="dxa"/>
        <w:tblLook w:val="01E0" w:firstRow="1" w:lastRow="1" w:firstColumn="1" w:lastColumn="1" w:noHBand="0" w:noVBand="0"/>
      </w:tblPr>
      <w:tblGrid>
        <w:gridCol w:w="7368"/>
        <w:gridCol w:w="4754"/>
      </w:tblGrid>
      <w:tr w:rsidR="00CC0EFD" w:rsidRPr="004E6BD2" w14:paraId="68DD657C" w14:textId="77777777" w:rsidTr="0050465F">
        <w:tc>
          <w:tcPr>
            <w:tcW w:w="7368" w:type="dxa"/>
          </w:tcPr>
          <w:p w14:paraId="2D252D01" w14:textId="77777777" w:rsidR="00CC0EFD" w:rsidRPr="00D81259" w:rsidRDefault="00CC0EFD" w:rsidP="004E6BD2">
            <w:pPr>
              <w:pStyle w:val="a6"/>
              <w:rPr>
                <w:rFonts w:ascii="Times New Roman" w:hAnsi="Times New Roman" w:cs="Times New Roman"/>
                <w:b/>
                <w:sz w:val="24"/>
                <w:szCs w:val="24"/>
                <w:lang w:val="ru-RU"/>
              </w:rPr>
            </w:pPr>
            <w:r w:rsidRPr="00D81259">
              <w:rPr>
                <w:rFonts w:ascii="Times New Roman" w:hAnsi="Times New Roman" w:cs="Times New Roman"/>
                <w:b/>
                <w:sz w:val="24"/>
                <w:szCs w:val="24"/>
                <w:lang w:val="ru-RU"/>
              </w:rPr>
              <w:t>ТОО «Оператор РОП»</w:t>
            </w:r>
          </w:p>
          <w:p w14:paraId="063C459D" w14:textId="77777777" w:rsidR="00CC0EFD" w:rsidRPr="00D81259" w:rsidRDefault="00342974" w:rsidP="004E6BD2">
            <w:pPr>
              <w:pStyle w:val="a6"/>
              <w:rPr>
                <w:rFonts w:ascii="Times New Roman" w:hAnsi="Times New Roman" w:cs="Times New Roman"/>
                <w:sz w:val="24"/>
                <w:szCs w:val="24"/>
                <w:lang w:val="ru-RU"/>
              </w:rPr>
            </w:pPr>
            <w:r w:rsidRPr="00D81259">
              <w:rPr>
                <w:rFonts w:ascii="Times New Roman" w:hAnsi="Times New Roman" w:cs="Times New Roman"/>
                <w:sz w:val="24"/>
                <w:szCs w:val="24"/>
                <w:lang w:val="ru-RU"/>
              </w:rPr>
              <w:t>________________________</w:t>
            </w:r>
          </w:p>
          <w:p w14:paraId="51474361" w14:textId="77777777" w:rsidR="00342974" w:rsidRPr="00D81259" w:rsidRDefault="00CC0EFD" w:rsidP="004E6BD2">
            <w:pPr>
              <w:pStyle w:val="a6"/>
              <w:rPr>
                <w:rFonts w:ascii="Times New Roman" w:hAnsi="Times New Roman" w:cs="Times New Roman"/>
                <w:sz w:val="24"/>
                <w:szCs w:val="24"/>
                <w:lang w:val="ru-RU"/>
              </w:rPr>
            </w:pPr>
            <w:r w:rsidRPr="00D81259">
              <w:rPr>
                <w:rFonts w:ascii="Times New Roman" w:hAnsi="Times New Roman" w:cs="Times New Roman"/>
                <w:sz w:val="24"/>
                <w:szCs w:val="24"/>
                <w:lang w:val="ru-RU"/>
              </w:rPr>
              <w:t xml:space="preserve">________________________ </w:t>
            </w:r>
          </w:p>
          <w:p w14:paraId="35F0D04B" w14:textId="77777777" w:rsidR="00CC0EFD" w:rsidRPr="00D81259" w:rsidRDefault="00CC0EFD" w:rsidP="004E6BD2">
            <w:pPr>
              <w:pStyle w:val="a6"/>
              <w:rPr>
                <w:rFonts w:ascii="Times New Roman" w:hAnsi="Times New Roman" w:cs="Times New Roman"/>
                <w:sz w:val="24"/>
                <w:szCs w:val="24"/>
                <w:lang w:val="ru-RU"/>
              </w:rPr>
            </w:pPr>
            <w:r w:rsidRPr="00D81259">
              <w:rPr>
                <w:rFonts w:ascii="Times New Roman" w:hAnsi="Times New Roman" w:cs="Times New Roman"/>
                <w:sz w:val="24"/>
                <w:szCs w:val="24"/>
                <w:lang w:val="ru-RU"/>
              </w:rPr>
              <w:t>М.П.</w:t>
            </w:r>
          </w:p>
        </w:tc>
        <w:tc>
          <w:tcPr>
            <w:tcW w:w="4754" w:type="dxa"/>
          </w:tcPr>
          <w:p w14:paraId="7273AC8D" w14:textId="77777777" w:rsidR="00CC0EFD" w:rsidRPr="004E6BD2" w:rsidRDefault="00CC0EFD" w:rsidP="004E6BD2">
            <w:pPr>
              <w:pStyle w:val="a6"/>
              <w:rPr>
                <w:rFonts w:ascii="Times New Roman" w:hAnsi="Times New Roman" w:cs="Times New Roman"/>
                <w:sz w:val="24"/>
                <w:szCs w:val="24"/>
              </w:rPr>
            </w:pPr>
            <w:r w:rsidRPr="004E6BD2">
              <w:rPr>
                <w:rFonts w:ascii="Times New Roman" w:hAnsi="Times New Roman" w:cs="Times New Roman"/>
                <w:sz w:val="24"/>
                <w:szCs w:val="24"/>
              </w:rPr>
              <w:t>____________________________</w:t>
            </w:r>
          </w:p>
          <w:p w14:paraId="5AAF9F39" w14:textId="77777777" w:rsidR="00CC0EFD" w:rsidRPr="004E6BD2" w:rsidRDefault="00CC0EFD" w:rsidP="004E6BD2">
            <w:pPr>
              <w:pStyle w:val="a6"/>
              <w:rPr>
                <w:rFonts w:ascii="Times New Roman" w:hAnsi="Times New Roman" w:cs="Times New Roman"/>
                <w:sz w:val="24"/>
                <w:szCs w:val="24"/>
              </w:rPr>
            </w:pPr>
            <w:r w:rsidRPr="004E6BD2">
              <w:rPr>
                <w:rFonts w:ascii="Times New Roman" w:hAnsi="Times New Roman" w:cs="Times New Roman"/>
                <w:sz w:val="24"/>
                <w:szCs w:val="24"/>
              </w:rPr>
              <w:t>____________________</w:t>
            </w:r>
          </w:p>
          <w:p w14:paraId="1E7C2D3E" w14:textId="77777777" w:rsidR="00CC0EFD" w:rsidRPr="004E6BD2" w:rsidRDefault="00CC0EFD" w:rsidP="004E6BD2">
            <w:pPr>
              <w:pStyle w:val="a6"/>
              <w:rPr>
                <w:rFonts w:ascii="Times New Roman" w:hAnsi="Times New Roman" w:cs="Times New Roman"/>
                <w:sz w:val="24"/>
                <w:szCs w:val="24"/>
              </w:rPr>
            </w:pPr>
            <w:r w:rsidRPr="004E6BD2">
              <w:rPr>
                <w:rFonts w:ascii="Times New Roman" w:hAnsi="Times New Roman" w:cs="Times New Roman"/>
                <w:sz w:val="24"/>
                <w:szCs w:val="24"/>
              </w:rPr>
              <w:t xml:space="preserve">_________________________ </w:t>
            </w:r>
          </w:p>
          <w:p w14:paraId="1CE06DB4" w14:textId="77777777" w:rsidR="00CC0EFD" w:rsidRPr="004E6BD2" w:rsidRDefault="00CC0EFD" w:rsidP="004E6BD2">
            <w:pPr>
              <w:pStyle w:val="a6"/>
              <w:rPr>
                <w:rFonts w:ascii="Times New Roman" w:hAnsi="Times New Roman" w:cs="Times New Roman"/>
                <w:sz w:val="24"/>
                <w:szCs w:val="24"/>
              </w:rPr>
            </w:pPr>
            <w:r w:rsidRPr="004E6BD2">
              <w:rPr>
                <w:rFonts w:ascii="Times New Roman" w:hAnsi="Times New Roman" w:cs="Times New Roman"/>
                <w:sz w:val="24"/>
                <w:szCs w:val="24"/>
              </w:rPr>
              <w:t>М.П.</w:t>
            </w:r>
          </w:p>
        </w:tc>
      </w:tr>
      <w:bookmarkEnd w:id="47"/>
    </w:tbl>
    <w:p w14:paraId="108B30BF" w14:textId="77777777" w:rsidR="00CC0EFD" w:rsidRPr="006731B3" w:rsidRDefault="00CC0EFD" w:rsidP="00CC0EFD">
      <w:pPr>
        <w:spacing w:after="0" w:line="240" w:lineRule="auto"/>
        <w:rPr>
          <w:i/>
          <w:lang w:val="ru-RU"/>
        </w:rPr>
        <w:sectPr w:rsidR="00CC0EFD" w:rsidRPr="006731B3" w:rsidSect="00310EB1">
          <w:pgSz w:w="16838" w:h="11906" w:orient="landscape"/>
          <w:pgMar w:top="851" w:right="851" w:bottom="709" w:left="1134" w:header="709" w:footer="709" w:gutter="0"/>
          <w:cols w:space="720"/>
        </w:sectPr>
      </w:pPr>
    </w:p>
    <w:p w14:paraId="41E30FFA" w14:textId="6A56D028" w:rsidR="003E31B9" w:rsidRDefault="00CC0EFD" w:rsidP="003E31B9">
      <w:pPr>
        <w:pStyle w:val="a6"/>
        <w:ind w:left="5103" w:right="-31"/>
        <w:rPr>
          <w:rFonts w:ascii="Times New Roman" w:hAnsi="Times New Roman" w:cs="Times New Roman"/>
          <w:i/>
          <w:sz w:val="20"/>
          <w:szCs w:val="20"/>
          <w:lang w:val="ru-RU"/>
        </w:rPr>
      </w:pPr>
      <w:bookmarkStart w:id="48" w:name="_Hlk507585646"/>
      <w:r w:rsidRPr="00912A65">
        <w:rPr>
          <w:rFonts w:ascii="Times New Roman" w:hAnsi="Times New Roman" w:cs="Times New Roman"/>
          <w:i/>
          <w:sz w:val="20"/>
          <w:szCs w:val="20"/>
          <w:lang w:val="ru-RU"/>
        </w:rPr>
        <w:lastRenderedPageBreak/>
        <w:t xml:space="preserve">Приложение № 2 к Договору </w:t>
      </w:r>
      <w:r w:rsidR="003E31B9" w:rsidRPr="003E31B9">
        <w:rPr>
          <w:rFonts w:ascii="Times New Roman" w:hAnsi="Times New Roman" w:cs="Times New Roman"/>
          <w:i/>
          <w:sz w:val="20"/>
          <w:szCs w:val="20"/>
          <w:lang w:val="ru-RU"/>
        </w:rPr>
        <w:t xml:space="preserve">о закупках </w:t>
      </w:r>
      <w:r w:rsidR="005752DA" w:rsidRPr="00CC05DB">
        <w:rPr>
          <w:rFonts w:ascii="Times New Roman" w:eastAsia="Calibri" w:hAnsi="Times New Roman" w:cs="Times New Roman"/>
          <w:i/>
          <w:sz w:val="20"/>
          <w:szCs w:val="20"/>
          <w:lang w:val="ru-RU"/>
        </w:rPr>
        <w:t>услуг по организации сбора, транспортировки, переработки</w:t>
      </w:r>
      <w:r w:rsidR="005752DA" w:rsidRPr="005752DA">
        <w:rPr>
          <w:rFonts w:ascii="Times New Roman" w:eastAsia="Calibri" w:hAnsi="Times New Roman" w:cs="Times New Roman"/>
          <w:i/>
          <w:sz w:val="20"/>
          <w:szCs w:val="20"/>
          <w:lang w:val="ru-RU"/>
        </w:rPr>
        <w:t>, обезвреживания, использования и (или)</w:t>
      </w:r>
      <w:r w:rsidR="005752DA">
        <w:rPr>
          <w:rFonts w:ascii="Times New Roman" w:eastAsia="Calibri" w:hAnsi="Times New Roman" w:cs="Times New Roman"/>
          <w:i/>
          <w:sz w:val="20"/>
          <w:szCs w:val="20"/>
          <w:lang w:val="ru-RU"/>
        </w:rPr>
        <w:t xml:space="preserve"> </w:t>
      </w:r>
      <w:r w:rsidR="005752DA" w:rsidRPr="00CC05DB">
        <w:rPr>
          <w:rFonts w:ascii="Times New Roman" w:eastAsia="Calibri" w:hAnsi="Times New Roman" w:cs="Times New Roman"/>
          <w:i/>
          <w:sz w:val="20"/>
          <w:szCs w:val="20"/>
          <w:lang w:val="ru-RU"/>
        </w:rPr>
        <w:t xml:space="preserve">утилизации отходов, образующихся </w:t>
      </w:r>
      <w:r w:rsidR="000D4969">
        <w:rPr>
          <w:rFonts w:ascii="Times New Roman" w:eastAsia="Calibri" w:hAnsi="Times New Roman" w:cs="Times New Roman"/>
          <w:i/>
          <w:sz w:val="20"/>
          <w:szCs w:val="20"/>
          <w:lang w:val="ru-RU"/>
        </w:rPr>
        <w:t>после</w:t>
      </w:r>
      <w:r w:rsidR="005752DA" w:rsidRPr="00CC05DB">
        <w:rPr>
          <w:rFonts w:ascii="Times New Roman" w:eastAsia="Calibri" w:hAnsi="Times New Roman" w:cs="Times New Roman"/>
          <w:i/>
          <w:sz w:val="20"/>
          <w:szCs w:val="20"/>
          <w:lang w:val="ru-RU"/>
        </w:rPr>
        <w:t xml:space="preserve"> утраты потребительских свойств электрическим и электронным оборудованием, в 2020-2022 годах</w:t>
      </w:r>
    </w:p>
    <w:p w14:paraId="24FAF60C" w14:textId="67F1CA19" w:rsidR="00CC0EFD" w:rsidRPr="00912A65" w:rsidRDefault="00CC0EFD" w:rsidP="003E31B9">
      <w:pPr>
        <w:pStyle w:val="a6"/>
        <w:ind w:left="5103"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____________ от «______» ___________20</w:t>
      </w:r>
      <w:r w:rsidR="004050A2">
        <w:rPr>
          <w:rFonts w:ascii="Times New Roman" w:hAnsi="Times New Roman" w:cs="Times New Roman"/>
          <w:i/>
          <w:sz w:val="20"/>
          <w:szCs w:val="20"/>
          <w:lang w:val="ru-RU"/>
        </w:rPr>
        <w:t>20</w:t>
      </w:r>
      <w:r w:rsidRPr="00912A65">
        <w:rPr>
          <w:rFonts w:ascii="Times New Roman" w:hAnsi="Times New Roman" w:cs="Times New Roman"/>
          <w:i/>
          <w:sz w:val="20"/>
          <w:szCs w:val="20"/>
          <w:lang w:val="ru-RU"/>
        </w:rPr>
        <w:t xml:space="preserve"> года</w:t>
      </w:r>
      <w:bookmarkEnd w:id="48"/>
    </w:p>
    <w:p w14:paraId="4ABDFC1B" w14:textId="77777777" w:rsidR="00CC0EFD" w:rsidRDefault="00CC0EFD" w:rsidP="00CC0EFD">
      <w:pPr>
        <w:pStyle w:val="Default"/>
        <w:jc w:val="center"/>
        <w:rPr>
          <w:lang w:val="ru-RU"/>
        </w:rPr>
      </w:pPr>
    </w:p>
    <w:p w14:paraId="5B4A3445" w14:textId="77777777" w:rsidR="00202145" w:rsidRPr="00F92921" w:rsidRDefault="00202145" w:rsidP="00202145">
      <w:pPr>
        <w:spacing w:after="0" w:line="240" w:lineRule="auto"/>
        <w:jc w:val="center"/>
        <w:rPr>
          <w:rFonts w:ascii="Times New Roman" w:eastAsia="Calibri" w:hAnsi="Times New Roman" w:cs="Times New Roman"/>
          <w:b/>
          <w:sz w:val="24"/>
          <w:szCs w:val="24"/>
          <w:lang w:val="ru-RU"/>
        </w:rPr>
      </w:pPr>
    </w:p>
    <w:p w14:paraId="2097BEA9" w14:textId="77777777" w:rsidR="00534C0C" w:rsidRPr="00FE3C8B" w:rsidRDefault="00534C0C" w:rsidP="00534C0C">
      <w:pPr>
        <w:spacing w:after="0" w:line="240" w:lineRule="auto"/>
        <w:jc w:val="center"/>
        <w:rPr>
          <w:rFonts w:ascii="Times New Roman" w:hAnsi="Times New Roman"/>
          <w:b/>
          <w:sz w:val="24"/>
          <w:szCs w:val="24"/>
          <w:lang w:val="ru-RU"/>
        </w:rPr>
      </w:pPr>
      <w:bookmarkStart w:id="49" w:name="_Hlk515023150"/>
      <w:r w:rsidRPr="00FE3C8B">
        <w:rPr>
          <w:rFonts w:ascii="Times New Roman" w:hAnsi="Times New Roman"/>
          <w:b/>
          <w:sz w:val="24"/>
          <w:szCs w:val="24"/>
          <w:lang w:val="ru-RU"/>
        </w:rPr>
        <w:t xml:space="preserve">Техническая спецификация по закупкам услуг </w:t>
      </w:r>
      <w:r w:rsidRPr="00FE3C8B">
        <w:rPr>
          <w:rFonts w:ascii="Times New Roman" w:hAnsi="Times New Roman"/>
          <w:b/>
          <w:bCs/>
          <w:sz w:val="24"/>
          <w:szCs w:val="24"/>
          <w:lang w:val="ru-RU"/>
        </w:rPr>
        <w:t>по организации сбора, транспортировки, переработки</w:t>
      </w:r>
      <w:r w:rsidRPr="00FE3C8B">
        <w:rPr>
          <w:rFonts w:ascii="Times New Roman" w:hAnsi="Times New Roman"/>
          <w:b/>
          <w:sz w:val="24"/>
          <w:szCs w:val="24"/>
          <w:lang w:val="ru-RU"/>
        </w:rPr>
        <w:t>, обезвреживания, использования и (или)</w:t>
      </w:r>
      <w:r w:rsidRPr="00FE3C8B">
        <w:rPr>
          <w:rFonts w:ascii="Times New Roman" w:hAnsi="Times New Roman"/>
          <w:b/>
          <w:bCs/>
          <w:sz w:val="24"/>
          <w:szCs w:val="24"/>
          <w:lang w:val="ru-RU"/>
        </w:rPr>
        <w:t xml:space="preserve"> утилизации отходов, образующихся </w:t>
      </w:r>
      <w:r>
        <w:rPr>
          <w:rFonts w:ascii="Times New Roman" w:hAnsi="Times New Roman"/>
          <w:b/>
          <w:bCs/>
          <w:sz w:val="24"/>
          <w:szCs w:val="24"/>
          <w:lang w:val="ru-RU"/>
        </w:rPr>
        <w:t>после</w:t>
      </w:r>
      <w:r w:rsidRPr="00FE3C8B">
        <w:rPr>
          <w:rFonts w:ascii="Times New Roman" w:hAnsi="Times New Roman"/>
          <w:b/>
          <w:bCs/>
          <w:sz w:val="24"/>
          <w:szCs w:val="24"/>
          <w:lang w:val="ru-RU"/>
        </w:rPr>
        <w:t xml:space="preserve"> утраты потребительских свойств электрическим и электронным оборудованием, в 2020-2022 годах</w:t>
      </w:r>
    </w:p>
    <w:p w14:paraId="787A0B12" w14:textId="77777777" w:rsidR="00534C0C" w:rsidRPr="00FE3C8B" w:rsidRDefault="00534C0C" w:rsidP="00534C0C">
      <w:pPr>
        <w:spacing w:after="0" w:line="240" w:lineRule="auto"/>
        <w:jc w:val="center"/>
        <w:rPr>
          <w:rFonts w:ascii="Times New Roman" w:hAnsi="Times New Roman"/>
          <w:b/>
          <w:sz w:val="24"/>
          <w:szCs w:val="24"/>
          <w:lang w:val="ru-RU"/>
        </w:rPr>
      </w:pPr>
    </w:p>
    <w:p w14:paraId="7D079BC9"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Услуги по организации сбора, транспортировки, переработки, обезвреживания, использования и (или) и утилизации отходов, образующихся </w:t>
      </w:r>
      <w:r>
        <w:rPr>
          <w:rFonts w:ascii="Times New Roman" w:hAnsi="Times New Roman"/>
          <w:spacing w:val="2"/>
          <w:sz w:val="24"/>
          <w:szCs w:val="24"/>
          <w:shd w:val="clear" w:color="auto" w:fill="FFFFFF"/>
          <w:lang w:val="ru-RU"/>
        </w:rPr>
        <w:t>после</w:t>
      </w:r>
      <w:r w:rsidRPr="00FE3C8B">
        <w:rPr>
          <w:rFonts w:ascii="Times New Roman" w:hAnsi="Times New Roman"/>
          <w:spacing w:val="2"/>
          <w:sz w:val="24"/>
          <w:szCs w:val="24"/>
          <w:shd w:val="clear" w:color="auto" w:fill="FFFFFF"/>
          <w:lang w:val="ru-RU"/>
        </w:rPr>
        <w:t xml:space="preserve"> утраты потребительских свойств электрическим и электронным оборудованием, в 2020-2022 годах (далее –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14:paraId="27F05DBD"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Срок оказания услуг – с 1.01.2020 года по </w:t>
      </w:r>
      <w:r>
        <w:rPr>
          <w:rFonts w:ascii="Times New Roman" w:hAnsi="Times New Roman"/>
          <w:spacing w:val="2"/>
          <w:sz w:val="24"/>
          <w:szCs w:val="24"/>
          <w:shd w:val="clear" w:color="auto" w:fill="FFFFFF"/>
          <w:lang w:val="ru-RU"/>
        </w:rPr>
        <w:t>22</w:t>
      </w:r>
      <w:r w:rsidRPr="00FE3C8B">
        <w:rPr>
          <w:rFonts w:ascii="Times New Roman" w:hAnsi="Times New Roman"/>
          <w:spacing w:val="2"/>
          <w:sz w:val="24"/>
          <w:szCs w:val="24"/>
          <w:shd w:val="clear" w:color="auto" w:fill="FFFFFF"/>
          <w:lang w:val="ru-RU"/>
        </w:rPr>
        <w:t>.12.2022 года</w:t>
      </w:r>
      <w:r>
        <w:rPr>
          <w:rFonts w:ascii="Times New Roman" w:hAnsi="Times New Roman"/>
          <w:spacing w:val="2"/>
          <w:sz w:val="24"/>
          <w:szCs w:val="24"/>
          <w:shd w:val="clear" w:color="auto" w:fill="FFFFFF"/>
          <w:lang w:val="ru-RU"/>
        </w:rPr>
        <w:t xml:space="preserve"> (включительно)</w:t>
      </w:r>
      <w:r w:rsidRPr="00FE3C8B">
        <w:rPr>
          <w:rFonts w:ascii="Times New Roman" w:hAnsi="Times New Roman"/>
          <w:spacing w:val="2"/>
          <w:sz w:val="24"/>
          <w:szCs w:val="24"/>
          <w:shd w:val="clear" w:color="auto" w:fill="FFFFFF"/>
          <w:lang w:val="ru-RU"/>
        </w:rPr>
        <w:t xml:space="preserve">. </w:t>
      </w:r>
    </w:p>
    <w:p w14:paraId="4B48EEE8"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Под отходами, образующихся после утраты потребительских свойств электрическим и электронным оборудованием (далее – ОЭЭО), понимаются утратившие потребительские свойства бытовая техника и бытовое электрооборудование в соответствии с Приложением №</w:t>
      </w:r>
      <w:r>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lang w:val="ru-RU"/>
        </w:rPr>
        <w:t xml:space="preserve">1 к настоящей Технической спецификации. </w:t>
      </w:r>
    </w:p>
    <w:p w14:paraId="48020C8D" w14:textId="77777777" w:rsidR="00534C0C" w:rsidRPr="00FE3C8B" w:rsidRDefault="00534C0C" w:rsidP="00534C0C">
      <w:pPr>
        <w:spacing w:after="0" w:line="240" w:lineRule="auto"/>
        <w:ind w:firstLine="708"/>
        <w:jc w:val="both"/>
        <w:rPr>
          <w:rFonts w:ascii="Times New Roman" w:hAnsi="Times New Roman"/>
          <w:b/>
          <w:spacing w:val="2"/>
          <w:sz w:val="24"/>
          <w:szCs w:val="24"/>
          <w:shd w:val="clear" w:color="auto" w:fill="FFFFFF"/>
          <w:lang w:val="ru-RU"/>
        </w:rPr>
      </w:pPr>
      <w:r w:rsidRPr="00FE3C8B">
        <w:rPr>
          <w:rFonts w:ascii="Times New Roman" w:hAnsi="Times New Roman"/>
          <w:b/>
          <w:spacing w:val="2"/>
          <w:sz w:val="24"/>
          <w:szCs w:val="24"/>
          <w:shd w:val="clear" w:color="auto" w:fill="FFFFFF"/>
          <w:lang w:val="ru-RU"/>
        </w:rPr>
        <w:t>А)</w:t>
      </w:r>
      <w:r>
        <w:rPr>
          <w:rFonts w:ascii="Times New Roman" w:hAnsi="Times New Roman"/>
          <w:b/>
          <w:spacing w:val="2"/>
          <w:sz w:val="24"/>
          <w:szCs w:val="24"/>
          <w:shd w:val="clear" w:color="auto" w:fill="FFFFFF"/>
          <w:lang w:val="ru-RU"/>
        </w:rPr>
        <w:t> </w:t>
      </w:r>
      <w:r w:rsidRPr="00FE3C8B">
        <w:rPr>
          <w:rFonts w:ascii="Times New Roman" w:hAnsi="Times New Roman"/>
          <w:b/>
          <w:spacing w:val="2"/>
          <w:sz w:val="24"/>
          <w:szCs w:val="24"/>
          <w:shd w:val="clear" w:color="auto" w:fill="FFFFFF"/>
          <w:lang w:val="ru-RU"/>
        </w:rPr>
        <w:t>Требования к</w:t>
      </w:r>
      <w:r>
        <w:rPr>
          <w:rFonts w:ascii="Times New Roman" w:hAnsi="Times New Roman"/>
          <w:b/>
          <w:spacing w:val="2"/>
          <w:sz w:val="24"/>
          <w:szCs w:val="24"/>
          <w:shd w:val="clear" w:color="auto" w:fill="FFFFFF"/>
          <w:lang w:val="ru-RU"/>
        </w:rPr>
        <w:t xml:space="preserve"> условиям и</w:t>
      </w:r>
      <w:r w:rsidRPr="00FE3C8B">
        <w:rPr>
          <w:rFonts w:ascii="Times New Roman" w:hAnsi="Times New Roman"/>
          <w:b/>
          <w:spacing w:val="2"/>
          <w:sz w:val="24"/>
          <w:szCs w:val="24"/>
          <w:shd w:val="clear" w:color="auto" w:fill="FFFFFF"/>
          <w:lang w:val="ru-RU"/>
        </w:rPr>
        <w:t xml:space="preserve"> порядку исполнения </w:t>
      </w:r>
      <w:r>
        <w:rPr>
          <w:rFonts w:ascii="Times New Roman" w:hAnsi="Times New Roman"/>
          <w:b/>
          <w:spacing w:val="2"/>
          <w:sz w:val="24"/>
          <w:szCs w:val="24"/>
          <w:shd w:val="clear" w:color="auto" w:fill="FFFFFF"/>
          <w:lang w:val="ru-RU"/>
        </w:rPr>
        <w:t>обязательств</w:t>
      </w:r>
      <w:r w:rsidRPr="00FE3C8B">
        <w:rPr>
          <w:rFonts w:ascii="Times New Roman" w:hAnsi="Times New Roman"/>
          <w:b/>
          <w:spacing w:val="2"/>
          <w:sz w:val="24"/>
          <w:szCs w:val="24"/>
          <w:shd w:val="clear" w:color="auto" w:fill="FFFFFF"/>
          <w:lang w:val="ru-RU"/>
        </w:rPr>
        <w:t xml:space="preserve"> при оказании </w:t>
      </w:r>
      <w:r>
        <w:rPr>
          <w:rFonts w:ascii="Times New Roman" w:hAnsi="Times New Roman"/>
          <w:b/>
          <w:spacing w:val="2"/>
          <w:sz w:val="24"/>
          <w:szCs w:val="24"/>
          <w:shd w:val="clear" w:color="auto" w:fill="FFFFFF"/>
          <w:lang w:val="ru-RU"/>
        </w:rPr>
        <w:t>У</w:t>
      </w:r>
      <w:r w:rsidRPr="00FE3C8B">
        <w:rPr>
          <w:rFonts w:ascii="Times New Roman" w:hAnsi="Times New Roman"/>
          <w:b/>
          <w:spacing w:val="2"/>
          <w:sz w:val="24"/>
          <w:szCs w:val="24"/>
          <w:shd w:val="clear" w:color="auto" w:fill="FFFFFF"/>
          <w:lang w:val="ru-RU"/>
        </w:rPr>
        <w:t>слуг</w:t>
      </w:r>
    </w:p>
    <w:p w14:paraId="11A86800" w14:textId="77777777" w:rsidR="00534C0C"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b/>
          <w:bCs/>
          <w:spacing w:val="2"/>
          <w:sz w:val="24"/>
          <w:szCs w:val="24"/>
          <w:shd w:val="clear" w:color="auto" w:fill="FFFFFF"/>
          <w:lang w:val="ru-RU"/>
        </w:rPr>
        <w:t>1</w:t>
      </w:r>
      <w:r>
        <w:rPr>
          <w:rFonts w:ascii="Times New Roman" w:hAnsi="Times New Roman"/>
          <w:b/>
          <w:bCs/>
          <w:spacing w:val="2"/>
          <w:sz w:val="24"/>
          <w:szCs w:val="24"/>
          <w:shd w:val="clear" w:color="auto" w:fill="FFFFFF"/>
          <w:lang w:val="ru-RU"/>
        </w:rPr>
        <w:t>. </w:t>
      </w:r>
      <w:r w:rsidRPr="00FE3C8B">
        <w:rPr>
          <w:rFonts w:ascii="Times New Roman" w:hAnsi="Times New Roman"/>
          <w:b/>
          <w:bCs/>
          <w:spacing w:val="2"/>
          <w:sz w:val="24"/>
          <w:szCs w:val="24"/>
          <w:shd w:val="clear" w:color="auto" w:fill="FFFFFF"/>
          <w:lang w:val="ru-RU"/>
        </w:rPr>
        <w:t>Сбор ОЭЭО</w:t>
      </w:r>
      <w:r w:rsidRPr="00FE3C8B">
        <w:rPr>
          <w:rFonts w:ascii="Times New Roman" w:hAnsi="Times New Roman"/>
          <w:spacing w:val="2"/>
          <w:sz w:val="24"/>
          <w:szCs w:val="24"/>
          <w:shd w:val="clear" w:color="auto" w:fill="FFFFFF"/>
          <w:lang w:val="ru-RU"/>
        </w:rPr>
        <w:t xml:space="preserve"> </w:t>
      </w:r>
    </w:p>
    <w:p w14:paraId="04AA7543" w14:textId="47A57513"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xml:space="preserve">Сбор ОЭЭО </w:t>
      </w:r>
      <w:r w:rsidRPr="00FE3C8B">
        <w:rPr>
          <w:rFonts w:ascii="Times New Roman" w:hAnsi="Times New Roman"/>
          <w:spacing w:val="2"/>
          <w:sz w:val="24"/>
          <w:szCs w:val="24"/>
          <w:shd w:val="clear" w:color="auto" w:fill="FFFFFF"/>
          <w:lang w:val="ru-RU"/>
        </w:rPr>
        <w:t>должен осуществляться от физических лиц</w:t>
      </w:r>
      <w:r>
        <w:rPr>
          <w:rFonts w:ascii="Times New Roman" w:hAnsi="Times New Roman"/>
          <w:spacing w:val="2"/>
          <w:sz w:val="24"/>
          <w:szCs w:val="24"/>
          <w:shd w:val="clear" w:color="auto" w:fill="FFFFFF"/>
          <w:lang w:val="ru-RU"/>
        </w:rPr>
        <w:t xml:space="preserve"> </w:t>
      </w:r>
      <w:r w:rsidR="003A67E3" w:rsidRPr="003A67E3">
        <w:rPr>
          <w:rFonts w:ascii="Times New Roman" w:hAnsi="Times New Roman"/>
          <w:spacing w:val="2"/>
          <w:sz w:val="24"/>
          <w:szCs w:val="24"/>
          <w:highlight w:val="yellow"/>
          <w:shd w:val="clear" w:color="auto" w:fill="FFFFFF"/>
          <w:lang w:val="ru-RU"/>
        </w:rPr>
        <w:t>(не включая индивидуальных предпринимателей)</w:t>
      </w:r>
      <w:r w:rsidR="003A67E3">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lang w:val="ru-RU"/>
        </w:rPr>
        <w:t>на территории Республики Казахстан с оформлением необходимых документов о приемке (сборе) ОЭЭО</w:t>
      </w:r>
      <w:r>
        <w:rPr>
          <w:rFonts w:ascii="Times New Roman" w:hAnsi="Times New Roman"/>
          <w:spacing w:val="2"/>
          <w:sz w:val="24"/>
          <w:szCs w:val="24"/>
          <w:shd w:val="clear" w:color="auto" w:fill="FFFFFF"/>
          <w:lang w:val="ru-RU"/>
        </w:rPr>
        <w:t xml:space="preserve"> в соответствии с разделом 3 Договора</w:t>
      </w:r>
      <w:r w:rsidRPr="00FE3C8B">
        <w:rPr>
          <w:rFonts w:ascii="Times New Roman" w:hAnsi="Times New Roman"/>
          <w:spacing w:val="2"/>
          <w:sz w:val="24"/>
          <w:szCs w:val="24"/>
          <w:shd w:val="clear" w:color="auto" w:fill="FFFFFF"/>
          <w:lang w:val="ru-RU"/>
        </w:rPr>
        <w:t>. Собираемые ОЭЭО должны по происхождению относиться к отходам, образующимся в результате жизнедеятельности населения Республики Казахстан.</w:t>
      </w:r>
    </w:p>
    <w:p w14:paraId="1A6133BB"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При сборе ОЭЭО в учетных документах должны отражаться сведения о видах ОЭЭО (исходя из видов техники и оборудования, в результате утраты потребительских свойств которых образовались данные ОЭЭО), их количестве (в штуках), наименовании и массе (в кг), а также указание габаритности, согласно Приложению №</w:t>
      </w:r>
      <w:r>
        <w:rPr>
          <w:rFonts w:ascii="Times New Roman" w:hAnsi="Times New Roman"/>
          <w:spacing w:val="2"/>
          <w:sz w:val="24"/>
          <w:szCs w:val="24"/>
          <w:shd w:val="clear" w:color="auto" w:fill="FFFFFF"/>
          <w:lang w:val="ru-RU"/>
        </w:rPr>
        <w:t> </w:t>
      </w:r>
      <w:r w:rsidRPr="00FE3C8B">
        <w:rPr>
          <w:rFonts w:ascii="Times New Roman" w:hAnsi="Times New Roman"/>
          <w:spacing w:val="2"/>
          <w:sz w:val="24"/>
          <w:szCs w:val="24"/>
          <w:shd w:val="clear" w:color="auto" w:fill="FFFFFF"/>
          <w:lang w:val="ru-RU"/>
        </w:rPr>
        <w:t>1 к настоящей Технической спецификации.</w:t>
      </w:r>
    </w:p>
    <w:p w14:paraId="1E0A3CBE" w14:textId="682FFEAF"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Сбор ОЭЭО должен осуществляться </w:t>
      </w:r>
      <w:r>
        <w:rPr>
          <w:rFonts w:ascii="Times New Roman" w:hAnsi="Times New Roman"/>
          <w:spacing w:val="2"/>
          <w:sz w:val="24"/>
          <w:szCs w:val="24"/>
          <w:shd w:val="clear" w:color="auto" w:fill="FFFFFF"/>
          <w:lang w:val="ru-RU"/>
        </w:rPr>
        <w:t>Исполнителем</w:t>
      </w:r>
      <w:r w:rsidRPr="00FE3C8B">
        <w:rPr>
          <w:rFonts w:ascii="Times New Roman" w:hAnsi="Times New Roman"/>
          <w:spacing w:val="2"/>
          <w:sz w:val="24"/>
          <w:szCs w:val="24"/>
          <w:shd w:val="clear" w:color="auto" w:fill="FFFFFF"/>
          <w:lang w:val="ru-RU"/>
        </w:rPr>
        <w:t xml:space="preserve"> самостоятельно, без привлечения сторонних организаций (соисполнителей). При этом необходимо осуществлять сбор видов ОЭЭО в соответствии с классификацией </w:t>
      </w:r>
      <w:r>
        <w:rPr>
          <w:rFonts w:ascii="Times New Roman" w:hAnsi="Times New Roman"/>
          <w:spacing w:val="2"/>
          <w:sz w:val="24"/>
          <w:szCs w:val="24"/>
          <w:shd w:val="clear" w:color="auto" w:fill="FFFFFF"/>
          <w:lang w:val="ru-RU"/>
        </w:rPr>
        <w:t xml:space="preserve">его </w:t>
      </w:r>
      <w:r w:rsidRPr="00FE3C8B">
        <w:rPr>
          <w:rFonts w:ascii="Times New Roman" w:hAnsi="Times New Roman"/>
          <w:spacing w:val="2"/>
          <w:sz w:val="24"/>
          <w:szCs w:val="24"/>
          <w:shd w:val="clear" w:color="auto" w:fill="FFFFFF"/>
          <w:lang w:val="ru-RU"/>
        </w:rPr>
        <w:t>габаритности согласно Приложению №</w:t>
      </w:r>
      <w:r>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lang w:val="ru-RU"/>
        </w:rPr>
        <w:t>1 к настоящей Технической спецификации</w:t>
      </w:r>
      <w:r>
        <w:rPr>
          <w:rFonts w:ascii="Times New Roman" w:hAnsi="Times New Roman"/>
          <w:spacing w:val="2"/>
          <w:sz w:val="24"/>
          <w:szCs w:val="24"/>
          <w:shd w:val="clear" w:color="auto" w:fill="FFFFFF"/>
          <w:lang w:val="ru-RU"/>
        </w:rPr>
        <w:t>, общий объем которых должен составлять</w:t>
      </w:r>
      <w:r w:rsidRPr="00FE3C8B">
        <w:rPr>
          <w:rFonts w:ascii="Times New Roman" w:hAnsi="Times New Roman"/>
          <w:spacing w:val="2"/>
          <w:sz w:val="24"/>
          <w:szCs w:val="24"/>
          <w:shd w:val="clear" w:color="auto" w:fill="FFFFFF"/>
          <w:lang w:val="ru-RU"/>
        </w:rPr>
        <w:t>:</w:t>
      </w:r>
    </w:p>
    <w:p w14:paraId="09C8F428"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1) крупногабаритные ОЭЭО – 50-60% от общего заявленного объема на отчетный период;</w:t>
      </w:r>
    </w:p>
    <w:p w14:paraId="7D4B5FAB"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2) среднегабаритные ОЭЭО – 35-45% от общего заявленного объема на отчетный период;</w:t>
      </w:r>
    </w:p>
    <w:p w14:paraId="4FA22BB7"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3) мелкогабаритные ОЭЭО – 5-10% от общего заявленного объема на отчетный период.</w:t>
      </w:r>
    </w:p>
    <w:p w14:paraId="1B73EA6B"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Под сбором понимается прием от физических лиц (за исключением индивидуальных предпринимателей) ОЭЭО посредством контейнеров, стационарных приемных пунктов и передвижных приемных пунктов, осуществляющих вывоз ОЭЭО по заявкам физических лиц</w:t>
      </w:r>
      <w:r>
        <w:rPr>
          <w:rFonts w:ascii="Times New Roman" w:hAnsi="Times New Roman"/>
          <w:spacing w:val="2"/>
          <w:sz w:val="24"/>
          <w:szCs w:val="24"/>
          <w:shd w:val="clear" w:color="auto" w:fill="FFFFFF"/>
          <w:lang w:val="ru-RU"/>
        </w:rPr>
        <w:t>, и с последующей транспортировкой до мест их переработки</w:t>
      </w:r>
      <w:r w:rsidRPr="00FE3C8B">
        <w:rPr>
          <w:rFonts w:ascii="Times New Roman" w:hAnsi="Times New Roman"/>
          <w:spacing w:val="2"/>
          <w:sz w:val="24"/>
          <w:szCs w:val="24"/>
          <w:shd w:val="clear" w:color="auto" w:fill="FFFFFF"/>
          <w:lang w:val="ru-RU"/>
        </w:rPr>
        <w:t>.</w:t>
      </w:r>
    </w:p>
    <w:p w14:paraId="48F4C3AB"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Приемные пункты в рамках сбора ОЭЭО для целей настоящих закупок должны быть размещены на территории населенных пунктов и предназначены для обслуживания физических лиц</w:t>
      </w:r>
      <w:r>
        <w:rPr>
          <w:rFonts w:ascii="Times New Roman" w:hAnsi="Times New Roman"/>
          <w:spacing w:val="2"/>
          <w:sz w:val="24"/>
          <w:szCs w:val="24"/>
          <w:shd w:val="clear" w:color="auto" w:fill="FFFFFF"/>
          <w:lang w:val="ru-RU"/>
        </w:rPr>
        <w:t>. Н</w:t>
      </w:r>
      <w:r w:rsidRPr="00FE3C8B">
        <w:rPr>
          <w:rFonts w:ascii="Times New Roman" w:hAnsi="Times New Roman"/>
          <w:spacing w:val="2"/>
          <w:sz w:val="24"/>
          <w:szCs w:val="24"/>
          <w:shd w:val="clear" w:color="auto" w:fill="FFFFFF"/>
          <w:lang w:val="ru-RU"/>
        </w:rPr>
        <w:t xml:space="preserve">е признаются приемными пунктами производственные базы организаций, </w:t>
      </w:r>
      <w:r w:rsidRPr="00FE3C8B">
        <w:rPr>
          <w:rFonts w:ascii="Times New Roman" w:hAnsi="Times New Roman"/>
          <w:spacing w:val="2"/>
          <w:sz w:val="24"/>
          <w:szCs w:val="24"/>
          <w:shd w:val="clear" w:color="auto" w:fill="FFFFFF"/>
          <w:lang w:val="ru-RU"/>
        </w:rPr>
        <w:lastRenderedPageBreak/>
        <w:t>на которых осуществляются переработка и иные операции с собираемыми ОЭЭО, расположенные вне селитебных территорий.</w:t>
      </w:r>
    </w:p>
    <w:p w14:paraId="710344D2" w14:textId="26DDD2A7" w:rsidR="00534C0C" w:rsidRPr="00FE3C8B" w:rsidRDefault="00534C0C" w:rsidP="00534C0C">
      <w:pPr>
        <w:pStyle w:val="a6"/>
        <w:ind w:firstLine="708"/>
        <w:jc w:val="both"/>
        <w:rPr>
          <w:rFonts w:ascii="Times New Roman" w:hAnsi="Times New Roman" w:cs="Times New Roman"/>
          <w:spacing w:val="2"/>
          <w:sz w:val="24"/>
          <w:szCs w:val="24"/>
          <w:shd w:val="clear" w:color="auto" w:fill="FFFFFF"/>
          <w:lang w:val="ru-RU"/>
        </w:rPr>
      </w:pPr>
      <w:r w:rsidRPr="00FE3C8B">
        <w:rPr>
          <w:rFonts w:ascii="Times New Roman" w:hAnsi="Times New Roman" w:cs="Times New Roman"/>
          <w:spacing w:val="2"/>
          <w:sz w:val="24"/>
          <w:szCs w:val="24"/>
          <w:shd w:val="clear" w:color="auto" w:fill="FFFFFF"/>
          <w:lang w:val="ru-RU"/>
        </w:rPr>
        <w:t xml:space="preserve">Заявленный </w:t>
      </w:r>
      <w:r>
        <w:rPr>
          <w:rFonts w:ascii="Times New Roman" w:hAnsi="Times New Roman" w:cs="Times New Roman"/>
          <w:spacing w:val="2"/>
          <w:sz w:val="24"/>
          <w:szCs w:val="24"/>
          <w:shd w:val="clear" w:color="auto" w:fill="FFFFFF"/>
          <w:lang w:val="ru-RU"/>
        </w:rPr>
        <w:t>Исполнителем</w:t>
      </w:r>
      <w:r w:rsidRPr="00FE3C8B">
        <w:rPr>
          <w:rFonts w:ascii="Times New Roman" w:hAnsi="Times New Roman" w:cs="Times New Roman"/>
          <w:spacing w:val="2"/>
          <w:sz w:val="24"/>
          <w:szCs w:val="24"/>
          <w:shd w:val="clear" w:color="auto" w:fill="FFFFFF"/>
          <w:lang w:val="ru-RU"/>
        </w:rPr>
        <w:t xml:space="preserve"> объём ОЭЭО должен соответствовать количеству имеющейся в наличии техники, оборудования (согласно заявлению о включении в реестр</w:t>
      </w:r>
      <w:r>
        <w:rPr>
          <w:rFonts w:ascii="Times New Roman" w:hAnsi="Times New Roman" w:cs="Times New Roman"/>
          <w:spacing w:val="2"/>
          <w:sz w:val="24"/>
          <w:szCs w:val="24"/>
          <w:shd w:val="clear" w:color="auto" w:fill="FFFFFF"/>
          <w:lang w:val="ru-RU"/>
        </w:rPr>
        <w:t xml:space="preserve"> организаций </w:t>
      </w:r>
      <w:r w:rsidRPr="00F92921">
        <w:rPr>
          <w:rFonts w:ascii="Times New Roman" w:eastAsia="Calibri" w:hAnsi="Times New Roman" w:cs="Times New Roman"/>
          <w:spacing w:val="2"/>
          <w:sz w:val="24"/>
          <w:szCs w:val="24"/>
          <w:shd w:val="clear" w:color="auto" w:fill="FFFFFF"/>
          <w:lang w:val="ru-RU"/>
        </w:rPr>
        <w:t xml:space="preserve">осуществляющих </w:t>
      </w:r>
      <w:r w:rsidRPr="00FE3C8B">
        <w:rPr>
          <w:rFonts w:ascii="Times New Roman" w:hAnsi="Times New Roman"/>
          <w:spacing w:val="2"/>
          <w:sz w:val="24"/>
          <w:szCs w:val="24"/>
          <w:shd w:val="clear" w:color="auto" w:fill="FFFFFF"/>
          <w:lang w:val="ru-RU"/>
        </w:rPr>
        <w:t>сбор</w:t>
      </w:r>
      <w:r>
        <w:rPr>
          <w:rFonts w:ascii="Times New Roman" w:hAnsi="Times New Roman"/>
          <w:spacing w:val="2"/>
          <w:sz w:val="24"/>
          <w:szCs w:val="24"/>
          <w:shd w:val="clear" w:color="auto" w:fill="FFFFFF"/>
          <w:lang w:val="ru-RU"/>
        </w:rPr>
        <w:t xml:space="preserve"> и</w:t>
      </w:r>
      <w:r w:rsidRPr="00FE3C8B">
        <w:rPr>
          <w:rFonts w:ascii="Times New Roman" w:hAnsi="Times New Roman"/>
          <w:spacing w:val="2"/>
          <w:sz w:val="24"/>
          <w:szCs w:val="24"/>
          <w:shd w:val="clear" w:color="auto" w:fill="FFFFFF"/>
          <w:lang w:val="ru-RU"/>
        </w:rPr>
        <w:t xml:space="preserve"> переработку</w:t>
      </w:r>
      <w:r>
        <w:rPr>
          <w:rFonts w:ascii="Times New Roman" w:hAnsi="Times New Roman"/>
          <w:spacing w:val="2"/>
          <w:sz w:val="24"/>
          <w:szCs w:val="24"/>
          <w:shd w:val="clear" w:color="auto" w:fill="FFFFFF"/>
          <w:lang w:val="ru-RU"/>
        </w:rPr>
        <w:t xml:space="preserve"> отходов</w:t>
      </w:r>
      <w:r w:rsidRPr="00FE3C8B">
        <w:rPr>
          <w:rFonts w:ascii="Times New Roman" w:hAnsi="Times New Roman" w:cs="Times New Roman"/>
          <w:spacing w:val="2"/>
          <w:sz w:val="24"/>
          <w:szCs w:val="24"/>
          <w:shd w:val="clear" w:color="auto" w:fill="FFFFFF"/>
          <w:lang w:val="ru-RU"/>
        </w:rPr>
        <w:t>), а также заявленной в Программе совершенствования материально-технической базы организаций, осуществляющих сбор, транспортировку, переработку, обезвреживание, использование и (или) утилизацию ОЭЭО (далее – Программа)</w:t>
      </w:r>
      <w:r>
        <w:rPr>
          <w:rFonts w:ascii="Times New Roman" w:hAnsi="Times New Roman" w:cs="Times New Roman"/>
          <w:spacing w:val="2"/>
          <w:sz w:val="24"/>
          <w:szCs w:val="24"/>
          <w:shd w:val="clear" w:color="auto" w:fill="FFFFFF"/>
          <w:lang w:val="ru-RU"/>
        </w:rPr>
        <w:t xml:space="preserve"> </w:t>
      </w:r>
      <w:r w:rsidRPr="00FE3C8B">
        <w:rPr>
          <w:rFonts w:ascii="Times New Roman" w:hAnsi="Times New Roman" w:cs="Times New Roman"/>
          <w:spacing w:val="2"/>
          <w:sz w:val="24"/>
          <w:szCs w:val="24"/>
          <w:shd w:val="clear" w:color="auto" w:fill="FFFFFF"/>
          <w:lang w:val="ru-RU"/>
        </w:rPr>
        <w:t>техники и оборудования, а также в соответствии со следующими нормативами объемов сбора ОЭЭО:</w:t>
      </w:r>
    </w:p>
    <w:p w14:paraId="257413FE" w14:textId="77777777" w:rsidR="00534C0C" w:rsidRPr="00FE3C8B" w:rsidRDefault="00534C0C" w:rsidP="00534C0C">
      <w:pPr>
        <w:pStyle w:val="a6"/>
        <w:ind w:firstLine="708"/>
        <w:jc w:val="both"/>
        <w:rPr>
          <w:rFonts w:ascii="Times New Roman" w:hAnsi="Times New Roman" w:cs="Times New Roman"/>
          <w:spacing w:val="2"/>
          <w:sz w:val="24"/>
          <w:szCs w:val="24"/>
          <w:shd w:val="clear" w:color="auto" w:fill="FFFFFF"/>
          <w:lang w:val="ru-RU"/>
        </w:rPr>
      </w:pPr>
      <w:r w:rsidRPr="00FE3C8B">
        <w:rPr>
          <w:rFonts w:ascii="Times New Roman" w:hAnsi="Times New Roman" w:cs="Times New Roman"/>
          <w:spacing w:val="2"/>
          <w:sz w:val="24"/>
          <w:szCs w:val="24"/>
          <w:shd w:val="clear" w:color="auto" w:fill="FFFFFF"/>
          <w:lang w:val="ru-RU"/>
        </w:rPr>
        <w:t xml:space="preserve">1) 1 приемный пункт ОЭЭО </w:t>
      </w:r>
      <w:r>
        <w:rPr>
          <w:rFonts w:ascii="Times New Roman" w:hAnsi="Times New Roman" w:cs="Times New Roman"/>
          <w:spacing w:val="2"/>
          <w:sz w:val="24"/>
          <w:szCs w:val="24"/>
          <w:shd w:val="clear" w:color="auto" w:fill="FFFFFF"/>
          <w:lang w:val="ru-RU"/>
        </w:rPr>
        <w:t>не более</w:t>
      </w:r>
      <w:r w:rsidRPr="00FE3C8B">
        <w:rPr>
          <w:rFonts w:ascii="Times New Roman" w:hAnsi="Times New Roman" w:cs="Times New Roman"/>
          <w:spacing w:val="2"/>
          <w:sz w:val="24"/>
          <w:szCs w:val="24"/>
          <w:shd w:val="clear" w:color="auto" w:fill="FFFFFF"/>
          <w:lang w:val="ru-RU"/>
        </w:rPr>
        <w:t xml:space="preserve"> 30 тонн/месяц ОЭЭО или 360 тонн/год;</w:t>
      </w:r>
    </w:p>
    <w:p w14:paraId="712FB9BB" w14:textId="77777777" w:rsidR="00534C0C" w:rsidRDefault="00534C0C" w:rsidP="00534C0C">
      <w:pPr>
        <w:pStyle w:val="a6"/>
        <w:ind w:firstLine="708"/>
        <w:jc w:val="both"/>
        <w:rPr>
          <w:rFonts w:ascii="Times New Roman" w:hAnsi="Times New Roman" w:cs="Times New Roman"/>
          <w:spacing w:val="2"/>
          <w:sz w:val="24"/>
          <w:szCs w:val="24"/>
          <w:shd w:val="clear" w:color="auto" w:fill="FFFFFF"/>
          <w:lang w:val="ru-RU"/>
        </w:rPr>
      </w:pPr>
      <w:r w:rsidRPr="00FE3C8B">
        <w:rPr>
          <w:rFonts w:ascii="Times New Roman" w:hAnsi="Times New Roman" w:cs="Times New Roman"/>
          <w:spacing w:val="2"/>
          <w:sz w:val="24"/>
          <w:szCs w:val="24"/>
          <w:shd w:val="clear" w:color="auto" w:fill="FFFFFF"/>
          <w:lang w:val="ru-RU"/>
        </w:rPr>
        <w:t>2) 1 контейнер для раздельного сбора ОЭЭО = 0,1 тонн/м</w:t>
      </w:r>
      <w:r w:rsidRPr="00FE3C8B">
        <w:rPr>
          <w:rFonts w:ascii="Times New Roman" w:hAnsi="Times New Roman" w:cs="Times New Roman"/>
          <w:spacing w:val="2"/>
          <w:sz w:val="24"/>
          <w:szCs w:val="24"/>
          <w:shd w:val="clear" w:color="auto" w:fill="FFFFFF"/>
          <w:vertAlign w:val="superscript"/>
          <w:lang w:val="ru-RU"/>
        </w:rPr>
        <w:t>3</w:t>
      </w:r>
      <w:r w:rsidRPr="00FE3C8B">
        <w:rPr>
          <w:rFonts w:ascii="Times New Roman" w:hAnsi="Times New Roman" w:cs="Times New Roman"/>
          <w:spacing w:val="2"/>
          <w:sz w:val="24"/>
          <w:szCs w:val="24"/>
          <w:shd w:val="clear" w:color="auto" w:fill="FFFFFF"/>
          <w:lang w:val="ru-RU"/>
        </w:rPr>
        <w:t>/месяц или 1,2 тонн/м</w:t>
      </w:r>
      <w:r w:rsidRPr="00FE3C8B">
        <w:rPr>
          <w:rFonts w:ascii="Times New Roman" w:hAnsi="Times New Roman" w:cs="Times New Roman"/>
          <w:spacing w:val="2"/>
          <w:sz w:val="24"/>
          <w:szCs w:val="24"/>
          <w:shd w:val="clear" w:color="auto" w:fill="FFFFFF"/>
          <w:vertAlign w:val="superscript"/>
          <w:lang w:val="ru-RU"/>
        </w:rPr>
        <w:t>3</w:t>
      </w:r>
      <w:r w:rsidRPr="00FE3C8B">
        <w:rPr>
          <w:rFonts w:ascii="Times New Roman" w:hAnsi="Times New Roman" w:cs="Times New Roman"/>
          <w:spacing w:val="2"/>
          <w:sz w:val="24"/>
          <w:szCs w:val="24"/>
          <w:shd w:val="clear" w:color="auto" w:fill="FFFFFF"/>
          <w:lang w:val="ru-RU"/>
        </w:rPr>
        <w:t>/год</w:t>
      </w:r>
      <w:r>
        <w:rPr>
          <w:rFonts w:ascii="Times New Roman" w:hAnsi="Times New Roman" w:cs="Times New Roman"/>
          <w:spacing w:val="2"/>
          <w:sz w:val="24"/>
          <w:szCs w:val="24"/>
          <w:shd w:val="clear" w:color="auto" w:fill="FFFFFF"/>
          <w:lang w:val="ru-RU"/>
        </w:rPr>
        <w:t>.</w:t>
      </w:r>
    </w:p>
    <w:p w14:paraId="4EF53F8E" w14:textId="2CE4F6EF" w:rsidR="00534C0C" w:rsidRPr="00FE3C8B" w:rsidRDefault="00534C0C" w:rsidP="00534C0C">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Исполнителю</w:t>
      </w:r>
      <w:r w:rsidRPr="00FE3C8B">
        <w:rPr>
          <w:rFonts w:ascii="Times New Roman" w:eastAsia="Calibri" w:hAnsi="Times New Roman" w:cs="Times New Roman"/>
          <w:spacing w:val="2"/>
          <w:sz w:val="24"/>
          <w:szCs w:val="24"/>
          <w:shd w:val="clear" w:color="auto" w:fill="FFFFFF"/>
          <w:lang w:val="ru-RU"/>
        </w:rPr>
        <w:t xml:space="preserve"> следует учитывать необходимость постепенного увеличения объемов </w:t>
      </w:r>
      <w:r>
        <w:rPr>
          <w:rFonts w:ascii="Times New Roman" w:eastAsia="Calibri" w:hAnsi="Times New Roman" w:cs="Times New Roman"/>
          <w:color w:val="000000" w:themeColor="text1"/>
          <w:spacing w:val="2"/>
          <w:sz w:val="24"/>
          <w:szCs w:val="24"/>
          <w:shd w:val="clear" w:color="auto" w:fill="FFFFFF"/>
          <w:lang w:val="ru-RU"/>
        </w:rPr>
        <w:t>сбора</w:t>
      </w:r>
      <w:r w:rsidRPr="00FE3C8B">
        <w:rPr>
          <w:rFonts w:ascii="Times New Roman" w:eastAsia="Calibri" w:hAnsi="Times New Roman" w:cs="Times New Roman"/>
          <w:spacing w:val="2"/>
          <w:sz w:val="24"/>
          <w:szCs w:val="24"/>
          <w:shd w:val="clear" w:color="auto" w:fill="FFFFFF"/>
          <w:lang w:val="ru-RU"/>
        </w:rPr>
        <w:t xml:space="preserve"> ОЭЭО (с разбивкой по годам с 2020-2022 гг.) с ежегодным приростом в 5% по отношению к 2020 году</w:t>
      </w:r>
      <w:r>
        <w:rPr>
          <w:rFonts w:ascii="Times New Roman" w:eastAsia="Calibri" w:hAnsi="Times New Roman" w:cs="Times New Roman"/>
          <w:spacing w:val="2"/>
          <w:sz w:val="24"/>
          <w:szCs w:val="24"/>
          <w:shd w:val="clear" w:color="auto" w:fill="FFFFFF"/>
          <w:lang w:val="ru-RU"/>
        </w:rPr>
        <w:t>.</w:t>
      </w:r>
    </w:p>
    <w:p w14:paraId="319417E8" w14:textId="77777777" w:rsidR="00534C0C" w:rsidRDefault="00534C0C" w:rsidP="00534C0C">
      <w:pPr>
        <w:spacing w:after="0" w:line="240" w:lineRule="auto"/>
        <w:ind w:firstLine="708"/>
        <w:jc w:val="both"/>
        <w:rPr>
          <w:rFonts w:ascii="Times New Roman" w:hAnsi="Times New Roman"/>
          <w:b/>
          <w:bCs/>
          <w:spacing w:val="2"/>
          <w:sz w:val="24"/>
          <w:szCs w:val="24"/>
          <w:shd w:val="clear" w:color="auto" w:fill="FFFFFF"/>
          <w:lang w:val="ru-RU"/>
        </w:rPr>
      </w:pPr>
      <w:r>
        <w:rPr>
          <w:rFonts w:ascii="Times New Roman" w:hAnsi="Times New Roman"/>
          <w:b/>
          <w:bCs/>
          <w:spacing w:val="2"/>
          <w:sz w:val="24"/>
          <w:szCs w:val="24"/>
          <w:shd w:val="clear" w:color="auto" w:fill="FFFFFF"/>
          <w:lang w:val="ru-RU"/>
        </w:rPr>
        <w:t>2. Переработка ОЭЭО</w:t>
      </w:r>
    </w:p>
    <w:p w14:paraId="1965F9A6" w14:textId="1A05CE3A"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7F13B9">
        <w:rPr>
          <w:rFonts w:ascii="Times New Roman" w:hAnsi="Times New Roman"/>
          <w:spacing w:val="2"/>
          <w:sz w:val="24"/>
          <w:szCs w:val="24"/>
          <w:shd w:val="clear" w:color="auto" w:fill="FFFFFF"/>
          <w:lang w:val="ru-RU"/>
        </w:rPr>
        <w:t>Обеспечение переработки ОЭЭО</w:t>
      </w:r>
      <w:r w:rsidRPr="00FE3C8B">
        <w:rPr>
          <w:rFonts w:ascii="Times New Roman" w:hAnsi="Times New Roman"/>
          <w:spacing w:val="2"/>
          <w:sz w:val="24"/>
          <w:szCs w:val="24"/>
          <w:shd w:val="clear" w:color="auto" w:fill="FFFFFF"/>
          <w:lang w:val="ru-RU"/>
        </w:rPr>
        <w:t xml:space="preserve"> осуществляется </w:t>
      </w:r>
      <w:r>
        <w:rPr>
          <w:rFonts w:ascii="Times New Roman" w:hAnsi="Times New Roman"/>
          <w:spacing w:val="2"/>
          <w:sz w:val="24"/>
          <w:szCs w:val="24"/>
          <w:shd w:val="clear" w:color="auto" w:fill="FFFFFF"/>
          <w:lang w:val="ru-RU"/>
        </w:rPr>
        <w:t>Исполнителем</w:t>
      </w:r>
      <w:r w:rsidRPr="00FE3C8B">
        <w:rPr>
          <w:rFonts w:ascii="Times New Roman" w:hAnsi="Times New Roman"/>
          <w:spacing w:val="2"/>
          <w:sz w:val="24"/>
          <w:szCs w:val="24"/>
          <w:shd w:val="clear" w:color="auto" w:fill="FFFFFF"/>
          <w:lang w:val="ru-RU"/>
        </w:rPr>
        <w:t xml:space="preserve"> самостоятельно, без привлечения сторонних организаций (соисполнителей).</w:t>
      </w:r>
    </w:p>
    <w:p w14:paraId="78270B06" w14:textId="77777777" w:rsidR="00534C0C" w:rsidRPr="00FE3C8B" w:rsidRDefault="00534C0C" w:rsidP="00534C0C">
      <w:pPr>
        <w:spacing w:after="0" w:line="240" w:lineRule="auto"/>
        <w:ind w:left="709" w:hanging="1"/>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Переработка ОЭЭО должна включать обязательное разделение их на комплектующие:</w:t>
      </w:r>
      <w:r w:rsidRPr="00FE3C8B">
        <w:rPr>
          <w:rFonts w:ascii="Times New Roman" w:hAnsi="Times New Roman"/>
          <w:spacing w:val="2"/>
          <w:sz w:val="24"/>
          <w:szCs w:val="24"/>
          <w:shd w:val="clear" w:color="auto" w:fill="FFFFFF"/>
          <w:lang w:val="ru-RU"/>
        </w:rPr>
        <w:br/>
        <w:t xml:space="preserve">- черные металлы; </w:t>
      </w:r>
    </w:p>
    <w:p w14:paraId="0CDEEE74"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 медь; </w:t>
      </w:r>
    </w:p>
    <w:p w14:paraId="5F6E82A0" w14:textId="77777777" w:rsidR="00534C0C"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алюминий;</w:t>
      </w:r>
    </w:p>
    <w:p w14:paraId="2D960D97"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свинец;</w:t>
      </w:r>
    </w:p>
    <w:p w14:paraId="70942F0C"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 иные цветные металлы (при наличии); </w:t>
      </w:r>
    </w:p>
    <w:p w14:paraId="7FDDCD5A"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печатные платы;</w:t>
      </w:r>
    </w:p>
    <w:p w14:paraId="7B1BE868"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пластмасс</w:t>
      </w:r>
      <w:r>
        <w:rPr>
          <w:rFonts w:ascii="Times New Roman" w:hAnsi="Times New Roman"/>
          <w:spacing w:val="2"/>
          <w:sz w:val="24"/>
          <w:szCs w:val="24"/>
          <w:shd w:val="clear" w:color="auto" w:fill="FFFFFF"/>
          <w:lang w:val="ru-RU"/>
        </w:rPr>
        <w:t>а</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ABS</w:t>
      </w:r>
      <w:r w:rsidRPr="00FE3C8B">
        <w:rPr>
          <w:rFonts w:ascii="Times New Roman" w:hAnsi="Times New Roman"/>
          <w:spacing w:val="2"/>
          <w:sz w:val="24"/>
          <w:szCs w:val="24"/>
          <w:shd w:val="clear" w:color="auto" w:fill="FFFFFF"/>
          <w:lang w:val="ru-RU"/>
        </w:rPr>
        <w:t>) (Акрилонитрил бутадиен стирол: корпуса, оболочки, основная часть);</w:t>
      </w:r>
    </w:p>
    <w:p w14:paraId="78AFE194"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пластмасс</w:t>
      </w:r>
      <w:r>
        <w:rPr>
          <w:rFonts w:ascii="Times New Roman" w:hAnsi="Times New Roman"/>
          <w:spacing w:val="2"/>
          <w:sz w:val="24"/>
          <w:szCs w:val="24"/>
          <w:shd w:val="clear" w:color="auto" w:fill="FFFFFF"/>
          <w:lang w:val="ru-RU"/>
        </w:rPr>
        <w:t>а</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PC</w:t>
      </w:r>
      <w:r w:rsidRPr="00FE3C8B">
        <w:rPr>
          <w:rFonts w:ascii="Times New Roman" w:hAnsi="Times New Roman"/>
          <w:spacing w:val="2"/>
          <w:sz w:val="24"/>
          <w:szCs w:val="24"/>
          <w:shd w:val="clear" w:color="auto" w:fill="FFFFFF"/>
          <w:lang w:val="ru-RU"/>
        </w:rPr>
        <w:t>) (Поликарбонат: корпуса, оболочки, основная часть</w:t>
      </w:r>
      <w:r>
        <w:rPr>
          <w:rFonts w:ascii="Times New Roman" w:hAnsi="Times New Roman"/>
          <w:spacing w:val="2"/>
          <w:sz w:val="24"/>
          <w:szCs w:val="24"/>
          <w:shd w:val="clear" w:color="auto" w:fill="FFFFFF"/>
          <w:lang w:val="ru-RU"/>
        </w:rPr>
        <w:t>)</w:t>
      </w:r>
      <w:r w:rsidRPr="00FE3C8B">
        <w:rPr>
          <w:rFonts w:ascii="Times New Roman" w:hAnsi="Times New Roman"/>
          <w:spacing w:val="2"/>
          <w:sz w:val="24"/>
          <w:szCs w:val="24"/>
          <w:shd w:val="clear" w:color="auto" w:fill="FFFFFF"/>
          <w:lang w:val="ru-RU"/>
        </w:rPr>
        <w:t>;</w:t>
      </w:r>
    </w:p>
    <w:p w14:paraId="0E6DD817"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пластмасс</w:t>
      </w:r>
      <w:r>
        <w:rPr>
          <w:rFonts w:ascii="Times New Roman" w:hAnsi="Times New Roman"/>
          <w:spacing w:val="2"/>
          <w:sz w:val="24"/>
          <w:szCs w:val="24"/>
          <w:shd w:val="clear" w:color="auto" w:fill="FFFFFF"/>
          <w:lang w:val="ru-RU"/>
        </w:rPr>
        <w:t>а</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PP</w:t>
      </w:r>
      <w:r w:rsidRPr="00FE3C8B">
        <w:rPr>
          <w:rFonts w:ascii="Times New Roman" w:hAnsi="Times New Roman"/>
          <w:spacing w:val="2"/>
          <w:sz w:val="24"/>
          <w:szCs w:val="24"/>
          <w:shd w:val="clear" w:color="auto" w:fill="FFFFFF"/>
          <w:lang w:val="ru-RU"/>
        </w:rPr>
        <w:t>) (Полипропилен: корпуса, оболочки, основная часть);</w:t>
      </w:r>
    </w:p>
    <w:p w14:paraId="27079E6F"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пластмасс</w:t>
      </w:r>
      <w:r>
        <w:rPr>
          <w:rFonts w:ascii="Times New Roman" w:hAnsi="Times New Roman"/>
          <w:spacing w:val="2"/>
          <w:sz w:val="24"/>
          <w:szCs w:val="24"/>
          <w:shd w:val="clear" w:color="auto" w:fill="FFFFFF"/>
          <w:lang w:val="ru-RU"/>
        </w:rPr>
        <w:t>ы</w:t>
      </w:r>
      <w:r w:rsidRPr="00FE3C8B">
        <w:rPr>
          <w:rFonts w:ascii="Times New Roman" w:hAnsi="Times New Roman"/>
          <w:spacing w:val="2"/>
          <w:sz w:val="24"/>
          <w:szCs w:val="24"/>
          <w:shd w:val="clear" w:color="auto" w:fill="FFFFFF"/>
          <w:lang w:val="ru-RU"/>
        </w:rPr>
        <w:t xml:space="preserve"> в смешанном виде (</w:t>
      </w:r>
      <w:r w:rsidRPr="00FE3C8B">
        <w:rPr>
          <w:rFonts w:ascii="Times New Roman" w:hAnsi="Times New Roman"/>
          <w:spacing w:val="2"/>
          <w:sz w:val="24"/>
          <w:szCs w:val="24"/>
          <w:shd w:val="clear" w:color="auto" w:fill="FFFFFF"/>
        </w:rPr>
        <w:t>HIPS</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PUR</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PBT</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PI</w:t>
      </w:r>
      <w:r w:rsidRPr="00FE3C8B">
        <w:rPr>
          <w:rFonts w:ascii="Times New Roman" w:hAnsi="Times New Roman"/>
          <w:spacing w:val="2"/>
          <w:sz w:val="24"/>
          <w:szCs w:val="24"/>
          <w:shd w:val="clear" w:color="auto" w:fill="FFFFFF"/>
          <w:lang w:val="ru-RU"/>
        </w:rPr>
        <w:t>);</w:t>
      </w:r>
    </w:p>
    <w:p w14:paraId="6A55C504"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стекло и пр.;</w:t>
      </w:r>
    </w:p>
    <w:p w14:paraId="7774093C"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неутильные фракции ОЭЭО;</w:t>
      </w:r>
    </w:p>
    <w:p w14:paraId="39933A62" w14:textId="77777777" w:rsidR="00534C0C" w:rsidRPr="00FE3C8B" w:rsidRDefault="00534C0C" w:rsidP="00534C0C">
      <w:pPr>
        <w:spacing w:after="0" w:line="240" w:lineRule="auto"/>
        <w:ind w:firstLine="709"/>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w:t>
      </w:r>
      <w:r>
        <w:rPr>
          <w:rFonts w:ascii="Times New Roman" w:hAnsi="Times New Roman"/>
          <w:spacing w:val="2"/>
          <w:sz w:val="24"/>
          <w:szCs w:val="24"/>
          <w:shd w:val="clear" w:color="auto" w:fill="FFFFFF"/>
          <w:lang w:val="ru-RU"/>
        </w:rPr>
        <w:t> </w:t>
      </w:r>
      <w:r w:rsidRPr="00FE3C8B">
        <w:rPr>
          <w:rFonts w:ascii="Times New Roman" w:hAnsi="Times New Roman"/>
          <w:spacing w:val="2"/>
          <w:sz w:val="24"/>
          <w:szCs w:val="24"/>
          <w:shd w:val="clear" w:color="auto" w:fill="FFFFFF"/>
          <w:lang w:val="ru-RU"/>
        </w:rPr>
        <w:t>углеводороды (озонобезопасные хладагенты и озоноразрушающие вещества: фторуглеводороды (HFC), фторуглероды (CF), перфторуглеводороды, хлорфторуглероды (</w:t>
      </w:r>
      <w:r w:rsidRPr="00FE3C8B">
        <w:rPr>
          <w:rFonts w:ascii="Times New Roman" w:hAnsi="Times New Roman"/>
          <w:spacing w:val="2"/>
          <w:sz w:val="24"/>
          <w:szCs w:val="24"/>
          <w:shd w:val="clear" w:color="auto" w:fill="FFFFFF"/>
        </w:rPr>
        <w:t>CFC</w:t>
      </w:r>
      <w:r w:rsidRPr="00FE3C8B">
        <w:rPr>
          <w:rFonts w:ascii="Times New Roman" w:hAnsi="Times New Roman"/>
          <w:spacing w:val="2"/>
          <w:sz w:val="24"/>
          <w:szCs w:val="24"/>
          <w:shd w:val="clear" w:color="auto" w:fill="FFFFFF"/>
          <w:lang w:val="ru-RU"/>
        </w:rPr>
        <w:t>), бромфторуглероды, хлорфторуглеводороды (HCFC)).</w:t>
      </w:r>
    </w:p>
    <w:p w14:paraId="6033978B"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Также должно быть обеспечено удаление всех жидкостей (при наличии, с указанием их видов в соответствующей документации). Помимо этого, следующие опасные вещества и компоненты (при наличии) должны быть извлечены (удалены):</w:t>
      </w:r>
    </w:p>
    <w:p w14:paraId="36499673"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полихлордифенилы и другие стойкие органические загрязнители;</w:t>
      </w:r>
    </w:p>
    <w:p w14:paraId="401D8348"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компоненты, содержащие ртуть (реле, лампы);</w:t>
      </w:r>
    </w:p>
    <w:p w14:paraId="47424243"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химические источники тока (батарейки, аккумуляторы);</w:t>
      </w:r>
    </w:p>
    <w:p w14:paraId="53F4EDC3"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картриджи с тонером;</w:t>
      </w:r>
    </w:p>
    <w:p w14:paraId="7652417B"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 катодно-лучевые трубки; </w:t>
      </w:r>
    </w:p>
    <w:p w14:paraId="4CA6FE40"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жидкокристаллические дисплеи;</w:t>
      </w:r>
    </w:p>
    <w:p w14:paraId="3D74ACC0"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 электрические кабели; </w:t>
      </w:r>
    </w:p>
    <w:p w14:paraId="401410E0"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 компоненты, содержащие отражающие керамические волокна; </w:t>
      </w:r>
    </w:p>
    <w:p w14:paraId="5CD83405"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компоненты, содержащие радиоактивные вещества;</w:t>
      </w:r>
    </w:p>
    <w:p w14:paraId="6D508B11"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электролитные конденсаторы, содержащие опасные химические вещества.</w:t>
      </w:r>
    </w:p>
    <w:p w14:paraId="45F3F08E" w14:textId="77777777" w:rsidR="00534C0C"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В результате переработки ОЭЭО, должно </w:t>
      </w:r>
      <w:r>
        <w:rPr>
          <w:rFonts w:ascii="Times New Roman" w:hAnsi="Times New Roman"/>
          <w:spacing w:val="2"/>
          <w:sz w:val="24"/>
          <w:szCs w:val="24"/>
          <w:shd w:val="clear" w:color="auto" w:fill="FFFFFF"/>
          <w:lang w:val="ru-RU"/>
        </w:rPr>
        <w:t xml:space="preserve">быть </w:t>
      </w:r>
      <w:r w:rsidRPr="00FE3C8B">
        <w:rPr>
          <w:rFonts w:ascii="Times New Roman" w:hAnsi="Times New Roman"/>
          <w:spacing w:val="2"/>
          <w:sz w:val="24"/>
          <w:szCs w:val="24"/>
          <w:shd w:val="clear" w:color="auto" w:fill="FFFFFF"/>
          <w:lang w:val="ru-RU"/>
        </w:rPr>
        <w:t>обеспечено извлечение для последую</w:t>
      </w:r>
      <w:r>
        <w:rPr>
          <w:rFonts w:ascii="Times New Roman" w:hAnsi="Times New Roman"/>
          <w:spacing w:val="2"/>
          <w:sz w:val="24"/>
          <w:szCs w:val="24"/>
          <w:shd w:val="clear" w:color="auto" w:fill="FFFFFF"/>
          <w:lang w:val="ru-RU"/>
        </w:rPr>
        <w:t xml:space="preserve">щего использования, обезвреживания и (или) </w:t>
      </w:r>
      <w:r w:rsidRPr="00FE3C8B">
        <w:rPr>
          <w:rFonts w:ascii="Times New Roman" w:hAnsi="Times New Roman"/>
          <w:spacing w:val="2"/>
          <w:sz w:val="24"/>
          <w:szCs w:val="24"/>
          <w:shd w:val="clear" w:color="auto" w:fill="FFFFFF"/>
          <w:lang w:val="ru-RU"/>
        </w:rPr>
        <w:t>утилизации компонентов и составляющих не менее 70% от объема сбора ОЭЭО.</w:t>
      </w:r>
    </w:p>
    <w:p w14:paraId="3A604849" w14:textId="77777777" w:rsidR="00534C0C"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Количество (в единицах массы) собранных ОЭЭО должно равняться количеству</w:t>
      </w:r>
      <w:r>
        <w:rPr>
          <w:rFonts w:ascii="Times New Roman" w:hAnsi="Times New Roman"/>
          <w:spacing w:val="2"/>
          <w:sz w:val="24"/>
          <w:szCs w:val="24"/>
          <w:shd w:val="clear" w:color="auto" w:fill="FFFFFF"/>
          <w:lang w:val="ru-RU"/>
        </w:rPr>
        <w:t xml:space="preserve"> (в единицах массы)</w:t>
      </w:r>
      <w:r w:rsidRPr="00FE3C8B">
        <w:rPr>
          <w:rFonts w:ascii="Times New Roman" w:hAnsi="Times New Roman"/>
          <w:spacing w:val="2"/>
          <w:sz w:val="24"/>
          <w:szCs w:val="24"/>
          <w:shd w:val="clear" w:color="auto" w:fill="FFFFFF"/>
          <w:lang w:val="ru-RU"/>
        </w:rPr>
        <w:t xml:space="preserve"> извлекаемых компонентов</w:t>
      </w:r>
      <w:r>
        <w:rPr>
          <w:rFonts w:ascii="Times New Roman" w:hAnsi="Times New Roman"/>
          <w:spacing w:val="2"/>
          <w:sz w:val="24"/>
          <w:szCs w:val="24"/>
          <w:shd w:val="clear" w:color="auto" w:fill="FFFFFF"/>
          <w:lang w:val="ru-RU"/>
        </w:rPr>
        <w:t xml:space="preserve"> и составляющих (не менее 70%)</w:t>
      </w:r>
      <w:r w:rsidRPr="00FE3C8B">
        <w:rPr>
          <w:rFonts w:ascii="Times New Roman" w:hAnsi="Times New Roman"/>
          <w:spacing w:val="2"/>
          <w:sz w:val="24"/>
          <w:szCs w:val="24"/>
          <w:shd w:val="clear" w:color="auto" w:fill="FFFFFF"/>
          <w:lang w:val="ru-RU"/>
        </w:rPr>
        <w:t>,</w:t>
      </w:r>
      <w:r>
        <w:rPr>
          <w:rFonts w:ascii="Times New Roman" w:hAnsi="Times New Roman"/>
          <w:spacing w:val="2"/>
          <w:sz w:val="24"/>
          <w:szCs w:val="24"/>
          <w:shd w:val="clear" w:color="auto" w:fill="FFFFFF"/>
          <w:lang w:val="ru-RU"/>
        </w:rPr>
        <w:t xml:space="preserve"> а также</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lang w:val="ru-RU"/>
        </w:rPr>
        <w:lastRenderedPageBreak/>
        <w:t>неутильных фракци</w:t>
      </w:r>
      <w:r>
        <w:rPr>
          <w:rFonts w:ascii="Times New Roman" w:hAnsi="Times New Roman"/>
          <w:spacing w:val="2"/>
          <w:sz w:val="24"/>
          <w:szCs w:val="24"/>
          <w:shd w:val="clear" w:color="auto" w:fill="FFFFFF"/>
          <w:lang w:val="ru-RU"/>
        </w:rPr>
        <w:t>й (не более 30%)</w:t>
      </w:r>
      <w:r w:rsidRPr="00FE3C8B">
        <w:rPr>
          <w:rFonts w:ascii="Times New Roman" w:hAnsi="Times New Roman"/>
          <w:spacing w:val="2"/>
          <w:sz w:val="24"/>
          <w:szCs w:val="24"/>
          <w:shd w:val="clear" w:color="auto" w:fill="FFFFFF"/>
          <w:lang w:val="ru-RU"/>
        </w:rPr>
        <w:t xml:space="preserve"> из ОЭЭО. Допускается отклонение по данному критерию +</w:t>
      </w:r>
      <w:r>
        <w:rPr>
          <w:rFonts w:ascii="Times New Roman" w:hAnsi="Times New Roman"/>
          <w:spacing w:val="2"/>
          <w:sz w:val="24"/>
          <w:szCs w:val="24"/>
          <w:shd w:val="clear" w:color="auto" w:fill="FFFFFF"/>
          <w:lang w:val="ru-RU"/>
        </w:rPr>
        <w:t>/</w:t>
      </w:r>
      <w:r w:rsidRPr="00FE3C8B">
        <w:rPr>
          <w:rFonts w:ascii="Times New Roman" w:hAnsi="Times New Roman"/>
          <w:spacing w:val="2"/>
          <w:sz w:val="24"/>
          <w:szCs w:val="24"/>
          <w:shd w:val="clear" w:color="auto" w:fill="FFFFFF"/>
          <w:lang w:val="ru-RU"/>
        </w:rPr>
        <w:t>-1% от массы собранных ОЭЭО.</w:t>
      </w:r>
    </w:p>
    <w:p w14:paraId="1AC1E40D" w14:textId="77777777" w:rsidR="00534C0C" w:rsidRDefault="00534C0C" w:rsidP="00534C0C">
      <w:pPr>
        <w:spacing w:after="0" w:line="240" w:lineRule="auto"/>
        <w:ind w:firstLine="709"/>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Масса</w:t>
      </w:r>
      <w:r>
        <w:rPr>
          <w:lang w:val="ru-RU"/>
        </w:rPr>
        <w:t xml:space="preserve"> </w:t>
      </w:r>
      <w:r>
        <w:rPr>
          <w:rFonts w:ascii="Times New Roman" w:eastAsia="Calibri" w:hAnsi="Times New Roman" w:cs="Times New Roman"/>
          <w:spacing w:val="2"/>
          <w:sz w:val="24"/>
          <w:szCs w:val="24"/>
          <w:shd w:val="clear" w:color="auto" w:fill="FFFFFF"/>
          <w:lang w:val="ru-RU"/>
        </w:rPr>
        <w:t>обезвреженных, использованных и (или) утилизированных ОЭЭО, подлежащая оплате Заказчиком определяется:</w:t>
      </w:r>
    </w:p>
    <w:p w14:paraId="1B567DCC" w14:textId="77777777" w:rsidR="00534C0C" w:rsidRDefault="00534C0C" w:rsidP="00534C0C">
      <w:pPr>
        <w:spacing w:after="0" w:line="240" w:lineRule="auto"/>
        <w:ind w:firstLine="709"/>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 xml:space="preserve">- по объему собранных ОЭЭО, - в случае извлечения компонентов </w:t>
      </w:r>
      <w:r w:rsidRPr="00FE3C8B">
        <w:rPr>
          <w:rFonts w:ascii="Times New Roman" w:hAnsi="Times New Roman"/>
          <w:spacing w:val="2"/>
          <w:sz w:val="24"/>
          <w:szCs w:val="24"/>
          <w:shd w:val="clear" w:color="auto" w:fill="FFFFFF"/>
          <w:lang w:val="ru-RU"/>
        </w:rPr>
        <w:t xml:space="preserve">и составляющих </w:t>
      </w:r>
      <w:r>
        <w:rPr>
          <w:rFonts w:ascii="Times New Roman" w:hAnsi="Times New Roman"/>
          <w:spacing w:val="2"/>
          <w:sz w:val="24"/>
          <w:szCs w:val="24"/>
          <w:shd w:val="clear" w:color="auto" w:fill="FFFFFF"/>
          <w:lang w:val="ru-RU"/>
        </w:rPr>
        <w:t>более</w:t>
      </w:r>
      <w:r w:rsidRPr="00FE3C8B">
        <w:rPr>
          <w:rFonts w:ascii="Times New Roman" w:hAnsi="Times New Roman"/>
          <w:spacing w:val="2"/>
          <w:sz w:val="24"/>
          <w:szCs w:val="24"/>
          <w:shd w:val="clear" w:color="auto" w:fill="FFFFFF"/>
          <w:lang w:val="ru-RU"/>
        </w:rPr>
        <w:t xml:space="preserve"> 70% от объема сбора ОЭЭО</w:t>
      </w:r>
      <w:r>
        <w:rPr>
          <w:rFonts w:ascii="Times New Roman" w:hAnsi="Times New Roman"/>
          <w:spacing w:val="2"/>
          <w:sz w:val="24"/>
          <w:szCs w:val="24"/>
          <w:shd w:val="clear" w:color="auto" w:fill="FFFFFF"/>
          <w:lang w:val="ru-RU"/>
        </w:rPr>
        <w:t xml:space="preserve"> с последующей их передачей на обезвреживание, использование и (или) утилизацию</w:t>
      </w:r>
      <w:r>
        <w:rPr>
          <w:rFonts w:ascii="Times New Roman" w:eastAsia="Calibri" w:hAnsi="Times New Roman" w:cs="Times New Roman"/>
          <w:spacing w:val="2"/>
          <w:sz w:val="24"/>
          <w:szCs w:val="24"/>
          <w:shd w:val="clear" w:color="auto" w:fill="FFFFFF"/>
          <w:lang w:val="ru-RU"/>
        </w:rPr>
        <w:t>;</w:t>
      </w:r>
    </w:p>
    <w:p w14:paraId="6024C1FD" w14:textId="77777777" w:rsidR="00534C0C" w:rsidRDefault="00534C0C" w:rsidP="00534C0C">
      <w:pPr>
        <w:spacing w:after="0" w:line="240" w:lineRule="auto"/>
        <w:ind w:firstLine="709"/>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 xml:space="preserve">- по объему извлеченных при переработке компонентов и составляющих ОЭЭО, - в случае извлечения компонентов </w:t>
      </w:r>
      <w:r w:rsidRPr="00FE3C8B">
        <w:rPr>
          <w:rFonts w:ascii="Times New Roman" w:hAnsi="Times New Roman"/>
          <w:spacing w:val="2"/>
          <w:sz w:val="24"/>
          <w:szCs w:val="24"/>
          <w:shd w:val="clear" w:color="auto" w:fill="FFFFFF"/>
          <w:lang w:val="ru-RU"/>
        </w:rPr>
        <w:t xml:space="preserve">и составляющих </w:t>
      </w:r>
      <w:r>
        <w:rPr>
          <w:rFonts w:ascii="Times New Roman" w:hAnsi="Times New Roman"/>
          <w:spacing w:val="2"/>
          <w:sz w:val="24"/>
          <w:szCs w:val="24"/>
          <w:shd w:val="clear" w:color="auto" w:fill="FFFFFF"/>
          <w:lang w:val="ru-RU"/>
        </w:rPr>
        <w:t>менее</w:t>
      </w:r>
      <w:r w:rsidRPr="00FE3C8B">
        <w:rPr>
          <w:rFonts w:ascii="Times New Roman" w:hAnsi="Times New Roman"/>
          <w:spacing w:val="2"/>
          <w:sz w:val="24"/>
          <w:szCs w:val="24"/>
          <w:shd w:val="clear" w:color="auto" w:fill="FFFFFF"/>
          <w:lang w:val="ru-RU"/>
        </w:rPr>
        <w:t xml:space="preserve"> 70% от объема сбора ОЭЭО</w:t>
      </w:r>
      <w:r>
        <w:rPr>
          <w:rFonts w:ascii="Times New Roman" w:hAnsi="Times New Roman"/>
          <w:spacing w:val="2"/>
          <w:sz w:val="24"/>
          <w:szCs w:val="24"/>
          <w:shd w:val="clear" w:color="auto" w:fill="FFFFFF"/>
          <w:lang w:val="ru-RU"/>
        </w:rPr>
        <w:t xml:space="preserve"> с последующей их передачей на обезвреживание, использование и (или) утилизацию</w:t>
      </w:r>
      <w:r>
        <w:rPr>
          <w:rFonts w:ascii="Times New Roman" w:eastAsia="Calibri" w:hAnsi="Times New Roman" w:cs="Times New Roman"/>
          <w:spacing w:val="2"/>
          <w:sz w:val="24"/>
          <w:szCs w:val="24"/>
          <w:shd w:val="clear" w:color="auto" w:fill="FFFFFF"/>
          <w:lang w:val="ru-RU"/>
        </w:rPr>
        <w:t>;</w:t>
      </w:r>
    </w:p>
    <w:p w14:paraId="7D3300AA" w14:textId="77777777" w:rsidR="00534C0C" w:rsidRDefault="00534C0C" w:rsidP="00534C0C">
      <w:pPr>
        <w:spacing w:after="0" w:line="240" w:lineRule="auto"/>
        <w:ind w:firstLine="708"/>
        <w:jc w:val="both"/>
        <w:rPr>
          <w:rFonts w:ascii="Times New Roman" w:hAnsi="Times New Roman"/>
          <w:b/>
          <w:bCs/>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 xml:space="preserve">при условии подтверждения ее достоверности по итогам проверки бухгалтерских, технических и иных документов, а также производственных процессов. </w:t>
      </w:r>
      <w:r w:rsidRPr="00FE3C8B">
        <w:rPr>
          <w:rFonts w:ascii="Times New Roman" w:eastAsia="Calibri" w:hAnsi="Times New Roman" w:cs="Times New Roman"/>
          <w:spacing w:val="2"/>
          <w:sz w:val="24"/>
          <w:szCs w:val="24"/>
          <w:shd w:val="clear" w:color="auto" w:fill="FFFFFF"/>
          <w:lang w:val="ru-RU"/>
        </w:rPr>
        <w:t xml:space="preserve">Потенциальному поставщику следует учитывать необходимость постепенного увеличения объемов </w:t>
      </w:r>
      <w:r w:rsidRPr="00FE3C8B">
        <w:rPr>
          <w:rFonts w:ascii="Times New Roman" w:eastAsia="Calibri" w:hAnsi="Times New Roman" w:cs="Times New Roman"/>
          <w:color w:val="000000" w:themeColor="text1"/>
          <w:spacing w:val="2"/>
          <w:sz w:val="24"/>
          <w:szCs w:val="24"/>
          <w:shd w:val="clear" w:color="auto" w:fill="FFFFFF"/>
          <w:lang w:val="ru-RU"/>
        </w:rPr>
        <w:t>переработки</w:t>
      </w:r>
      <w:r w:rsidRPr="00FE3C8B">
        <w:rPr>
          <w:rFonts w:ascii="Times New Roman" w:eastAsia="Calibri" w:hAnsi="Times New Roman" w:cs="Times New Roman"/>
          <w:spacing w:val="2"/>
          <w:sz w:val="24"/>
          <w:szCs w:val="24"/>
          <w:shd w:val="clear" w:color="auto" w:fill="FFFFFF"/>
          <w:lang w:val="ru-RU"/>
        </w:rPr>
        <w:t xml:space="preserve"> ОЭЭО (с разбивкой по годам с 2020-2022 гг.) с ежегодным приростом в 5% по отношению к 2020 году</w:t>
      </w:r>
      <w:r>
        <w:rPr>
          <w:rFonts w:ascii="Times New Roman" w:eastAsia="Calibri" w:hAnsi="Times New Roman" w:cs="Times New Roman"/>
          <w:spacing w:val="2"/>
          <w:sz w:val="24"/>
          <w:szCs w:val="24"/>
          <w:shd w:val="clear" w:color="auto" w:fill="FFFFFF"/>
          <w:lang w:val="ru-RU"/>
        </w:rPr>
        <w:t>.</w:t>
      </w:r>
      <w:r w:rsidRPr="00965097">
        <w:rPr>
          <w:rFonts w:ascii="Times New Roman" w:hAnsi="Times New Roman"/>
          <w:b/>
          <w:bCs/>
          <w:spacing w:val="2"/>
          <w:sz w:val="24"/>
          <w:szCs w:val="24"/>
          <w:shd w:val="clear" w:color="auto" w:fill="FFFFFF"/>
          <w:lang w:val="ru-RU"/>
        </w:rPr>
        <w:t xml:space="preserve"> </w:t>
      </w:r>
    </w:p>
    <w:p w14:paraId="28AD8055" w14:textId="77777777" w:rsidR="00534C0C" w:rsidRDefault="00534C0C" w:rsidP="00534C0C">
      <w:pPr>
        <w:spacing w:after="0" w:line="240" w:lineRule="auto"/>
        <w:ind w:firstLine="708"/>
        <w:jc w:val="both"/>
        <w:rPr>
          <w:rFonts w:ascii="Times New Roman" w:hAnsi="Times New Roman"/>
          <w:b/>
          <w:bCs/>
          <w:spacing w:val="2"/>
          <w:sz w:val="24"/>
          <w:szCs w:val="24"/>
          <w:shd w:val="clear" w:color="auto" w:fill="FFFFFF"/>
          <w:lang w:val="ru-RU"/>
        </w:rPr>
      </w:pPr>
      <w:r>
        <w:rPr>
          <w:rFonts w:ascii="Times New Roman" w:hAnsi="Times New Roman"/>
          <w:b/>
          <w:bCs/>
          <w:spacing w:val="2"/>
          <w:sz w:val="24"/>
          <w:szCs w:val="24"/>
          <w:shd w:val="clear" w:color="auto" w:fill="FFFFFF"/>
          <w:lang w:val="ru-RU"/>
        </w:rPr>
        <w:t>3. </w:t>
      </w:r>
      <w:r w:rsidRPr="00FE3C8B">
        <w:rPr>
          <w:rFonts w:ascii="Times New Roman" w:hAnsi="Times New Roman"/>
          <w:b/>
          <w:bCs/>
          <w:spacing w:val="2"/>
          <w:sz w:val="24"/>
          <w:szCs w:val="24"/>
          <w:shd w:val="clear" w:color="auto" w:fill="FFFFFF"/>
          <w:lang w:val="ru-RU"/>
        </w:rPr>
        <w:t xml:space="preserve">Транспортировка ОЭЭО </w:t>
      </w:r>
    </w:p>
    <w:p w14:paraId="2320F90C"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331ADF">
        <w:rPr>
          <w:rFonts w:ascii="Times New Roman" w:hAnsi="Times New Roman"/>
          <w:spacing w:val="2"/>
          <w:sz w:val="24"/>
          <w:szCs w:val="24"/>
          <w:shd w:val="clear" w:color="auto" w:fill="FFFFFF"/>
          <w:lang w:val="ru-RU"/>
        </w:rPr>
        <w:t>Транспортировка ОЭЭО</w:t>
      </w:r>
      <w:r w:rsidRPr="00331ADF">
        <w:rPr>
          <w:rFonts w:ascii="Times New Roman" w:hAnsi="Times New Roman"/>
          <w:b/>
          <w:bCs/>
          <w:spacing w:val="2"/>
          <w:sz w:val="24"/>
          <w:szCs w:val="24"/>
          <w:shd w:val="clear" w:color="auto" w:fill="FFFFFF"/>
          <w:lang w:val="ru-RU"/>
        </w:rPr>
        <w:t xml:space="preserve"> </w:t>
      </w:r>
      <w:r w:rsidRPr="00331ADF">
        <w:rPr>
          <w:rFonts w:ascii="Times New Roman" w:hAnsi="Times New Roman" w:cs="Times New Roman"/>
          <w:sz w:val="24"/>
          <w:szCs w:val="24"/>
          <w:lang w:val="ru-RU"/>
        </w:rPr>
        <w:t>должна быть осуществлена в соответствии с законодательством Республики Казахстан и действующими требованиями пожарной, санитарно-эпидемиологической безопасности, к перевозке грузов и иными требованиями, в том числе установленными для каждого вида транспорта</w:t>
      </w:r>
      <w:r w:rsidRPr="00331ADF">
        <w:rPr>
          <w:rFonts w:ascii="Times New Roman" w:hAnsi="Times New Roman"/>
          <w:spacing w:val="2"/>
          <w:sz w:val="24"/>
          <w:szCs w:val="24"/>
          <w:shd w:val="clear" w:color="auto" w:fill="FFFFFF"/>
          <w:lang w:val="ru-RU"/>
        </w:rPr>
        <w:t xml:space="preserve">. </w:t>
      </w:r>
    </w:p>
    <w:p w14:paraId="42FF15BB"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Каждая партия ОЭЭО должна транспортироваться при наличии сопроводительных документов, подтверждающих их количество, цель транспортировки, место назначения</w:t>
      </w:r>
      <w:r>
        <w:rPr>
          <w:rFonts w:ascii="Times New Roman" w:hAnsi="Times New Roman"/>
          <w:spacing w:val="2"/>
          <w:sz w:val="24"/>
          <w:szCs w:val="24"/>
          <w:shd w:val="clear" w:color="auto" w:fill="FFFFFF"/>
          <w:lang w:val="ru-RU"/>
        </w:rPr>
        <w:t xml:space="preserve"> и иные необходимые сведения</w:t>
      </w:r>
      <w:r w:rsidRPr="00FE3C8B">
        <w:rPr>
          <w:rFonts w:ascii="Times New Roman" w:hAnsi="Times New Roman"/>
          <w:spacing w:val="2"/>
          <w:sz w:val="24"/>
          <w:szCs w:val="24"/>
          <w:shd w:val="clear" w:color="auto" w:fill="FFFFFF"/>
          <w:lang w:val="ru-RU"/>
        </w:rPr>
        <w:t>.</w:t>
      </w:r>
    </w:p>
    <w:p w14:paraId="4EF16EA4" w14:textId="3A318738"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Транспортировка ОЭЭО может осуществляться </w:t>
      </w:r>
      <w:r>
        <w:rPr>
          <w:rFonts w:ascii="Times New Roman" w:hAnsi="Times New Roman"/>
          <w:spacing w:val="2"/>
          <w:sz w:val="24"/>
          <w:szCs w:val="24"/>
          <w:shd w:val="clear" w:color="auto" w:fill="FFFFFF"/>
          <w:lang w:val="ru-RU"/>
        </w:rPr>
        <w:t>Исполнителем</w:t>
      </w:r>
      <w:r w:rsidRPr="00FE3C8B">
        <w:rPr>
          <w:rFonts w:ascii="Times New Roman" w:hAnsi="Times New Roman"/>
          <w:spacing w:val="2"/>
          <w:sz w:val="24"/>
          <w:szCs w:val="24"/>
          <w:shd w:val="clear" w:color="auto" w:fill="FFFFFF"/>
          <w:lang w:val="ru-RU"/>
        </w:rPr>
        <w:t xml:space="preserve"> самостоятельно либо с привлечением сторонних организаций (соисполнителей). При этом </w:t>
      </w:r>
      <w:r>
        <w:rPr>
          <w:rFonts w:ascii="Times New Roman" w:hAnsi="Times New Roman"/>
          <w:spacing w:val="2"/>
          <w:sz w:val="24"/>
          <w:szCs w:val="24"/>
          <w:shd w:val="clear" w:color="auto" w:fill="FFFFFF"/>
          <w:lang w:val="ru-RU"/>
        </w:rPr>
        <w:t>Исполнитель</w:t>
      </w:r>
      <w:r w:rsidRPr="00FE3C8B">
        <w:rPr>
          <w:rFonts w:ascii="Times New Roman" w:hAnsi="Times New Roman"/>
          <w:spacing w:val="2"/>
          <w:sz w:val="24"/>
          <w:szCs w:val="24"/>
          <w:shd w:val="clear" w:color="auto" w:fill="FFFFFF"/>
          <w:lang w:val="ru-RU"/>
        </w:rPr>
        <w:t xml:space="preserve"> несет полную ответственность перед Заказчиком за действия соисполнителей, как за свои.</w:t>
      </w:r>
    </w:p>
    <w:p w14:paraId="1F2E5CE7" w14:textId="77777777" w:rsidR="00534C0C" w:rsidRPr="007F13B9" w:rsidRDefault="00534C0C" w:rsidP="00534C0C">
      <w:pPr>
        <w:spacing w:after="0" w:line="240" w:lineRule="auto"/>
        <w:ind w:firstLine="708"/>
        <w:jc w:val="both"/>
        <w:rPr>
          <w:rFonts w:ascii="Times New Roman" w:hAnsi="Times New Roman"/>
          <w:b/>
          <w:bCs/>
          <w:spacing w:val="2"/>
          <w:sz w:val="24"/>
          <w:szCs w:val="24"/>
          <w:shd w:val="clear" w:color="auto" w:fill="FFFFFF"/>
          <w:lang w:val="ru-RU"/>
        </w:rPr>
      </w:pPr>
      <w:r>
        <w:rPr>
          <w:rFonts w:ascii="Times New Roman" w:hAnsi="Times New Roman"/>
          <w:b/>
          <w:bCs/>
          <w:spacing w:val="2"/>
          <w:sz w:val="24"/>
          <w:szCs w:val="24"/>
          <w:shd w:val="clear" w:color="auto" w:fill="FFFFFF"/>
          <w:lang w:val="ru-RU"/>
        </w:rPr>
        <w:t>4.</w:t>
      </w:r>
      <w:r w:rsidRPr="007F13B9">
        <w:rPr>
          <w:rFonts w:ascii="Times New Roman" w:hAnsi="Times New Roman"/>
          <w:b/>
          <w:bCs/>
          <w:spacing w:val="2"/>
          <w:sz w:val="24"/>
          <w:szCs w:val="24"/>
          <w:shd w:val="clear" w:color="auto" w:fill="FFFFFF"/>
          <w:lang w:val="ru-RU"/>
        </w:rPr>
        <w:t> </w:t>
      </w:r>
      <w:r>
        <w:rPr>
          <w:rFonts w:ascii="Times New Roman" w:hAnsi="Times New Roman"/>
          <w:b/>
          <w:bCs/>
          <w:spacing w:val="2"/>
          <w:sz w:val="24"/>
          <w:szCs w:val="24"/>
          <w:shd w:val="clear" w:color="auto" w:fill="FFFFFF"/>
          <w:lang w:val="ru-RU"/>
        </w:rPr>
        <w:t>Обезвреживание, использование и (или) у</w:t>
      </w:r>
      <w:r w:rsidRPr="007F13B9">
        <w:rPr>
          <w:rFonts w:ascii="Times New Roman" w:hAnsi="Times New Roman"/>
          <w:b/>
          <w:bCs/>
          <w:spacing w:val="2"/>
          <w:sz w:val="24"/>
          <w:szCs w:val="24"/>
          <w:shd w:val="clear" w:color="auto" w:fill="FFFFFF"/>
          <w:lang w:val="ru-RU"/>
        </w:rPr>
        <w:t>тилизация ОЭЭО</w:t>
      </w:r>
    </w:p>
    <w:p w14:paraId="50AEBCCB" w14:textId="0060E2A8"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Обезвреживание, использование и (или) у</w:t>
      </w:r>
      <w:r w:rsidRPr="007F13B9">
        <w:rPr>
          <w:rFonts w:ascii="Times New Roman" w:hAnsi="Times New Roman"/>
          <w:spacing w:val="2"/>
          <w:sz w:val="24"/>
          <w:szCs w:val="24"/>
          <w:shd w:val="clear" w:color="auto" w:fill="FFFFFF"/>
          <w:lang w:val="ru-RU"/>
        </w:rPr>
        <w:t>тилизация извлекаемых компонентов и составляющих</w:t>
      </w:r>
      <w:r>
        <w:rPr>
          <w:rFonts w:ascii="Times New Roman" w:hAnsi="Times New Roman"/>
          <w:spacing w:val="2"/>
          <w:sz w:val="24"/>
          <w:szCs w:val="24"/>
          <w:shd w:val="clear" w:color="auto" w:fill="FFFFFF"/>
          <w:lang w:val="ru-RU"/>
        </w:rPr>
        <w:t>, полученных</w:t>
      </w:r>
      <w:r w:rsidRPr="00FE3C8B">
        <w:rPr>
          <w:rFonts w:ascii="Times New Roman" w:hAnsi="Times New Roman"/>
          <w:spacing w:val="2"/>
          <w:sz w:val="24"/>
          <w:szCs w:val="24"/>
          <w:shd w:val="clear" w:color="auto" w:fill="FFFFFF"/>
          <w:lang w:val="ru-RU"/>
        </w:rPr>
        <w:t xml:space="preserve"> в результате переработки ОЭЭО</w:t>
      </w:r>
      <w:r>
        <w:rPr>
          <w:rFonts w:ascii="Times New Roman" w:hAnsi="Times New Roman"/>
          <w:spacing w:val="2"/>
          <w:sz w:val="24"/>
          <w:szCs w:val="24"/>
          <w:shd w:val="clear" w:color="auto" w:fill="FFFFFF"/>
          <w:lang w:val="ru-RU"/>
        </w:rPr>
        <w:t>,</w:t>
      </w:r>
      <w:r w:rsidRPr="00FE3C8B">
        <w:rPr>
          <w:rFonts w:ascii="Times New Roman" w:hAnsi="Times New Roman"/>
          <w:spacing w:val="2"/>
          <w:sz w:val="24"/>
          <w:szCs w:val="24"/>
          <w:shd w:val="clear" w:color="auto" w:fill="FFFFFF"/>
          <w:lang w:val="ru-RU"/>
        </w:rPr>
        <w:t xml:space="preserve"> может осуществляться </w:t>
      </w:r>
      <w:r>
        <w:rPr>
          <w:rFonts w:ascii="Times New Roman" w:hAnsi="Times New Roman"/>
          <w:spacing w:val="2"/>
          <w:sz w:val="24"/>
          <w:szCs w:val="24"/>
          <w:shd w:val="clear" w:color="auto" w:fill="FFFFFF"/>
          <w:lang w:val="ru-RU"/>
        </w:rPr>
        <w:t>Исполнителем</w:t>
      </w:r>
      <w:r w:rsidRPr="00FE3C8B">
        <w:rPr>
          <w:rFonts w:ascii="Times New Roman" w:hAnsi="Times New Roman"/>
          <w:spacing w:val="2"/>
          <w:sz w:val="24"/>
          <w:szCs w:val="24"/>
          <w:shd w:val="clear" w:color="auto" w:fill="FFFFFF"/>
          <w:lang w:val="ru-RU"/>
        </w:rPr>
        <w:t xml:space="preserve"> самостоятельно либо с привлечением сторонних организаций (соисполнителей)</w:t>
      </w:r>
      <w:r>
        <w:rPr>
          <w:rFonts w:ascii="Times New Roman" w:hAnsi="Times New Roman"/>
          <w:spacing w:val="2"/>
          <w:sz w:val="24"/>
          <w:szCs w:val="24"/>
          <w:shd w:val="clear" w:color="auto" w:fill="FFFFFF"/>
          <w:lang w:val="ru-RU"/>
        </w:rPr>
        <w:t xml:space="preserve"> путем осуществления реализации (отгрузки) компонентов полученных при переработке ОЭЭО сторонним организациям (соисполнителям) с оформлением всей необходимой документации в соответствии с разделом 3 Договора</w:t>
      </w:r>
      <w:r w:rsidRPr="00FE3C8B">
        <w:rPr>
          <w:rFonts w:ascii="Times New Roman" w:hAnsi="Times New Roman"/>
          <w:spacing w:val="2"/>
          <w:sz w:val="24"/>
          <w:szCs w:val="24"/>
          <w:shd w:val="clear" w:color="auto" w:fill="FFFFFF"/>
          <w:lang w:val="ru-RU"/>
        </w:rPr>
        <w:t>. Соисполнитель</w:t>
      </w:r>
      <w:r>
        <w:rPr>
          <w:rFonts w:ascii="Times New Roman" w:hAnsi="Times New Roman"/>
          <w:spacing w:val="2"/>
          <w:sz w:val="24"/>
          <w:szCs w:val="24"/>
          <w:shd w:val="clear" w:color="auto" w:fill="FFFFFF"/>
          <w:lang w:val="ru-RU"/>
        </w:rPr>
        <w:t>,</w:t>
      </w:r>
      <w:r w:rsidRPr="00FE3C8B">
        <w:rPr>
          <w:rFonts w:ascii="Times New Roman" w:hAnsi="Times New Roman"/>
          <w:spacing w:val="2"/>
          <w:sz w:val="24"/>
          <w:szCs w:val="24"/>
          <w:shd w:val="clear" w:color="auto" w:fill="FFFFFF"/>
          <w:lang w:val="ru-RU"/>
        </w:rPr>
        <w:t xml:space="preserve"> в свою очередь</w:t>
      </w:r>
      <w:r>
        <w:rPr>
          <w:rFonts w:ascii="Times New Roman" w:hAnsi="Times New Roman"/>
          <w:spacing w:val="2"/>
          <w:sz w:val="24"/>
          <w:szCs w:val="24"/>
          <w:shd w:val="clear" w:color="auto" w:fill="FFFFFF"/>
          <w:lang w:val="ru-RU"/>
        </w:rPr>
        <w:t>,</w:t>
      </w:r>
      <w:r w:rsidRPr="00FE3C8B">
        <w:rPr>
          <w:rFonts w:ascii="Times New Roman" w:hAnsi="Times New Roman"/>
          <w:spacing w:val="2"/>
          <w:sz w:val="24"/>
          <w:szCs w:val="24"/>
          <w:shd w:val="clear" w:color="auto" w:fill="FFFFFF"/>
          <w:lang w:val="ru-RU"/>
        </w:rPr>
        <w:t xml:space="preserve"> должен гарантировать </w:t>
      </w:r>
      <w:r>
        <w:rPr>
          <w:rFonts w:ascii="Times New Roman" w:hAnsi="Times New Roman"/>
          <w:spacing w:val="2"/>
          <w:sz w:val="24"/>
          <w:szCs w:val="24"/>
          <w:shd w:val="clear" w:color="auto" w:fill="FFFFFF"/>
          <w:lang w:val="ru-RU"/>
        </w:rPr>
        <w:t>Исполнителю обезвреживание, использование и (или)</w:t>
      </w:r>
      <w:r w:rsidRPr="00FE3C8B">
        <w:rPr>
          <w:rFonts w:ascii="Times New Roman" w:hAnsi="Times New Roman"/>
          <w:spacing w:val="2"/>
          <w:sz w:val="24"/>
          <w:szCs w:val="24"/>
          <w:shd w:val="clear" w:color="auto" w:fill="FFFFFF"/>
          <w:lang w:val="ru-RU"/>
        </w:rPr>
        <w:t xml:space="preserve"> утилизацию передаваемых компонентов и составляющих.</w:t>
      </w:r>
    </w:p>
    <w:p w14:paraId="5A8D9E66" w14:textId="5554F21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При этом </w:t>
      </w:r>
      <w:r>
        <w:rPr>
          <w:rFonts w:ascii="Times New Roman" w:hAnsi="Times New Roman"/>
          <w:spacing w:val="2"/>
          <w:sz w:val="24"/>
          <w:szCs w:val="24"/>
          <w:shd w:val="clear" w:color="auto" w:fill="FFFFFF"/>
          <w:lang w:val="ru-RU"/>
        </w:rPr>
        <w:t>Исполнитель</w:t>
      </w:r>
      <w:r w:rsidRPr="00FE3C8B">
        <w:rPr>
          <w:rFonts w:ascii="Times New Roman" w:hAnsi="Times New Roman"/>
          <w:spacing w:val="2"/>
          <w:sz w:val="24"/>
          <w:szCs w:val="24"/>
          <w:shd w:val="clear" w:color="auto" w:fill="FFFFFF"/>
          <w:lang w:val="ru-RU"/>
        </w:rPr>
        <w:t xml:space="preserve"> несет полную ответственность перед Заказчиком за действия соисполнителей как за свои, а также </w:t>
      </w:r>
      <w:r>
        <w:rPr>
          <w:rFonts w:ascii="Times New Roman" w:hAnsi="Times New Roman"/>
          <w:spacing w:val="2"/>
          <w:sz w:val="24"/>
          <w:szCs w:val="24"/>
          <w:shd w:val="clear" w:color="auto" w:fill="FFFFFF"/>
          <w:lang w:val="ru-RU"/>
        </w:rPr>
        <w:t>Исполнитель</w:t>
      </w:r>
      <w:r w:rsidRPr="00FE3C8B">
        <w:rPr>
          <w:rFonts w:ascii="Times New Roman" w:hAnsi="Times New Roman"/>
          <w:spacing w:val="2"/>
          <w:sz w:val="24"/>
          <w:szCs w:val="24"/>
          <w:shd w:val="clear" w:color="auto" w:fill="FFFFFF"/>
          <w:lang w:val="ru-RU"/>
        </w:rPr>
        <w:t xml:space="preserve"> обязуется согласовывать с Заказчиком замену соисполнителей, если таковая будет производиться в течение</w:t>
      </w:r>
      <w:r w:rsidRPr="00F42E07">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всего</w:t>
      </w:r>
      <w:r w:rsidRPr="00FE3C8B">
        <w:rPr>
          <w:rFonts w:ascii="Times New Roman" w:hAnsi="Times New Roman"/>
          <w:spacing w:val="2"/>
          <w:sz w:val="24"/>
          <w:szCs w:val="24"/>
          <w:shd w:val="clear" w:color="auto" w:fill="FFFFFF"/>
          <w:lang w:val="ru-RU"/>
        </w:rPr>
        <w:t xml:space="preserve"> срока действия Договора.</w:t>
      </w:r>
    </w:p>
    <w:p w14:paraId="0602830E" w14:textId="77777777" w:rsidR="00534C0C"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В обязательном порядке должн</w:t>
      </w:r>
      <w:r>
        <w:rPr>
          <w:rFonts w:ascii="Times New Roman" w:hAnsi="Times New Roman"/>
          <w:spacing w:val="2"/>
          <w:sz w:val="24"/>
          <w:szCs w:val="24"/>
          <w:shd w:val="clear" w:color="auto" w:fill="FFFFFF"/>
          <w:lang w:val="ru-RU"/>
        </w:rPr>
        <w:t>ы</w:t>
      </w:r>
      <w:r w:rsidRPr="00FE3C8B">
        <w:rPr>
          <w:rFonts w:ascii="Times New Roman" w:hAnsi="Times New Roman"/>
          <w:spacing w:val="2"/>
          <w:sz w:val="24"/>
          <w:szCs w:val="24"/>
          <w:shd w:val="clear" w:color="auto" w:fill="FFFFFF"/>
          <w:lang w:val="ru-RU"/>
        </w:rPr>
        <w:t xml:space="preserve"> быть обеспечен</w:t>
      </w:r>
      <w:r>
        <w:rPr>
          <w:rFonts w:ascii="Times New Roman" w:hAnsi="Times New Roman"/>
          <w:spacing w:val="2"/>
          <w:sz w:val="24"/>
          <w:szCs w:val="24"/>
          <w:shd w:val="clear" w:color="auto" w:fill="FFFFFF"/>
          <w:lang w:val="ru-RU"/>
        </w:rPr>
        <w:t>ы обезвреживание, использование и (или)</w:t>
      </w:r>
      <w:r w:rsidRPr="00FE3C8B">
        <w:rPr>
          <w:rFonts w:ascii="Times New Roman" w:hAnsi="Times New Roman"/>
          <w:spacing w:val="2"/>
          <w:sz w:val="24"/>
          <w:szCs w:val="24"/>
          <w:shd w:val="clear" w:color="auto" w:fill="FFFFFF"/>
          <w:lang w:val="ru-RU"/>
        </w:rPr>
        <w:t xml:space="preserve"> утилизация:</w:t>
      </w:r>
    </w:p>
    <w:p w14:paraId="296A54F4"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1) </w:t>
      </w:r>
      <w:r>
        <w:rPr>
          <w:rFonts w:ascii="Times New Roman" w:eastAsia="Calibri" w:hAnsi="Times New Roman" w:cs="Times New Roman"/>
          <w:spacing w:val="2"/>
          <w:sz w:val="24"/>
          <w:szCs w:val="24"/>
          <w:shd w:val="clear" w:color="auto" w:fill="FFFFFF"/>
          <w:lang w:val="ru-RU"/>
        </w:rPr>
        <w:t>компонентов и составляющих:</w:t>
      </w:r>
    </w:p>
    <w:p w14:paraId="6F49D633" w14:textId="77777777" w:rsidR="00534C0C" w:rsidRPr="00FE3C8B" w:rsidRDefault="00534C0C" w:rsidP="00534C0C">
      <w:pPr>
        <w:spacing w:after="0" w:line="240" w:lineRule="auto"/>
        <w:ind w:left="709" w:hanging="1"/>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черных металлов</w:t>
      </w:r>
      <w:r>
        <w:rPr>
          <w:rFonts w:ascii="Times New Roman" w:hAnsi="Times New Roman"/>
          <w:spacing w:val="2"/>
          <w:sz w:val="24"/>
          <w:szCs w:val="24"/>
          <w:shd w:val="clear" w:color="auto" w:fill="FFFFFF"/>
          <w:lang w:val="ru-RU"/>
        </w:rPr>
        <w:t>;</w:t>
      </w:r>
    </w:p>
    <w:p w14:paraId="7EAB6041"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меди</w:t>
      </w:r>
      <w:r>
        <w:rPr>
          <w:rFonts w:ascii="Times New Roman" w:hAnsi="Times New Roman"/>
          <w:spacing w:val="2"/>
          <w:sz w:val="24"/>
          <w:szCs w:val="24"/>
          <w:shd w:val="clear" w:color="auto" w:fill="FFFFFF"/>
          <w:lang w:val="ru-RU"/>
        </w:rPr>
        <w:t>;</w:t>
      </w:r>
    </w:p>
    <w:p w14:paraId="0F989607"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алюминия</w:t>
      </w:r>
      <w:r>
        <w:rPr>
          <w:rFonts w:ascii="Times New Roman" w:hAnsi="Times New Roman"/>
          <w:spacing w:val="2"/>
          <w:sz w:val="24"/>
          <w:szCs w:val="24"/>
          <w:shd w:val="clear" w:color="auto" w:fill="FFFFFF"/>
          <w:lang w:val="ru-RU"/>
        </w:rPr>
        <w:t>;</w:t>
      </w:r>
      <w:r w:rsidRPr="00FE3C8B">
        <w:rPr>
          <w:rFonts w:ascii="Times New Roman" w:hAnsi="Times New Roman"/>
          <w:spacing w:val="2"/>
          <w:sz w:val="24"/>
          <w:szCs w:val="24"/>
          <w:shd w:val="clear" w:color="auto" w:fill="FFFFFF"/>
          <w:lang w:val="ru-RU"/>
        </w:rPr>
        <w:t xml:space="preserve"> </w:t>
      </w:r>
    </w:p>
    <w:p w14:paraId="6BC03A1F"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свин</w:t>
      </w:r>
      <w:r>
        <w:rPr>
          <w:rFonts w:ascii="Times New Roman" w:hAnsi="Times New Roman"/>
          <w:spacing w:val="2"/>
          <w:sz w:val="24"/>
          <w:szCs w:val="24"/>
          <w:shd w:val="clear" w:color="auto" w:fill="FFFFFF"/>
          <w:lang w:val="ru-RU"/>
        </w:rPr>
        <w:t>ца;</w:t>
      </w:r>
    </w:p>
    <w:p w14:paraId="48829E37"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иных</w:t>
      </w:r>
      <w:r w:rsidRPr="00FE3C8B">
        <w:rPr>
          <w:rFonts w:ascii="Times New Roman" w:hAnsi="Times New Roman"/>
          <w:spacing w:val="2"/>
          <w:sz w:val="24"/>
          <w:szCs w:val="24"/>
          <w:shd w:val="clear" w:color="auto" w:fill="FFFFFF"/>
          <w:lang w:val="ru-RU"/>
        </w:rPr>
        <w:t xml:space="preserve"> цветных металлов (при наличии);</w:t>
      </w:r>
    </w:p>
    <w:p w14:paraId="55FC6DA2"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печатных плат</w:t>
      </w:r>
      <w:r>
        <w:rPr>
          <w:rFonts w:ascii="Times New Roman" w:hAnsi="Times New Roman"/>
          <w:spacing w:val="2"/>
          <w:sz w:val="24"/>
          <w:szCs w:val="24"/>
          <w:shd w:val="clear" w:color="auto" w:fill="FFFFFF"/>
          <w:lang w:val="ru-RU"/>
        </w:rPr>
        <w:t>;</w:t>
      </w:r>
    </w:p>
    <w:p w14:paraId="5006CEE5"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пластмасс</w:t>
      </w:r>
      <w:r>
        <w:rPr>
          <w:rFonts w:ascii="Times New Roman" w:hAnsi="Times New Roman"/>
          <w:spacing w:val="2"/>
          <w:sz w:val="24"/>
          <w:szCs w:val="24"/>
          <w:shd w:val="clear" w:color="auto" w:fill="FFFFFF"/>
          <w:lang w:val="ru-RU"/>
        </w:rPr>
        <w:t>ы</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ABS</w:t>
      </w:r>
      <w:r w:rsidRPr="00FE3C8B">
        <w:rPr>
          <w:rFonts w:ascii="Times New Roman" w:hAnsi="Times New Roman"/>
          <w:spacing w:val="2"/>
          <w:sz w:val="24"/>
          <w:szCs w:val="24"/>
          <w:shd w:val="clear" w:color="auto" w:fill="FFFFFF"/>
          <w:lang w:val="ru-RU"/>
        </w:rPr>
        <w:t>) (корпуса, оболочки, основная часть: микроволновки, утюги, чайники и т.д.),</w:t>
      </w:r>
    </w:p>
    <w:p w14:paraId="303C0860"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пластмасс</w:t>
      </w:r>
      <w:r>
        <w:rPr>
          <w:rFonts w:ascii="Times New Roman" w:hAnsi="Times New Roman"/>
          <w:spacing w:val="2"/>
          <w:sz w:val="24"/>
          <w:szCs w:val="24"/>
          <w:shd w:val="clear" w:color="auto" w:fill="FFFFFF"/>
          <w:lang w:val="ru-RU"/>
        </w:rPr>
        <w:t>ы</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PC</w:t>
      </w:r>
      <w:r w:rsidRPr="00FE3C8B">
        <w:rPr>
          <w:rFonts w:ascii="Times New Roman" w:hAnsi="Times New Roman"/>
          <w:spacing w:val="2"/>
          <w:sz w:val="24"/>
          <w:szCs w:val="24"/>
          <w:shd w:val="clear" w:color="auto" w:fill="FFFFFF"/>
          <w:lang w:val="ru-RU"/>
        </w:rPr>
        <w:t>) (</w:t>
      </w:r>
      <w:r>
        <w:rPr>
          <w:rFonts w:ascii="Times New Roman" w:hAnsi="Times New Roman"/>
          <w:spacing w:val="2"/>
          <w:sz w:val="24"/>
          <w:szCs w:val="24"/>
          <w:shd w:val="clear" w:color="auto" w:fill="FFFFFF"/>
          <w:lang w:val="ru-RU"/>
        </w:rPr>
        <w:t>п</w:t>
      </w:r>
      <w:r w:rsidRPr="00FE3C8B">
        <w:rPr>
          <w:rFonts w:ascii="Times New Roman" w:hAnsi="Times New Roman"/>
          <w:spacing w:val="2"/>
          <w:sz w:val="24"/>
          <w:szCs w:val="24"/>
          <w:shd w:val="clear" w:color="auto" w:fill="FFFFFF"/>
          <w:lang w:val="ru-RU"/>
        </w:rPr>
        <w:t>оликарбонат: корпуса, оболочки, основная часть: утюгов, микроволновок, чайников, кофеварок и т.д.);</w:t>
      </w:r>
    </w:p>
    <w:p w14:paraId="0A1A14E8"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lastRenderedPageBreak/>
        <w:t>- пластмасс</w:t>
      </w:r>
      <w:r>
        <w:rPr>
          <w:rFonts w:ascii="Times New Roman" w:hAnsi="Times New Roman"/>
          <w:spacing w:val="2"/>
          <w:sz w:val="24"/>
          <w:szCs w:val="24"/>
          <w:shd w:val="clear" w:color="auto" w:fill="FFFFFF"/>
          <w:lang w:val="ru-RU"/>
        </w:rPr>
        <w:t>ы</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PP</w:t>
      </w:r>
      <w:r w:rsidRPr="00FE3C8B">
        <w:rPr>
          <w:rFonts w:ascii="Times New Roman" w:hAnsi="Times New Roman"/>
          <w:spacing w:val="2"/>
          <w:sz w:val="24"/>
          <w:szCs w:val="24"/>
          <w:shd w:val="clear" w:color="auto" w:fill="FFFFFF"/>
          <w:lang w:val="ru-RU"/>
        </w:rPr>
        <w:t>) (</w:t>
      </w:r>
      <w:r>
        <w:rPr>
          <w:rFonts w:ascii="Times New Roman" w:hAnsi="Times New Roman"/>
          <w:spacing w:val="2"/>
          <w:sz w:val="24"/>
          <w:szCs w:val="24"/>
          <w:shd w:val="clear" w:color="auto" w:fill="FFFFFF"/>
          <w:lang w:val="ru-RU"/>
        </w:rPr>
        <w:t>п</w:t>
      </w:r>
      <w:r w:rsidRPr="00FE3C8B">
        <w:rPr>
          <w:rFonts w:ascii="Times New Roman" w:hAnsi="Times New Roman"/>
          <w:spacing w:val="2"/>
          <w:sz w:val="24"/>
          <w:szCs w:val="24"/>
          <w:shd w:val="clear" w:color="auto" w:fill="FFFFFF"/>
          <w:lang w:val="ru-RU"/>
        </w:rPr>
        <w:t>олипропилен: корпуса, оболочки, основная часть: утюгов, микроволновок, чайников, кофеварок и т.д.);</w:t>
      </w:r>
    </w:p>
    <w:p w14:paraId="25A0CD71"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пластмасс в смешанном виде (</w:t>
      </w:r>
      <w:r w:rsidRPr="00FE3C8B">
        <w:rPr>
          <w:rFonts w:ascii="Times New Roman" w:hAnsi="Times New Roman"/>
          <w:spacing w:val="2"/>
          <w:sz w:val="24"/>
          <w:szCs w:val="24"/>
          <w:shd w:val="clear" w:color="auto" w:fill="FFFFFF"/>
        </w:rPr>
        <w:t>HIPS</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PUR</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PBT</w:t>
      </w:r>
      <w:r w:rsidRPr="00FE3C8B">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rPr>
        <w:t>PI</w:t>
      </w:r>
      <w:r w:rsidRPr="00FE3C8B">
        <w:rPr>
          <w:rFonts w:ascii="Times New Roman" w:hAnsi="Times New Roman"/>
          <w:spacing w:val="2"/>
          <w:sz w:val="24"/>
          <w:szCs w:val="24"/>
          <w:shd w:val="clear" w:color="auto" w:fill="FFFFFF"/>
          <w:lang w:val="ru-RU"/>
        </w:rPr>
        <w:t>);</w:t>
      </w:r>
    </w:p>
    <w:p w14:paraId="24F634A1" w14:textId="77777777" w:rsidR="00534C0C" w:rsidRPr="00FE3C8B" w:rsidRDefault="00534C0C" w:rsidP="00534C0C">
      <w:pPr>
        <w:spacing w:after="0" w:line="240" w:lineRule="auto"/>
        <w:ind w:firstLine="709"/>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углеводород</w:t>
      </w:r>
      <w:r>
        <w:rPr>
          <w:rFonts w:ascii="Times New Roman" w:hAnsi="Times New Roman"/>
          <w:spacing w:val="2"/>
          <w:sz w:val="24"/>
          <w:szCs w:val="24"/>
          <w:shd w:val="clear" w:color="auto" w:fill="FFFFFF"/>
          <w:lang w:val="ru-RU"/>
        </w:rPr>
        <w:t>ов/</w:t>
      </w:r>
      <w:r w:rsidRPr="00FE3C8B">
        <w:rPr>
          <w:rFonts w:ascii="Times New Roman" w:hAnsi="Times New Roman"/>
          <w:spacing w:val="2"/>
          <w:sz w:val="24"/>
          <w:szCs w:val="24"/>
          <w:shd w:val="clear" w:color="auto" w:fill="FFFFFF"/>
          <w:lang w:val="ru-RU"/>
        </w:rPr>
        <w:t>хладагентов (озонобезопасные хладагенты и озоноразрушающие вещества: фторуглеводороды (HFC), фторуглероды (CF), перфторуглеводороды, хлорфторуглероды (</w:t>
      </w:r>
      <w:r w:rsidRPr="00FE3C8B">
        <w:rPr>
          <w:rFonts w:ascii="Times New Roman" w:hAnsi="Times New Roman"/>
          <w:spacing w:val="2"/>
          <w:sz w:val="24"/>
          <w:szCs w:val="24"/>
          <w:shd w:val="clear" w:color="auto" w:fill="FFFFFF"/>
        </w:rPr>
        <w:t>CFC</w:t>
      </w:r>
      <w:r w:rsidRPr="00FE3C8B">
        <w:rPr>
          <w:rFonts w:ascii="Times New Roman" w:hAnsi="Times New Roman"/>
          <w:spacing w:val="2"/>
          <w:sz w:val="24"/>
          <w:szCs w:val="24"/>
          <w:shd w:val="clear" w:color="auto" w:fill="FFFFFF"/>
          <w:lang w:val="ru-RU"/>
        </w:rPr>
        <w:t>), бромфторуглероды, хлорфторуглеводороды (HCFC)).</w:t>
      </w:r>
    </w:p>
    <w:p w14:paraId="144DD065" w14:textId="77777777" w:rsidR="00534C0C" w:rsidRDefault="00534C0C" w:rsidP="00534C0C">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2) о</w:t>
      </w:r>
      <w:r w:rsidRPr="00FE3C8B">
        <w:rPr>
          <w:rFonts w:ascii="Times New Roman" w:hAnsi="Times New Roman"/>
          <w:spacing w:val="2"/>
          <w:sz w:val="24"/>
          <w:szCs w:val="24"/>
          <w:shd w:val="clear" w:color="auto" w:fill="FFFFFF"/>
          <w:lang w:val="ru-RU"/>
        </w:rPr>
        <w:t>пасны</w:t>
      </w:r>
      <w:r>
        <w:rPr>
          <w:rFonts w:ascii="Times New Roman" w:hAnsi="Times New Roman"/>
          <w:spacing w:val="2"/>
          <w:sz w:val="24"/>
          <w:szCs w:val="24"/>
          <w:shd w:val="clear" w:color="auto" w:fill="FFFFFF"/>
          <w:lang w:val="ru-RU"/>
        </w:rPr>
        <w:t>х</w:t>
      </w:r>
      <w:r w:rsidRPr="00FE3C8B">
        <w:rPr>
          <w:rFonts w:ascii="Times New Roman" w:hAnsi="Times New Roman"/>
          <w:spacing w:val="2"/>
          <w:sz w:val="24"/>
          <w:szCs w:val="24"/>
          <w:shd w:val="clear" w:color="auto" w:fill="FFFFFF"/>
          <w:lang w:val="ru-RU"/>
        </w:rPr>
        <w:t xml:space="preserve"> веществ и компонент</w:t>
      </w:r>
      <w:r>
        <w:rPr>
          <w:rFonts w:ascii="Times New Roman" w:hAnsi="Times New Roman"/>
          <w:spacing w:val="2"/>
          <w:sz w:val="24"/>
          <w:szCs w:val="24"/>
          <w:shd w:val="clear" w:color="auto" w:fill="FFFFFF"/>
          <w:lang w:val="ru-RU"/>
        </w:rPr>
        <w:t>ов</w:t>
      </w:r>
      <w:r w:rsidRPr="00FE3C8B">
        <w:rPr>
          <w:rFonts w:ascii="Times New Roman" w:hAnsi="Times New Roman"/>
          <w:spacing w:val="2"/>
          <w:sz w:val="24"/>
          <w:szCs w:val="24"/>
          <w:shd w:val="clear" w:color="auto" w:fill="FFFFFF"/>
          <w:lang w:val="ru-RU"/>
        </w:rPr>
        <w:t xml:space="preserve"> (при наличии)</w:t>
      </w:r>
      <w:r>
        <w:rPr>
          <w:rFonts w:ascii="Times New Roman" w:hAnsi="Times New Roman"/>
          <w:spacing w:val="2"/>
          <w:sz w:val="24"/>
          <w:szCs w:val="24"/>
          <w:shd w:val="clear" w:color="auto" w:fill="FFFFFF"/>
          <w:lang w:val="ru-RU"/>
        </w:rPr>
        <w:t>:</w:t>
      </w:r>
    </w:p>
    <w:p w14:paraId="0840663F"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компоненты, содержащие ртуть (реле, лампы);</w:t>
      </w:r>
    </w:p>
    <w:p w14:paraId="299F312A"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химические источники тока (батарейки, аккумуляторы);</w:t>
      </w:r>
    </w:p>
    <w:p w14:paraId="5B2DED86"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w:t>
      </w:r>
      <w:r w:rsidRPr="00FC00B3">
        <w:rPr>
          <w:rFonts w:ascii="Times New Roman" w:hAnsi="Times New Roman"/>
          <w:spacing w:val="2"/>
          <w:sz w:val="24"/>
          <w:szCs w:val="24"/>
          <w:shd w:val="clear" w:color="auto" w:fill="FFFFFF"/>
          <w:lang w:val="ru-RU"/>
        </w:rPr>
        <w:t xml:space="preserve"> флуоресцентные (люминесцентные) покрытия</w:t>
      </w:r>
      <w:r>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lang w:val="ru-RU"/>
        </w:rPr>
        <w:t>катодно-лучевы</w:t>
      </w:r>
      <w:r>
        <w:rPr>
          <w:rFonts w:ascii="Times New Roman" w:hAnsi="Times New Roman"/>
          <w:spacing w:val="2"/>
          <w:sz w:val="24"/>
          <w:szCs w:val="24"/>
          <w:shd w:val="clear" w:color="auto" w:fill="FFFFFF"/>
          <w:lang w:val="ru-RU"/>
        </w:rPr>
        <w:t>х</w:t>
      </w:r>
      <w:r w:rsidRPr="00FE3C8B">
        <w:rPr>
          <w:rFonts w:ascii="Times New Roman" w:hAnsi="Times New Roman"/>
          <w:spacing w:val="2"/>
          <w:sz w:val="24"/>
          <w:szCs w:val="24"/>
          <w:shd w:val="clear" w:color="auto" w:fill="FFFFFF"/>
          <w:lang w:val="ru-RU"/>
        </w:rPr>
        <w:t xml:space="preserve"> труб</w:t>
      </w:r>
      <w:r>
        <w:rPr>
          <w:rFonts w:ascii="Times New Roman" w:hAnsi="Times New Roman"/>
          <w:spacing w:val="2"/>
          <w:sz w:val="24"/>
          <w:szCs w:val="24"/>
          <w:shd w:val="clear" w:color="auto" w:fill="FFFFFF"/>
          <w:lang w:val="ru-RU"/>
        </w:rPr>
        <w:t>ок</w:t>
      </w:r>
      <w:r w:rsidRPr="00FE3C8B">
        <w:rPr>
          <w:rFonts w:ascii="Times New Roman" w:hAnsi="Times New Roman"/>
          <w:spacing w:val="2"/>
          <w:sz w:val="24"/>
          <w:szCs w:val="24"/>
          <w:shd w:val="clear" w:color="auto" w:fill="FFFFFF"/>
          <w:lang w:val="ru-RU"/>
        </w:rPr>
        <w:t xml:space="preserve">; </w:t>
      </w:r>
    </w:p>
    <w:p w14:paraId="0BFE22A5"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 электрические кабели; </w:t>
      </w:r>
    </w:p>
    <w:p w14:paraId="2F83DC2C"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компоненты, содержащие радиоактивные вещества;</w:t>
      </w:r>
    </w:p>
    <w:p w14:paraId="70A261B8"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электролитные конденсаторы, содержащие опасные химические вещества.</w:t>
      </w:r>
    </w:p>
    <w:p w14:paraId="208BB29A"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При наличии в Республике Казахстан мощностей по обезвреживанию, использованию и (или) утилизации компонентов и составляющих, не допускается их вывоз (экспорт) с целью обезвреживания, использования и (или) утилизации за пределами Республики Казахстан. Отсутствие мощностей в данном случае должно быть подтверждено соответствующим анализом рынка (сферы) обезвреживания, использования и (или) утилизации соответствующей группы извлекаемых компонентов и составляющих, подтвержденным, при необходимости, </w:t>
      </w:r>
      <w:r>
        <w:rPr>
          <w:rFonts w:ascii="Times New Roman" w:hAnsi="Times New Roman"/>
          <w:spacing w:val="2"/>
          <w:sz w:val="24"/>
          <w:szCs w:val="24"/>
          <w:shd w:val="clear" w:color="auto" w:fill="FFFFFF"/>
          <w:lang w:val="ru-RU"/>
        </w:rPr>
        <w:t>уполномоченным государственным органом Республики Казахстан в области охраны окружающей среды</w:t>
      </w:r>
      <w:r w:rsidRPr="00FE3C8B">
        <w:rPr>
          <w:rFonts w:ascii="Times New Roman" w:hAnsi="Times New Roman"/>
          <w:spacing w:val="2"/>
          <w:sz w:val="24"/>
          <w:szCs w:val="24"/>
          <w:shd w:val="clear" w:color="auto" w:fill="FFFFFF"/>
          <w:lang w:val="ru-RU"/>
        </w:rPr>
        <w:t xml:space="preserve">, либо отраслевыми ассоциациями </w:t>
      </w:r>
      <w:r>
        <w:rPr>
          <w:rFonts w:ascii="Times New Roman" w:hAnsi="Times New Roman"/>
          <w:spacing w:val="2"/>
          <w:sz w:val="24"/>
          <w:szCs w:val="24"/>
          <w:shd w:val="clear" w:color="auto" w:fill="FFFFFF"/>
          <w:lang w:val="ru-RU"/>
        </w:rPr>
        <w:t xml:space="preserve">Республики Казахстан </w:t>
      </w:r>
      <w:r w:rsidRPr="00FE3C8B">
        <w:rPr>
          <w:rFonts w:ascii="Times New Roman" w:hAnsi="Times New Roman"/>
          <w:spacing w:val="2"/>
          <w:sz w:val="24"/>
          <w:szCs w:val="24"/>
          <w:shd w:val="clear" w:color="auto" w:fill="FFFFFF"/>
          <w:lang w:val="kk-KZ"/>
        </w:rPr>
        <w:t>(при наличии у них позиции по данному вопросу)</w:t>
      </w:r>
      <w:r w:rsidRPr="00FE3C8B">
        <w:rPr>
          <w:rFonts w:ascii="Times New Roman" w:hAnsi="Times New Roman"/>
          <w:spacing w:val="2"/>
          <w:sz w:val="24"/>
          <w:szCs w:val="24"/>
          <w:shd w:val="clear" w:color="auto" w:fill="FFFFFF"/>
          <w:lang w:val="ru-RU"/>
        </w:rPr>
        <w:t>.</w:t>
      </w:r>
    </w:p>
    <w:p w14:paraId="2A4F8102" w14:textId="77777777" w:rsidR="00534C0C" w:rsidRPr="00FE3C8B"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Извлекаемые при переработке ОЭЭО компоненты и составляющие должны </w:t>
      </w:r>
      <w:r>
        <w:rPr>
          <w:rFonts w:ascii="Times New Roman" w:hAnsi="Times New Roman"/>
          <w:spacing w:val="2"/>
          <w:sz w:val="24"/>
          <w:szCs w:val="24"/>
          <w:shd w:val="clear" w:color="auto" w:fill="FFFFFF"/>
          <w:lang w:val="ru-RU"/>
        </w:rPr>
        <w:t xml:space="preserve">обезвреживаться, использоваться и (или) </w:t>
      </w:r>
      <w:r w:rsidRPr="00FE3C8B">
        <w:rPr>
          <w:rFonts w:ascii="Times New Roman" w:hAnsi="Times New Roman"/>
          <w:spacing w:val="2"/>
          <w:sz w:val="24"/>
          <w:szCs w:val="24"/>
          <w:shd w:val="clear" w:color="auto" w:fill="FFFFFF"/>
          <w:lang w:val="ru-RU"/>
        </w:rPr>
        <w:t xml:space="preserve">утилизироваться исключительно специализированными предприятиями, имеющими необходимое оборудование. Не признается </w:t>
      </w:r>
      <w:r>
        <w:rPr>
          <w:rFonts w:ascii="Times New Roman" w:hAnsi="Times New Roman"/>
          <w:spacing w:val="2"/>
          <w:sz w:val="24"/>
          <w:szCs w:val="24"/>
          <w:shd w:val="clear" w:color="auto" w:fill="FFFFFF"/>
          <w:lang w:val="ru-RU"/>
        </w:rPr>
        <w:t xml:space="preserve">обезвреживанием, использованием и (или) </w:t>
      </w:r>
      <w:r w:rsidRPr="00FE3C8B">
        <w:rPr>
          <w:rFonts w:ascii="Times New Roman" w:hAnsi="Times New Roman"/>
          <w:spacing w:val="2"/>
          <w:sz w:val="24"/>
          <w:szCs w:val="24"/>
          <w:shd w:val="clear" w:color="auto" w:fill="FFFFFF"/>
          <w:lang w:val="ru-RU"/>
        </w:rPr>
        <w:t>утилизаци</w:t>
      </w:r>
      <w:r>
        <w:rPr>
          <w:rFonts w:ascii="Times New Roman" w:hAnsi="Times New Roman"/>
          <w:spacing w:val="2"/>
          <w:sz w:val="24"/>
          <w:szCs w:val="24"/>
          <w:shd w:val="clear" w:color="auto" w:fill="FFFFFF"/>
          <w:lang w:val="ru-RU"/>
        </w:rPr>
        <w:t>ей</w:t>
      </w:r>
      <w:r w:rsidRPr="00FE3C8B">
        <w:rPr>
          <w:rFonts w:ascii="Times New Roman" w:hAnsi="Times New Roman"/>
          <w:spacing w:val="2"/>
          <w:sz w:val="24"/>
          <w:szCs w:val="24"/>
          <w:shd w:val="clear" w:color="auto" w:fill="FFFFFF"/>
          <w:lang w:val="ru-RU"/>
        </w:rPr>
        <w:t xml:space="preserve"> компонентов и составляющих</w:t>
      </w:r>
      <w:r>
        <w:rPr>
          <w:rFonts w:ascii="Times New Roman" w:hAnsi="Times New Roman"/>
          <w:spacing w:val="2"/>
          <w:sz w:val="24"/>
          <w:szCs w:val="24"/>
          <w:shd w:val="clear" w:color="auto" w:fill="FFFFFF"/>
          <w:lang w:val="ru-RU"/>
        </w:rPr>
        <w:t xml:space="preserve"> </w:t>
      </w:r>
      <w:r w:rsidRPr="00FE3C8B">
        <w:rPr>
          <w:rFonts w:ascii="Times New Roman" w:hAnsi="Times New Roman"/>
          <w:spacing w:val="2"/>
          <w:sz w:val="24"/>
          <w:szCs w:val="24"/>
          <w:shd w:val="clear" w:color="auto" w:fill="FFFFFF"/>
          <w:lang w:val="ru-RU"/>
        </w:rPr>
        <w:t>для целей настоящих закупок их применение с целью получения тепла или энергии (сжигание), за исключением углеводород</w:t>
      </w:r>
      <w:r>
        <w:rPr>
          <w:rFonts w:ascii="Times New Roman" w:hAnsi="Times New Roman"/>
          <w:spacing w:val="2"/>
          <w:sz w:val="24"/>
          <w:szCs w:val="24"/>
          <w:shd w:val="clear" w:color="auto" w:fill="FFFFFF"/>
          <w:lang w:val="ru-RU"/>
        </w:rPr>
        <w:t>ов/</w:t>
      </w:r>
      <w:r w:rsidRPr="00FE3C8B">
        <w:rPr>
          <w:rFonts w:ascii="Times New Roman" w:hAnsi="Times New Roman"/>
          <w:spacing w:val="2"/>
          <w:sz w:val="24"/>
          <w:szCs w:val="24"/>
          <w:shd w:val="clear" w:color="auto" w:fill="FFFFFF"/>
          <w:lang w:val="ru-RU"/>
        </w:rPr>
        <w:t>хладагентов, утилизируемых специализированными предприятиями, вывоз на захоронение.</w:t>
      </w:r>
    </w:p>
    <w:p w14:paraId="745BFCE2" w14:textId="6840DB31" w:rsidR="00534C0C" w:rsidRDefault="00534C0C" w:rsidP="00534C0C">
      <w:pPr>
        <w:spacing w:after="0" w:line="240" w:lineRule="auto"/>
        <w:ind w:firstLine="708"/>
        <w:jc w:val="both"/>
        <w:rPr>
          <w:rFonts w:ascii="Times New Roman" w:hAnsi="Times New Roman"/>
          <w:spacing w:val="2"/>
          <w:sz w:val="24"/>
          <w:szCs w:val="24"/>
          <w:shd w:val="clear" w:color="auto" w:fill="FFFFFF"/>
          <w:lang w:val="ru-RU"/>
        </w:rPr>
      </w:pPr>
      <w:r w:rsidRPr="00FE3C8B">
        <w:rPr>
          <w:rFonts w:ascii="Times New Roman" w:hAnsi="Times New Roman"/>
          <w:spacing w:val="2"/>
          <w:sz w:val="24"/>
          <w:szCs w:val="24"/>
          <w:shd w:val="clear" w:color="auto" w:fill="FFFFFF"/>
          <w:lang w:val="ru-RU"/>
        </w:rPr>
        <w:t xml:space="preserve">При исполнении договорных обязательств </w:t>
      </w:r>
      <w:r w:rsidR="00E20701">
        <w:rPr>
          <w:rFonts w:ascii="Times New Roman" w:hAnsi="Times New Roman"/>
          <w:spacing w:val="2"/>
          <w:sz w:val="24"/>
          <w:szCs w:val="24"/>
          <w:shd w:val="clear" w:color="auto" w:fill="FFFFFF"/>
          <w:lang w:val="ru-RU"/>
        </w:rPr>
        <w:t>Исполнитель</w:t>
      </w:r>
      <w:r w:rsidRPr="00FE3C8B">
        <w:rPr>
          <w:rFonts w:ascii="Times New Roman" w:hAnsi="Times New Roman"/>
          <w:spacing w:val="2"/>
          <w:sz w:val="24"/>
          <w:szCs w:val="24"/>
          <w:shd w:val="clear" w:color="auto" w:fill="FFFFFF"/>
          <w:lang w:val="ru-RU"/>
        </w:rPr>
        <w:t xml:space="preserve"> должен осуществлять отгрузку (реализацию) извлеченных компонентов и составляющих тем соисполнителям, которые были заявлены им в тендерной </w:t>
      </w:r>
      <w:r>
        <w:rPr>
          <w:rFonts w:ascii="Times New Roman" w:hAnsi="Times New Roman"/>
          <w:spacing w:val="2"/>
          <w:sz w:val="24"/>
          <w:szCs w:val="24"/>
          <w:shd w:val="clear" w:color="auto" w:fill="FFFFFF"/>
          <w:lang w:val="ru-RU"/>
        </w:rPr>
        <w:t>заявке</w:t>
      </w:r>
      <w:r w:rsidRPr="00FE3C8B">
        <w:rPr>
          <w:rFonts w:ascii="Times New Roman" w:hAnsi="Times New Roman"/>
          <w:spacing w:val="2"/>
          <w:sz w:val="24"/>
          <w:szCs w:val="24"/>
          <w:shd w:val="clear" w:color="auto" w:fill="FFFFFF"/>
          <w:lang w:val="ru-RU"/>
        </w:rPr>
        <w:t>, согласованных с Заказчиком.</w:t>
      </w:r>
    </w:p>
    <w:p w14:paraId="1652D79A" w14:textId="22C5935C" w:rsidR="00446978" w:rsidRPr="001A3701" w:rsidRDefault="00446978" w:rsidP="00446978">
      <w:pPr>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1A3701">
        <w:rPr>
          <w:rFonts w:ascii="Times New Roman" w:eastAsia="Calibri" w:hAnsi="Times New Roman" w:cs="Times New Roman"/>
          <w:spacing w:val="2"/>
          <w:sz w:val="24"/>
          <w:szCs w:val="24"/>
          <w:shd w:val="clear" w:color="auto" w:fill="FFFFFF"/>
          <w:lang w:val="ru-RU"/>
        </w:rPr>
        <w:t xml:space="preserve">В случае, если Исполнитель является производителем и (или) импортером </w:t>
      </w:r>
      <w:r>
        <w:rPr>
          <w:rFonts w:ascii="Times New Roman" w:eastAsia="Calibri" w:hAnsi="Times New Roman" w:cs="Times New Roman"/>
          <w:spacing w:val="2"/>
          <w:sz w:val="24"/>
          <w:szCs w:val="24"/>
          <w:shd w:val="clear" w:color="auto" w:fill="FFFFFF"/>
          <w:lang w:val="ru-RU"/>
        </w:rPr>
        <w:t>электрического и электронного оборудования</w:t>
      </w:r>
      <w:r w:rsidRPr="001A3701">
        <w:rPr>
          <w:rFonts w:ascii="Times New Roman" w:eastAsia="Calibri" w:hAnsi="Times New Roman" w:cs="Times New Roman"/>
          <w:spacing w:val="2"/>
          <w:sz w:val="24"/>
          <w:szCs w:val="24"/>
          <w:shd w:val="clear" w:color="auto" w:fill="FFFFFF"/>
          <w:lang w:val="ru-RU"/>
        </w:rPr>
        <w:t xml:space="preserve">, применяющим собственную систему сбора, переработки, обезвреживания, использования и утилизации </w:t>
      </w:r>
      <w:r>
        <w:rPr>
          <w:rFonts w:ascii="Times New Roman" w:eastAsia="Calibri" w:hAnsi="Times New Roman" w:cs="Times New Roman"/>
          <w:spacing w:val="2"/>
          <w:sz w:val="24"/>
          <w:szCs w:val="24"/>
          <w:shd w:val="clear" w:color="auto" w:fill="FFFFFF"/>
          <w:lang w:val="ru-RU"/>
        </w:rPr>
        <w:t>ОЭЭО</w:t>
      </w:r>
      <w:r w:rsidRPr="001A3701">
        <w:rPr>
          <w:rFonts w:ascii="Times New Roman" w:eastAsia="Calibri" w:hAnsi="Times New Roman" w:cs="Times New Roman"/>
          <w:spacing w:val="2"/>
          <w:sz w:val="24"/>
          <w:szCs w:val="24"/>
          <w:shd w:val="clear" w:color="auto" w:fill="FFFFFF"/>
          <w:lang w:val="ru-RU"/>
        </w:rPr>
        <w:t>, в объем оказания услуг может быть включена масса О</w:t>
      </w:r>
      <w:r>
        <w:rPr>
          <w:rFonts w:ascii="Times New Roman" w:eastAsia="Calibri" w:hAnsi="Times New Roman" w:cs="Times New Roman"/>
          <w:spacing w:val="2"/>
          <w:sz w:val="24"/>
          <w:szCs w:val="24"/>
          <w:shd w:val="clear" w:color="auto" w:fill="FFFFFF"/>
          <w:lang w:val="ru-RU"/>
        </w:rPr>
        <w:t>ЭЭО</w:t>
      </w:r>
      <w:r w:rsidRPr="001A3701">
        <w:rPr>
          <w:rFonts w:ascii="Times New Roman" w:eastAsia="Calibri" w:hAnsi="Times New Roman" w:cs="Times New Roman"/>
          <w:spacing w:val="2"/>
          <w:sz w:val="24"/>
          <w:szCs w:val="24"/>
          <w:shd w:val="clear" w:color="auto" w:fill="FFFFFF"/>
          <w:lang w:val="ru-RU"/>
        </w:rPr>
        <w:t>, принимаемых, используемых и утилизируемых, сверх массы О</w:t>
      </w:r>
      <w:r>
        <w:rPr>
          <w:rFonts w:ascii="Times New Roman" w:eastAsia="Calibri" w:hAnsi="Times New Roman" w:cs="Times New Roman"/>
          <w:spacing w:val="2"/>
          <w:sz w:val="24"/>
          <w:szCs w:val="24"/>
          <w:shd w:val="clear" w:color="auto" w:fill="FFFFFF"/>
          <w:lang w:val="ru-RU"/>
        </w:rPr>
        <w:t>ЭЭО</w:t>
      </w:r>
      <w:r w:rsidRPr="001A3701">
        <w:rPr>
          <w:rFonts w:ascii="Times New Roman" w:eastAsia="Calibri" w:hAnsi="Times New Roman" w:cs="Times New Roman"/>
          <w:spacing w:val="2"/>
          <w:sz w:val="24"/>
          <w:szCs w:val="24"/>
          <w:shd w:val="clear" w:color="auto" w:fill="FFFFFF"/>
          <w:lang w:val="ru-RU"/>
        </w:rPr>
        <w:t>, собираемых, перерабатываемых и утилизируемых в рамках  применения собственной системы сбора, переработки, обезвреживания, использования и утилизации отходов (О</w:t>
      </w:r>
      <w:r>
        <w:rPr>
          <w:rFonts w:ascii="Times New Roman" w:eastAsia="Calibri" w:hAnsi="Times New Roman" w:cs="Times New Roman"/>
          <w:spacing w:val="2"/>
          <w:sz w:val="24"/>
          <w:szCs w:val="24"/>
          <w:shd w:val="clear" w:color="auto" w:fill="FFFFFF"/>
          <w:lang w:val="ru-RU"/>
        </w:rPr>
        <w:t>ЭЭО</w:t>
      </w:r>
      <w:r w:rsidRPr="001A3701">
        <w:rPr>
          <w:rFonts w:ascii="Times New Roman" w:eastAsia="Calibri" w:hAnsi="Times New Roman" w:cs="Times New Roman"/>
          <w:spacing w:val="2"/>
          <w:sz w:val="24"/>
          <w:szCs w:val="24"/>
          <w:shd w:val="clear" w:color="auto" w:fill="FFFFFF"/>
          <w:lang w:val="ru-RU"/>
        </w:rPr>
        <w:t>).</w:t>
      </w:r>
    </w:p>
    <w:p w14:paraId="7EAC6A3E" w14:textId="234E9D76" w:rsidR="00534C0C" w:rsidRPr="00FE3C8B" w:rsidRDefault="00534C0C" w:rsidP="00E20701">
      <w:pPr>
        <w:spacing w:after="0" w:line="240" w:lineRule="auto"/>
        <w:ind w:firstLine="708"/>
        <w:jc w:val="both"/>
        <w:rPr>
          <w:rFonts w:ascii="Times New Roman" w:eastAsia="Calibri" w:hAnsi="Times New Roman" w:cs="Times New Roman"/>
          <w:b/>
          <w:bCs/>
          <w:sz w:val="24"/>
          <w:szCs w:val="24"/>
          <w:lang w:val="ru-RU"/>
        </w:rPr>
      </w:pPr>
      <w:r w:rsidRPr="007F13B9">
        <w:rPr>
          <w:rFonts w:ascii="Times New Roman" w:hAnsi="Times New Roman"/>
          <w:b/>
          <w:spacing w:val="2"/>
          <w:sz w:val="24"/>
          <w:szCs w:val="24"/>
          <w:shd w:val="clear" w:color="auto" w:fill="FFFFFF"/>
          <w:lang w:val="ru-RU"/>
        </w:rPr>
        <w:t>Б)</w:t>
      </w:r>
      <w:r>
        <w:rPr>
          <w:rFonts w:ascii="Times New Roman" w:hAnsi="Times New Roman"/>
          <w:b/>
          <w:spacing w:val="2"/>
          <w:sz w:val="24"/>
          <w:szCs w:val="24"/>
          <w:shd w:val="clear" w:color="auto" w:fill="FFFFFF"/>
          <w:lang w:val="ru-RU"/>
        </w:rPr>
        <w:t> </w:t>
      </w:r>
      <w:r w:rsidRPr="00FE3C8B">
        <w:rPr>
          <w:rFonts w:ascii="Times New Roman" w:eastAsia="Calibri" w:hAnsi="Times New Roman" w:cs="Times New Roman"/>
          <w:b/>
          <w:bCs/>
          <w:sz w:val="24"/>
          <w:szCs w:val="24"/>
          <w:lang w:val="ru-RU"/>
        </w:rPr>
        <w:t>Требования к порядку проведения проверки документов, подтверждающих объемы оказанных Услуг</w:t>
      </w:r>
    </w:p>
    <w:p w14:paraId="3774C828" w14:textId="319C85BF" w:rsidR="00534C0C" w:rsidRDefault="00534C0C" w:rsidP="00534C0C">
      <w:pPr>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FE3C8B">
        <w:rPr>
          <w:rFonts w:ascii="Times New Roman" w:eastAsia="Calibri" w:hAnsi="Times New Roman" w:cs="Times New Roman"/>
          <w:spacing w:val="2"/>
          <w:sz w:val="24"/>
          <w:szCs w:val="24"/>
          <w:shd w:val="clear" w:color="auto" w:fill="FFFFFF"/>
          <w:lang w:val="ru-RU"/>
        </w:rPr>
        <w:t xml:space="preserve">В целях подтверждения факта и объема, количественно-качественных характеристик оказываемых услуг и наличия правовых оснований у </w:t>
      </w:r>
      <w:r w:rsidR="00E20701">
        <w:rPr>
          <w:rFonts w:ascii="Times New Roman" w:eastAsia="Calibri" w:hAnsi="Times New Roman" w:cs="Times New Roman"/>
          <w:spacing w:val="2"/>
          <w:sz w:val="24"/>
          <w:szCs w:val="24"/>
          <w:shd w:val="clear" w:color="auto" w:fill="FFFFFF"/>
          <w:lang w:val="ru-RU"/>
        </w:rPr>
        <w:t>Исполнителя</w:t>
      </w:r>
      <w:r w:rsidRPr="00FE3C8B">
        <w:rPr>
          <w:rFonts w:ascii="Times New Roman" w:eastAsia="Calibri" w:hAnsi="Times New Roman" w:cs="Times New Roman"/>
          <w:spacing w:val="2"/>
          <w:sz w:val="24"/>
          <w:szCs w:val="24"/>
          <w:shd w:val="clear" w:color="auto" w:fill="FFFFFF"/>
          <w:lang w:val="ru-RU"/>
        </w:rPr>
        <w:t xml:space="preserve"> для осуществления деятельности, имеющей отношение к предмету закупок, Заказчик вправе 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r w:rsidR="00E20701">
        <w:rPr>
          <w:rFonts w:ascii="Times New Roman" w:eastAsia="Calibri" w:hAnsi="Times New Roman" w:cs="Times New Roman"/>
          <w:spacing w:val="2"/>
          <w:sz w:val="24"/>
          <w:szCs w:val="24"/>
          <w:shd w:val="clear" w:color="auto" w:fill="FFFFFF"/>
          <w:lang w:val="ru-RU"/>
        </w:rPr>
        <w:t>Исполнителя</w:t>
      </w:r>
      <w:r w:rsidRPr="00FE3C8B">
        <w:rPr>
          <w:rFonts w:ascii="Times New Roman" w:eastAsia="Calibri" w:hAnsi="Times New Roman" w:cs="Times New Roman"/>
          <w:sz w:val="24"/>
          <w:szCs w:val="24"/>
          <w:lang w:val="ru-RU"/>
        </w:rPr>
        <w:t xml:space="preserve">, </w:t>
      </w:r>
      <w:r w:rsidRPr="00FE3C8B">
        <w:rPr>
          <w:rFonts w:ascii="Times New Roman" w:eastAsia="Calibri" w:hAnsi="Times New Roman" w:cs="Times New Roman"/>
          <w:spacing w:val="2"/>
          <w:sz w:val="24"/>
          <w:szCs w:val="24"/>
          <w:shd w:val="clear" w:color="auto" w:fill="FFFFFF"/>
          <w:lang w:val="ru-RU"/>
        </w:rPr>
        <w:t xml:space="preserve">изучать и анализировать производственные процессы </w:t>
      </w:r>
      <w:r w:rsidR="00E20701">
        <w:rPr>
          <w:rFonts w:ascii="Times New Roman" w:eastAsia="Calibri" w:hAnsi="Times New Roman" w:cs="Times New Roman"/>
          <w:spacing w:val="2"/>
          <w:sz w:val="24"/>
          <w:szCs w:val="24"/>
          <w:shd w:val="clear" w:color="auto" w:fill="FFFFFF"/>
          <w:lang w:val="ru-RU"/>
        </w:rPr>
        <w:t>Исполнителя</w:t>
      </w:r>
      <w:r w:rsidRPr="00FE3C8B">
        <w:rPr>
          <w:rFonts w:ascii="Times New Roman" w:eastAsia="Calibri" w:hAnsi="Times New Roman" w:cs="Times New Roman"/>
          <w:spacing w:val="2"/>
          <w:sz w:val="24"/>
          <w:szCs w:val="24"/>
          <w:shd w:val="clear" w:color="auto" w:fill="FFFFFF"/>
          <w:lang w:val="ru-RU"/>
        </w:rPr>
        <w:t xml:space="preserve"> услуг, бухгалтерские документы, регистры и прочие источники информации в порядке и на условиях согласно </w:t>
      </w:r>
      <w:r w:rsidR="00E20701">
        <w:rPr>
          <w:rFonts w:ascii="Times New Roman" w:eastAsia="Calibri" w:hAnsi="Times New Roman" w:cs="Times New Roman"/>
          <w:spacing w:val="2"/>
          <w:sz w:val="24"/>
          <w:szCs w:val="24"/>
          <w:shd w:val="clear" w:color="auto" w:fill="FFFFFF"/>
          <w:lang w:val="ru-RU"/>
        </w:rPr>
        <w:t>настоящему Договору</w:t>
      </w:r>
      <w:r w:rsidRPr="00FE3C8B">
        <w:rPr>
          <w:rFonts w:ascii="Times New Roman" w:eastAsia="Calibri" w:hAnsi="Times New Roman" w:cs="Times New Roman"/>
          <w:spacing w:val="2"/>
          <w:sz w:val="24"/>
          <w:szCs w:val="24"/>
          <w:shd w:val="clear" w:color="auto" w:fill="FFFFFF"/>
          <w:lang w:val="ru-RU"/>
        </w:rPr>
        <w:t>.</w:t>
      </w:r>
      <w:r>
        <w:rPr>
          <w:rFonts w:ascii="Times New Roman" w:eastAsia="Calibri" w:hAnsi="Times New Roman" w:cs="Times New Roman"/>
          <w:spacing w:val="2"/>
          <w:sz w:val="24"/>
          <w:szCs w:val="24"/>
          <w:shd w:val="clear" w:color="auto" w:fill="FFFFFF"/>
          <w:lang w:val="ru-RU"/>
        </w:rPr>
        <w:t xml:space="preserve"> </w:t>
      </w:r>
    </w:p>
    <w:p w14:paraId="3EA92901" w14:textId="6311686A" w:rsidR="00446978" w:rsidRDefault="00446978" w:rsidP="00534C0C">
      <w:pPr>
        <w:spacing w:after="0" w:line="240" w:lineRule="auto"/>
        <w:ind w:firstLine="709"/>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Исполнитель подписанием настоящего Договора подтверждает свое согласие на осуществление заказчиком вышеуказанных действий по проверке документов.</w:t>
      </w:r>
    </w:p>
    <w:p w14:paraId="35B32153" w14:textId="10B303E5" w:rsidR="00534C0C" w:rsidRPr="00FE3C8B" w:rsidRDefault="00534C0C" w:rsidP="00534C0C">
      <w:pPr>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FE3C8B">
        <w:rPr>
          <w:rFonts w:ascii="Times New Roman" w:eastAsia="Calibri" w:hAnsi="Times New Roman" w:cs="Times New Roman"/>
          <w:spacing w:val="2"/>
          <w:sz w:val="24"/>
          <w:szCs w:val="24"/>
          <w:shd w:val="clear" w:color="auto" w:fill="FFFFFF"/>
          <w:lang w:val="ru-RU"/>
        </w:rPr>
        <w:lastRenderedPageBreak/>
        <w:t xml:space="preserve">При этом Заказчик имеет право на проведение технического аудита с привлечением соответствующих экспертов и подготовкой на его основе обязательных к исполнению предписаний. Отклонение от аудита и (или) неисполнение предписаний </w:t>
      </w:r>
      <w:r>
        <w:rPr>
          <w:rFonts w:ascii="Times New Roman" w:eastAsia="Calibri" w:hAnsi="Times New Roman" w:cs="Times New Roman"/>
          <w:spacing w:val="2"/>
          <w:sz w:val="24"/>
          <w:szCs w:val="24"/>
          <w:shd w:val="clear" w:color="auto" w:fill="FFFFFF"/>
          <w:lang w:val="ru-RU"/>
        </w:rPr>
        <w:t>по решению Заказчика может повлечь</w:t>
      </w:r>
      <w:r w:rsidRPr="00FE3C8B">
        <w:rPr>
          <w:rFonts w:ascii="Times New Roman" w:eastAsia="Calibri" w:hAnsi="Times New Roman" w:cs="Times New Roman"/>
          <w:spacing w:val="2"/>
          <w:sz w:val="24"/>
          <w:szCs w:val="24"/>
          <w:shd w:val="clear" w:color="auto" w:fill="FFFFFF"/>
          <w:lang w:val="ru-RU"/>
        </w:rPr>
        <w:t xml:space="preserve"> за собой расторжение </w:t>
      </w:r>
      <w:r w:rsidR="00E20701">
        <w:rPr>
          <w:rFonts w:ascii="Times New Roman" w:eastAsia="Calibri" w:hAnsi="Times New Roman" w:cs="Times New Roman"/>
          <w:spacing w:val="2"/>
          <w:sz w:val="24"/>
          <w:szCs w:val="24"/>
          <w:shd w:val="clear" w:color="auto" w:fill="FFFFFF"/>
          <w:lang w:val="ru-RU"/>
        </w:rPr>
        <w:t xml:space="preserve">настоящего </w:t>
      </w:r>
      <w:r w:rsidRPr="00FE3C8B">
        <w:rPr>
          <w:rFonts w:ascii="Times New Roman" w:eastAsia="Calibri" w:hAnsi="Times New Roman" w:cs="Times New Roman"/>
          <w:spacing w:val="2"/>
          <w:sz w:val="24"/>
          <w:szCs w:val="24"/>
          <w:shd w:val="clear" w:color="auto" w:fill="FFFFFF"/>
          <w:lang w:val="ru-RU"/>
        </w:rPr>
        <w:t>Договора.</w:t>
      </w:r>
    </w:p>
    <w:p w14:paraId="341242A6" w14:textId="1B9CB460" w:rsidR="00534C0C" w:rsidRDefault="00E20701" w:rsidP="00534C0C">
      <w:pPr>
        <w:tabs>
          <w:tab w:val="left" w:pos="993"/>
        </w:tabs>
        <w:spacing w:after="0" w:line="240" w:lineRule="auto"/>
        <w:ind w:firstLine="708"/>
        <w:jc w:val="both"/>
        <w:rPr>
          <w:rFonts w:ascii="Times New Roman" w:eastAsia="Calibri" w:hAnsi="Times New Roman" w:cs="Times New Roman"/>
          <w:b/>
          <w:spacing w:val="2"/>
          <w:sz w:val="24"/>
          <w:szCs w:val="24"/>
          <w:shd w:val="clear" w:color="auto" w:fill="FFFFFF"/>
          <w:lang w:val="ru-RU"/>
        </w:rPr>
      </w:pPr>
      <w:r>
        <w:rPr>
          <w:rFonts w:ascii="Times New Roman" w:eastAsia="Calibri" w:hAnsi="Times New Roman" w:cs="Times New Roman"/>
          <w:b/>
          <w:spacing w:val="2"/>
          <w:sz w:val="24"/>
          <w:szCs w:val="24"/>
          <w:shd w:val="clear" w:color="auto" w:fill="FFFFFF"/>
          <w:lang w:val="ru-RU"/>
        </w:rPr>
        <w:t>В</w:t>
      </w:r>
      <w:r w:rsidR="00534C0C" w:rsidRPr="00E82297">
        <w:rPr>
          <w:rFonts w:ascii="Times New Roman" w:eastAsia="Calibri" w:hAnsi="Times New Roman" w:cs="Times New Roman"/>
          <w:b/>
          <w:spacing w:val="2"/>
          <w:sz w:val="24"/>
          <w:szCs w:val="24"/>
          <w:shd w:val="clear" w:color="auto" w:fill="FFFFFF"/>
          <w:lang w:val="ru-RU"/>
        </w:rPr>
        <w:t>)</w:t>
      </w:r>
      <w:r w:rsidR="00534C0C">
        <w:rPr>
          <w:rFonts w:ascii="Times New Roman" w:eastAsia="Calibri" w:hAnsi="Times New Roman" w:cs="Times New Roman"/>
          <w:b/>
          <w:spacing w:val="2"/>
          <w:sz w:val="24"/>
          <w:szCs w:val="24"/>
          <w:shd w:val="clear" w:color="auto" w:fill="FFFFFF"/>
          <w:lang w:val="ru-RU"/>
        </w:rPr>
        <w:t> Дополнительная часть Технической спецификации</w:t>
      </w:r>
    </w:p>
    <w:p w14:paraId="3B939772" w14:textId="62227A1D" w:rsidR="00534C0C" w:rsidRPr="00C6075D" w:rsidRDefault="00534C0C" w:rsidP="00534C0C">
      <w:pPr>
        <w:tabs>
          <w:tab w:val="left" w:pos="993"/>
        </w:tabs>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C6075D">
        <w:rPr>
          <w:rFonts w:ascii="Times New Roman" w:eastAsia="Calibri" w:hAnsi="Times New Roman" w:cs="Times New Roman"/>
          <w:spacing w:val="2"/>
          <w:sz w:val="24"/>
          <w:szCs w:val="24"/>
          <w:shd w:val="clear" w:color="auto" w:fill="FFFFFF"/>
          <w:lang w:val="ru-RU"/>
        </w:rPr>
        <w:t xml:space="preserve">Документы, подтверждающие качество оказания услуг, предоставленные </w:t>
      </w:r>
      <w:r w:rsidR="00E20701">
        <w:rPr>
          <w:rFonts w:ascii="Times New Roman" w:eastAsia="Calibri" w:hAnsi="Times New Roman" w:cs="Times New Roman"/>
          <w:spacing w:val="2"/>
          <w:sz w:val="24"/>
          <w:szCs w:val="24"/>
          <w:shd w:val="clear" w:color="auto" w:fill="FFFFFF"/>
          <w:lang w:val="ru-RU"/>
        </w:rPr>
        <w:t>Исполнителем</w:t>
      </w:r>
      <w:r w:rsidRPr="00C6075D">
        <w:rPr>
          <w:rFonts w:ascii="Times New Roman" w:eastAsia="Calibri" w:hAnsi="Times New Roman" w:cs="Times New Roman"/>
          <w:spacing w:val="2"/>
          <w:sz w:val="24"/>
          <w:szCs w:val="24"/>
          <w:shd w:val="clear" w:color="auto" w:fill="FFFFFF"/>
          <w:lang w:val="ru-RU"/>
        </w:rPr>
        <w:t xml:space="preserve"> в </w:t>
      </w:r>
      <w:r>
        <w:rPr>
          <w:rFonts w:ascii="Times New Roman" w:eastAsia="Calibri" w:hAnsi="Times New Roman" w:cs="Times New Roman"/>
          <w:spacing w:val="2"/>
          <w:sz w:val="24"/>
          <w:szCs w:val="24"/>
          <w:shd w:val="clear" w:color="auto" w:fill="FFFFFF"/>
          <w:lang w:val="ru-RU"/>
        </w:rPr>
        <w:t xml:space="preserve">тендерной </w:t>
      </w:r>
      <w:r w:rsidRPr="00C6075D">
        <w:rPr>
          <w:rFonts w:ascii="Times New Roman" w:eastAsia="Calibri" w:hAnsi="Times New Roman" w:cs="Times New Roman"/>
          <w:spacing w:val="2"/>
          <w:sz w:val="24"/>
          <w:szCs w:val="24"/>
          <w:shd w:val="clear" w:color="auto" w:fill="FFFFFF"/>
          <w:lang w:val="ru-RU"/>
        </w:rPr>
        <w:t>заявке, являются неотъемлемой частью настоящей Технической спецификацией.</w:t>
      </w:r>
      <w:r w:rsidRPr="00C6075D">
        <w:rPr>
          <w:rFonts w:ascii="Times New Roman" w:eastAsia="Calibri" w:hAnsi="Times New Roman" w:cs="Times New Roman"/>
          <w:b/>
          <w:spacing w:val="2"/>
          <w:sz w:val="24"/>
          <w:szCs w:val="24"/>
          <w:shd w:val="clear" w:color="auto" w:fill="FFFFFF"/>
          <w:lang w:val="ru-RU"/>
        </w:rPr>
        <w:t xml:space="preserve">   </w:t>
      </w:r>
    </w:p>
    <w:p w14:paraId="2D31A751" w14:textId="77777777" w:rsidR="00566442" w:rsidRDefault="00566442" w:rsidP="00566442">
      <w:pPr>
        <w:pStyle w:val="a6"/>
        <w:ind w:firstLine="708"/>
        <w:rPr>
          <w:rFonts w:ascii="Times New Roman" w:hAnsi="Times New Roman" w:cs="Times New Roman"/>
          <w:b/>
          <w:sz w:val="24"/>
          <w:szCs w:val="24"/>
          <w:lang w:val="ru-RU"/>
        </w:rPr>
      </w:pPr>
    </w:p>
    <w:p w14:paraId="63178BDE" w14:textId="77777777" w:rsidR="00566442" w:rsidRDefault="00566442" w:rsidP="00566442">
      <w:pPr>
        <w:pStyle w:val="a6"/>
        <w:ind w:firstLine="708"/>
        <w:rPr>
          <w:rFonts w:ascii="Times New Roman" w:hAnsi="Times New Roman" w:cs="Times New Roman"/>
          <w:b/>
          <w:sz w:val="24"/>
          <w:szCs w:val="24"/>
          <w:lang w:val="ru-RU"/>
        </w:rPr>
      </w:pPr>
    </w:p>
    <w:p w14:paraId="324398B9" w14:textId="64EC94DB" w:rsidR="00566442" w:rsidRPr="006327AD" w:rsidRDefault="00566442" w:rsidP="00566442">
      <w:pPr>
        <w:pStyle w:val="a6"/>
        <w:ind w:firstLine="708"/>
        <w:rPr>
          <w:rFonts w:ascii="Times New Roman" w:hAnsi="Times New Roman" w:cs="Times New Roman"/>
          <w:b/>
          <w:sz w:val="24"/>
          <w:szCs w:val="24"/>
          <w:lang w:val="ru-RU"/>
        </w:rPr>
      </w:pPr>
      <w:r w:rsidRPr="006327AD">
        <w:rPr>
          <w:rFonts w:ascii="Times New Roman" w:hAnsi="Times New Roman" w:cs="Times New Roman"/>
          <w:b/>
          <w:sz w:val="24"/>
          <w:szCs w:val="24"/>
          <w:lang w:val="ru-RU"/>
        </w:rPr>
        <w:t>Заказчик:</w:t>
      </w:r>
      <w:r w:rsidRPr="006327AD">
        <w:rPr>
          <w:rFonts w:ascii="Times New Roman" w:hAnsi="Times New Roman" w:cs="Times New Roman"/>
          <w:b/>
          <w:sz w:val="24"/>
          <w:szCs w:val="24"/>
          <w:lang w:val="ru-RU"/>
        </w:rPr>
        <w:tab/>
        <w:t xml:space="preserve">                                                     Исполнитель:</w:t>
      </w:r>
    </w:p>
    <w:tbl>
      <w:tblPr>
        <w:tblW w:w="9746" w:type="dxa"/>
        <w:tblLook w:val="01E0" w:firstRow="1" w:lastRow="1" w:firstColumn="1" w:lastColumn="1" w:noHBand="0" w:noVBand="0"/>
      </w:tblPr>
      <w:tblGrid>
        <w:gridCol w:w="4992"/>
        <w:gridCol w:w="4754"/>
      </w:tblGrid>
      <w:tr w:rsidR="00566442" w:rsidRPr="006327AD" w14:paraId="2E756E62" w14:textId="77777777" w:rsidTr="00DE285D">
        <w:tc>
          <w:tcPr>
            <w:tcW w:w="4992" w:type="dxa"/>
          </w:tcPr>
          <w:p w14:paraId="6646BF5B" w14:textId="77777777" w:rsidR="00566442" w:rsidRDefault="00566442" w:rsidP="00DE285D">
            <w:pPr>
              <w:pStyle w:val="a6"/>
              <w:rPr>
                <w:rFonts w:ascii="Times New Roman" w:hAnsi="Times New Roman" w:cs="Times New Roman"/>
                <w:b/>
                <w:sz w:val="24"/>
                <w:szCs w:val="24"/>
                <w:lang w:val="ru-RU"/>
              </w:rPr>
            </w:pPr>
            <w:r w:rsidRPr="006327AD">
              <w:rPr>
                <w:rFonts w:ascii="Times New Roman" w:hAnsi="Times New Roman" w:cs="Times New Roman"/>
                <w:b/>
                <w:sz w:val="24"/>
                <w:szCs w:val="24"/>
                <w:lang w:val="ru-RU"/>
              </w:rPr>
              <w:t>ТОО «Оператор РОП»</w:t>
            </w:r>
          </w:p>
          <w:p w14:paraId="4327F135" w14:textId="77777777" w:rsidR="00566442" w:rsidRPr="006327AD" w:rsidRDefault="00566442" w:rsidP="00DE285D">
            <w:pPr>
              <w:pStyle w:val="a6"/>
              <w:rPr>
                <w:rFonts w:ascii="Times New Roman" w:hAnsi="Times New Roman" w:cs="Times New Roman"/>
                <w:b/>
                <w:sz w:val="24"/>
                <w:szCs w:val="24"/>
                <w:lang w:val="ru-RU"/>
              </w:rPr>
            </w:pPr>
          </w:p>
          <w:p w14:paraId="6E5D4E5A" w14:textId="77777777" w:rsidR="00566442" w:rsidRPr="006327AD" w:rsidRDefault="00566442" w:rsidP="00DE285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________________________</w:t>
            </w:r>
          </w:p>
          <w:p w14:paraId="0C93B335" w14:textId="77777777" w:rsidR="00566442" w:rsidRPr="006327AD" w:rsidRDefault="00566442" w:rsidP="00DE285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М.П.</w:t>
            </w:r>
          </w:p>
        </w:tc>
        <w:tc>
          <w:tcPr>
            <w:tcW w:w="4754" w:type="dxa"/>
          </w:tcPr>
          <w:p w14:paraId="194EA9EF" w14:textId="77777777" w:rsidR="00566442" w:rsidRDefault="00566442" w:rsidP="00DE285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____________________________</w:t>
            </w:r>
          </w:p>
          <w:p w14:paraId="79D9F9B5" w14:textId="77777777" w:rsidR="00566442" w:rsidRPr="006327AD" w:rsidRDefault="00566442" w:rsidP="00DE285D">
            <w:pPr>
              <w:pStyle w:val="a6"/>
              <w:rPr>
                <w:rFonts w:ascii="Times New Roman" w:hAnsi="Times New Roman" w:cs="Times New Roman"/>
                <w:sz w:val="24"/>
                <w:szCs w:val="24"/>
                <w:lang w:val="ru-RU"/>
              </w:rPr>
            </w:pPr>
          </w:p>
          <w:p w14:paraId="3A4D8453" w14:textId="77777777" w:rsidR="00566442" w:rsidRPr="006327AD" w:rsidRDefault="00566442" w:rsidP="00DE285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____________________</w:t>
            </w:r>
          </w:p>
          <w:p w14:paraId="4ADA2976" w14:textId="77777777" w:rsidR="00566442" w:rsidRPr="006327AD" w:rsidRDefault="00566442" w:rsidP="00DE285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М.П.</w:t>
            </w:r>
          </w:p>
        </w:tc>
      </w:tr>
      <w:bookmarkEnd w:id="49"/>
    </w:tbl>
    <w:p w14:paraId="4EBBFC35" w14:textId="77777777" w:rsidR="00566442" w:rsidRDefault="00566442" w:rsidP="00566442">
      <w:pPr>
        <w:rPr>
          <w:rFonts w:ascii="Times New Roman" w:eastAsia="Calibri" w:hAnsi="Times New Roman" w:cs="Times New Roman"/>
          <w:spacing w:val="2"/>
          <w:sz w:val="24"/>
          <w:szCs w:val="24"/>
          <w:highlight w:val="yellow"/>
          <w:shd w:val="clear" w:color="auto" w:fill="FFFFFF"/>
          <w:lang w:val="ru-RU"/>
        </w:rPr>
      </w:pPr>
    </w:p>
    <w:p w14:paraId="3C18806A" w14:textId="77777777" w:rsidR="00566442" w:rsidRDefault="00566442">
      <w:pPr>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br w:type="page"/>
      </w:r>
    </w:p>
    <w:p w14:paraId="1CC74DBB" w14:textId="195DBC96" w:rsidR="00566442" w:rsidRPr="00F92921" w:rsidRDefault="00566442" w:rsidP="00566442">
      <w:pPr>
        <w:spacing w:after="0" w:line="240" w:lineRule="auto"/>
        <w:ind w:firstLine="567"/>
        <w:jc w:val="right"/>
        <w:rPr>
          <w:rFonts w:ascii="Times New Roman" w:eastAsia="Times New Roman" w:hAnsi="Times New Roman" w:cs="Times New Roman"/>
          <w:i/>
          <w:lang w:val="ru-RU" w:eastAsia="ru-RU"/>
        </w:rPr>
      </w:pPr>
      <w:r w:rsidRPr="00F92921">
        <w:rPr>
          <w:rFonts w:ascii="Times New Roman" w:eastAsia="Times New Roman" w:hAnsi="Times New Roman" w:cs="Times New Roman"/>
          <w:i/>
          <w:lang w:val="ru-RU" w:eastAsia="ru-RU"/>
        </w:rPr>
        <w:lastRenderedPageBreak/>
        <w:t xml:space="preserve">Приложение </w:t>
      </w:r>
      <w:r>
        <w:rPr>
          <w:rFonts w:ascii="Times New Roman" w:eastAsia="Times New Roman" w:hAnsi="Times New Roman" w:cs="Times New Roman"/>
          <w:i/>
          <w:lang w:val="ru-RU" w:eastAsia="ru-RU"/>
        </w:rPr>
        <w:t xml:space="preserve">№ 1 </w:t>
      </w:r>
      <w:r w:rsidRPr="00F92921">
        <w:rPr>
          <w:rFonts w:ascii="Times New Roman" w:eastAsia="Times New Roman" w:hAnsi="Times New Roman" w:cs="Times New Roman"/>
          <w:i/>
          <w:lang w:val="ru-RU" w:eastAsia="ru-RU"/>
        </w:rPr>
        <w:t>к Технической спецификации</w:t>
      </w:r>
    </w:p>
    <w:p w14:paraId="24FDB58F" w14:textId="77777777" w:rsidR="00566442" w:rsidRPr="00F92921" w:rsidRDefault="00566442" w:rsidP="00566442">
      <w:pPr>
        <w:spacing w:after="0" w:line="240" w:lineRule="auto"/>
        <w:ind w:firstLine="567"/>
        <w:jc w:val="right"/>
        <w:rPr>
          <w:rFonts w:ascii="Times New Roman" w:eastAsia="Times New Roman" w:hAnsi="Times New Roman" w:cs="Times New Roman"/>
          <w:i/>
          <w:lang w:val="ru-RU" w:eastAsia="ru-RU"/>
        </w:rPr>
      </w:pPr>
    </w:p>
    <w:p w14:paraId="342AF263" w14:textId="77777777" w:rsidR="00566442" w:rsidRDefault="00566442" w:rsidP="00566442">
      <w:pPr>
        <w:spacing w:after="0" w:line="240" w:lineRule="auto"/>
        <w:ind w:firstLine="567"/>
        <w:jc w:val="right"/>
        <w:rPr>
          <w:rFonts w:ascii="Times New Roman" w:eastAsia="Times New Roman" w:hAnsi="Times New Roman" w:cs="Times New Roman"/>
          <w:i/>
          <w:lang w:val="ru-RU" w:eastAsia="ru-RU"/>
        </w:rPr>
      </w:pPr>
    </w:p>
    <w:p w14:paraId="6EA185B8" w14:textId="77777777" w:rsidR="00566442" w:rsidRPr="009B6BEF" w:rsidRDefault="00566442" w:rsidP="00566442">
      <w:pPr>
        <w:spacing w:after="0" w:line="240" w:lineRule="auto"/>
        <w:ind w:firstLine="567"/>
        <w:jc w:val="right"/>
        <w:rPr>
          <w:rFonts w:ascii="Times New Roman" w:eastAsia="Times New Roman" w:hAnsi="Times New Roman" w:cs="Times New Roman"/>
          <w:i/>
          <w:lang w:val="ru-RU" w:eastAsia="ru-RU"/>
        </w:rPr>
      </w:pPr>
    </w:p>
    <w:tbl>
      <w:tblPr>
        <w:tblStyle w:val="ab"/>
        <w:tblW w:w="0" w:type="auto"/>
        <w:tblLook w:val="04A0" w:firstRow="1" w:lastRow="0" w:firstColumn="1" w:lastColumn="0" w:noHBand="0" w:noVBand="1"/>
      </w:tblPr>
      <w:tblGrid>
        <w:gridCol w:w="4809"/>
        <w:gridCol w:w="4818"/>
      </w:tblGrid>
      <w:tr w:rsidR="00566442" w:rsidRPr="00D67F9E" w14:paraId="3869F606" w14:textId="77777777" w:rsidTr="00DE285D">
        <w:tc>
          <w:tcPr>
            <w:tcW w:w="4952" w:type="dxa"/>
            <w:shd w:val="clear" w:color="auto" w:fill="auto"/>
          </w:tcPr>
          <w:p w14:paraId="4593E82B" w14:textId="77777777" w:rsidR="00566442" w:rsidRPr="00D67F9E" w:rsidRDefault="00566442" w:rsidP="00DE285D">
            <w:pPr>
              <w:pStyle w:val="af4"/>
              <w:jc w:val="center"/>
              <w:rPr>
                <w:b/>
              </w:rPr>
            </w:pPr>
            <w:r w:rsidRPr="00D67F9E">
              <w:rPr>
                <w:b/>
              </w:rPr>
              <w:t>Классификация по габаритности ЭЭО</w:t>
            </w:r>
          </w:p>
        </w:tc>
        <w:tc>
          <w:tcPr>
            <w:tcW w:w="4953" w:type="dxa"/>
            <w:shd w:val="clear" w:color="auto" w:fill="auto"/>
          </w:tcPr>
          <w:p w14:paraId="563E8B11" w14:textId="77777777" w:rsidR="00566442" w:rsidRPr="00D67F9E" w:rsidRDefault="00566442" w:rsidP="00DE285D">
            <w:pPr>
              <w:pStyle w:val="af4"/>
              <w:jc w:val="center"/>
              <w:rPr>
                <w:b/>
              </w:rPr>
            </w:pPr>
            <w:r w:rsidRPr="00D67F9E">
              <w:rPr>
                <w:b/>
              </w:rPr>
              <w:t>Вид продукции ЭЭО</w:t>
            </w:r>
          </w:p>
        </w:tc>
      </w:tr>
      <w:tr w:rsidR="00566442" w:rsidRPr="00105686" w14:paraId="0A20F2B6" w14:textId="77777777" w:rsidTr="00DE285D">
        <w:tc>
          <w:tcPr>
            <w:tcW w:w="4952" w:type="dxa"/>
            <w:vMerge w:val="restart"/>
            <w:shd w:val="clear" w:color="auto" w:fill="auto"/>
          </w:tcPr>
          <w:p w14:paraId="54101EC4" w14:textId="77777777" w:rsidR="00566442" w:rsidRPr="00A905DD" w:rsidRDefault="00566442" w:rsidP="00DE285D">
            <w:pPr>
              <w:pStyle w:val="af4"/>
              <w:jc w:val="both"/>
              <w:rPr>
                <w:lang w:val="en-US"/>
              </w:rPr>
            </w:pPr>
            <w:r w:rsidRPr="00D67F9E">
              <w:t>Крупногабаритное ЭЭО</w:t>
            </w:r>
          </w:p>
        </w:tc>
        <w:tc>
          <w:tcPr>
            <w:tcW w:w="4953" w:type="dxa"/>
            <w:shd w:val="clear" w:color="auto" w:fill="auto"/>
          </w:tcPr>
          <w:p w14:paraId="09793633"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устройства для приготовления и подогрева пищи только на газовом или на газовом и других видах топлива бытовые</w:t>
            </w:r>
          </w:p>
        </w:tc>
      </w:tr>
      <w:tr w:rsidR="00566442" w:rsidRPr="00105686" w14:paraId="06B808B4" w14:textId="77777777" w:rsidTr="00DE285D">
        <w:tc>
          <w:tcPr>
            <w:tcW w:w="4952" w:type="dxa"/>
            <w:vMerge/>
            <w:shd w:val="clear" w:color="auto" w:fill="auto"/>
          </w:tcPr>
          <w:p w14:paraId="2D0BDBBA" w14:textId="77777777" w:rsidR="00566442" w:rsidRPr="00D67F9E" w:rsidRDefault="00566442" w:rsidP="00DE285D">
            <w:pPr>
              <w:pStyle w:val="af4"/>
              <w:jc w:val="both"/>
            </w:pPr>
          </w:p>
        </w:tc>
        <w:tc>
          <w:tcPr>
            <w:tcW w:w="4953" w:type="dxa"/>
            <w:shd w:val="clear" w:color="auto" w:fill="auto"/>
          </w:tcPr>
          <w:p w14:paraId="3AF93D78"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холодильники, морозильники и прочее холодильное или морозильное оборудование электрическое или других типов бытовые</w:t>
            </w:r>
          </w:p>
        </w:tc>
      </w:tr>
      <w:tr w:rsidR="00566442" w:rsidRPr="00D67F9E" w14:paraId="63DFD78C" w14:textId="77777777" w:rsidTr="00DE285D">
        <w:tc>
          <w:tcPr>
            <w:tcW w:w="4952" w:type="dxa"/>
            <w:vMerge/>
            <w:shd w:val="clear" w:color="auto" w:fill="auto"/>
          </w:tcPr>
          <w:p w14:paraId="5D328847" w14:textId="77777777" w:rsidR="00566442" w:rsidRPr="00D67F9E" w:rsidRDefault="00566442" w:rsidP="00DE285D">
            <w:pPr>
              <w:pStyle w:val="af4"/>
              <w:jc w:val="both"/>
            </w:pPr>
          </w:p>
        </w:tc>
        <w:tc>
          <w:tcPr>
            <w:tcW w:w="4953" w:type="dxa"/>
            <w:shd w:val="clear" w:color="auto" w:fill="auto"/>
          </w:tcPr>
          <w:p w14:paraId="76A2F00B"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посудомоечные машины бытовые</w:t>
            </w:r>
          </w:p>
        </w:tc>
      </w:tr>
      <w:tr w:rsidR="00566442" w:rsidRPr="00D67F9E" w14:paraId="42915023" w14:textId="77777777" w:rsidTr="00DE285D">
        <w:tc>
          <w:tcPr>
            <w:tcW w:w="4952" w:type="dxa"/>
            <w:vMerge/>
            <w:shd w:val="clear" w:color="auto" w:fill="auto"/>
          </w:tcPr>
          <w:p w14:paraId="1D5CF1F3" w14:textId="77777777" w:rsidR="00566442" w:rsidRPr="00D67F9E" w:rsidRDefault="00566442" w:rsidP="00DE285D">
            <w:pPr>
              <w:pStyle w:val="af4"/>
              <w:jc w:val="both"/>
            </w:pPr>
          </w:p>
        </w:tc>
        <w:tc>
          <w:tcPr>
            <w:tcW w:w="4953" w:type="dxa"/>
            <w:shd w:val="clear" w:color="auto" w:fill="auto"/>
          </w:tcPr>
          <w:p w14:paraId="11BAB3D3"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прочие посудомоечные машины бытовые</w:t>
            </w:r>
          </w:p>
        </w:tc>
      </w:tr>
      <w:tr w:rsidR="00566442" w:rsidRPr="00D67F9E" w14:paraId="271328EA" w14:textId="77777777" w:rsidTr="00DE285D">
        <w:tc>
          <w:tcPr>
            <w:tcW w:w="4952" w:type="dxa"/>
            <w:vMerge/>
            <w:shd w:val="clear" w:color="auto" w:fill="auto"/>
          </w:tcPr>
          <w:p w14:paraId="5BBC282E" w14:textId="77777777" w:rsidR="00566442" w:rsidRPr="00D67F9E" w:rsidRDefault="00566442" w:rsidP="00DE285D">
            <w:pPr>
              <w:pStyle w:val="af4"/>
              <w:jc w:val="both"/>
            </w:pPr>
          </w:p>
        </w:tc>
        <w:tc>
          <w:tcPr>
            <w:tcW w:w="4953" w:type="dxa"/>
            <w:shd w:val="clear" w:color="auto" w:fill="auto"/>
          </w:tcPr>
          <w:p w14:paraId="5C5E41E7"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машины стиральные бытовые</w:t>
            </w:r>
          </w:p>
        </w:tc>
      </w:tr>
      <w:tr w:rsidR="00566442" w:rsidRPr="00105686" w14:paraId="2CDA79EF" w14:textId="77777777" w:rsidTr="00DE285D">
        <w:tc>
          <w:tcPr>
            <w:tcW w:w="4952" w:type="dxa"/>
            <w:vMerge/>
            <w:shd w:val="clear" w:color="auto" w:fill="auto"/>
          </w:tcPr>
          <w:p w14:paraId="2515655D" w14:textId="77777777" w:rsidR="00566442" w:rsidRPr="00D67F9E" w:rsidRDefault="00566442" w:rsidP="00DE285D">
            <w:pPr>
              <w:pStyle w:val="af4"/>
              <w:jc w:val="both"/>
            </w:pPr>
          </w:p>
        </w:tc>
        <w:tc>
          <w:tcPr>
            <w:tcW w:w="4953" w:type="dxa"/>
            <w:shd w:val="clear" w:color="auto" w:fill="auto"/>
          </w:tcPr>
          <w:p w14:paraId="40DE57C8"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машины сушильные емкостью не более 10 килограмма сухого белья бытовые</w:t>
            </w:r>
          </w:p>
        </w:tc>
      </w:tr>
      <w:tr w:rsidR="00566442" w:rsidRPr="00D67F9E" w14:paraId="332598BE" w14:textId="77777777" w:rsidTr="00DE285D">
        <w:tc>
          <w:tcPr>
            <w:tcW w:w="4952" w:type="dxa"/>
            <w:vMerge/>
            <w:shd w:val="clear" w:color="auto" w:fill="auto"/>
          </w:tcPr>
          <w:p w14:paraId="54849D57" w14:textId="77777777" w:rsidR="00566442" w:rsidRPr="00D67F9E" w:rsidRDefault="00566442" w:rsidP="00DE285D">
            <w:pPr>
              <w:pStyle w:val="af4"/>
              <w:jc w:val="both"/>
            </w:pPr>
          </w:p>
        </w:tc>
        <w:tc>
          <w:tcPr>
            <w:tcW w:w="4953" w:type="dxa"/>
            <w:shd w:val="clear" w:color="auto" w:fill="auto"/>
          </w:tcPr>
          <w:p w14:paraId="7E94F26F"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 xml:space="preserve">прочие машины сушильные бытовые </w:t>
            </w:r>
          </w:p>
        </w:tc>
      </w:tr>
      <w:tr w:rsidR="00566442" w:rsidRPr="00105686" w14:paraId="491B5712" w14:textId="77777777" w:rsidTr="00DE285D">
        <w:tc>
          <w:tcPr>
            <w:tcW w:w="4952" w:type="dxa"/>
            <w:vMerge/>
            <w:shd w:val="clear" w:color="auto" w:fill="auto"/>
          </w:tcPr>
          <w:p w14:paraId="446173C9" w14:textId="77777777" w:rsidR="00566442" w:rsidRPr="00D67F9E" w:rsidRDefault="00566442" w:rsidP="00DE285D">
            <w:pPr>
              <w:pStyle w:val="af4"/>
              <w:jc w:val="both"/>
            </w:pPr>
          </w:p>
        </w:tc>
        <w:tc>
          <w:tcPr>
            <w:tcW w:w="4953" w:type="dxa"/>
            <w:shd w:val="clear" w:color="auto" w:fill="auto"/>
          </w:tcPr>
          <w:p w14:paraId="69A3B9CA"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электроплиты (имеющие, по крайней мере, духовой шкаф и варочную панель) бытовые</w:t>
            </w:r>
          </w:p>
        </w:tc>
      </w:tr>
      <w:tr w:rsidR="00566442" w:rsidRPr="00105686" w14:paraId="31D1506B" w14:textId="77777777" w:rsidTr="00DE285D">
        <w:tc>
          <w:tcPr>
            <w:tcW w:w="4952" w:type="dxa"/>
            <w:vMerge w:val="restart"/>
            <w:shd w:val="clear" w:color="auto" w:fill="auto"/>
          </w:tcPr>
          <w:p w14:paraId="38E81B77" w14:textId="77777777" w:rsidR="00566442" w:rsidRPr="00D67F9E" w:rsidRDefault="00566442" w:rsidP="00DE285D">
            <w:pPr>
              <w:pStyle w:val="af4"/>
              <w:jc w:val="both"/>
            </w:pPr>
            <w:r w:rsidRPr="00D67F9E">
              <w:t>Среднегабаритное ЭЭО</w:t>
            </w:r>
          </w:p>
        </w:tc>
        <w:tc>
          <w:tcPr>
            <w:tcW w:w="4953" w:type="dxa"/>
            <w:shd w:val="clear" w:color="auto" w:fill="auto"/>
          </w:tcPr>
          <w:p w14:paraId="3B727A79"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оконного или настенного типа, в едином корпусе или «сплит-системы» бытовые</w:t>
            </w:r>
          </w:p>
        </w:tc>
      </w:tr>
      <w:tr w:rsidR="00566442" w:rsidRPr="00105686" w14:paraId="769E17AE" w14:textId="77777777" w:rsidTr="00DE285D">
        <w:tc>
          <w:tcPr>
            <w:tcW w:w="4952" w:type="dxa"/>
            <w:vMerge/>
            <w:shd w:val="clear" w:color="auto" w:fill="auto"/>
          </w:tcPr>
          <w:p w14:paraId="4606F841" w14:textId="77777777" w:rsidR="00566442" w:rsidRPr="00D67F9E" w:rsidRDefault="00566442" w:rsidP="00DE285D">
            <w:pPr>
              <w:pStyle w:val="af4"/>
              <w:jc w:val="both"/>
            </w:pPr>
          </w:p>
        </w:tc>
        <w:tc>
          <w:tcPr>
            <w:tcW w:w="4953" w:type="dxa"/>
            <w:shd w:val="clear" w:color="auto" w:fill="auto"/>
          </w:tcPr>
          <w:p w14:paraId="146EB839"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машины, которые выполняют две или более функции, такие как печать, копирование или факсимильная передача, имеющие возможность подключения к вычислительной машине или к сети бытовые</w:t>
            </w:r>
          </w:p>
        </w:tc>
      </w:tr>
      <w:tr w:rsidR="00566442" w:rsidRPr="00105686" w14:paraId="67516650" w14:textId="77777777" w:rsidTr="00DE285D">
        <w:tc>
          <w:tcPr>
            <w:tcW w:w="4952" w:type="dxa"/>
            <w:vMerge/>
            <w:shd w:val="clear" w:color="auto" w:fill="auto"/>
          </w:tcPr>
          <w:p w14:paraId="29FF5829" w14:textId="77777777" w:rsidR="00566442" w:rsidRPr="00D67F9E" w:rsidRDefault="00566442" w:rsidP="00DE285D">
            <w:pPr>
              <w:pStyle w:val="af4"/>
              <w:jc w:val="both"/>
            </w:pPr>
          </w:p>
        </w:tc>
        <w:tc>
          <w:tcPr>
            <w:tcW w:w="4953" w:type="dxa"/>
            <w:shd w:val="clear" w:color="auto" w:fill="auto"/>
          </w:tcPr>
          <w:p w14:paraId="43E5F0BD"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прочие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 имеющие возможность подключения к вычислительной машине или к сети бытовые</w:t>
            </w:r>
          </w:p>
        </w:tc>
      </w:tr>
      <w:tr w:rsidR="00566442" w:rsidRPr="00105686" w14:paraId="589514A9" w14:textId="77777777" w:rsidTr="00DE285D">
        <w:tc>
          <w:tcPr>
            <w:tcW w:w="4952" w:type="dxa"/>
            <w:vMerge/>
            <w:shd w:val="clear" w:color="auto" w:fill="auto"/>
          </w:tcPr>
          <w:p w14:paraId="38CEFB3B" w14:textId="77777777" w:rsidR="00566442" w:rsidRPr="00D67F9E" w:rsidRDefault="00566442" w:rsidP="00DE285D">
            <w:pPr>
              <w:pStyle w:val="af4"/>
              <w:jc w:val="both"/>
            </w:pPr>
          </w:p>
        </w:tc>
        <w:tc>
          <w:tcPr>
            <w:tcW w:w="4953" w:type="dxa"/>
            <w:shd w:val="clear" w:color="auto" w:fill="auto"/>
          </w:tcPr>
          <w:p w14:paraId="7788DD0C"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машины, выполняющие функцию копирования посредством сканирования оригинала и печати копий электростатическим способом бытовые</w:t>
            </w:r>
          </w:p>
        </w:tc>
      </w:tr>
      <w:tr w:rsidR="00566442" w:rsidRPr="00105686" w14:paraId="5651CEDE" w14:textId="77777777" w:rsidTr="00DE285D">
        <w:tc>
          <w:tcPr>
            <w:tcW w:w="4952" w:type="dxa"/>
            <w:vMerge/>
            <w:shd w:val="clear" w:color="auto" w:fill="auto"/>
          </w:tcPr>
          <w:p w14:paraId="6A46889C" w14:textId="77777777" w:rsidR="00566442" w:rsidRPr="00D67F9E" w:rsidRDefault="00566442" w:rsidP="00DE285D">
            <w:pPr>
              <w:pStyle w:val="af4"/>
              <w:jc w:val="both"/>
            </w:pPr>
          </w:p>
        </w:tc>
        <w:tc>
          <w:tcPr>
            <w:tcW w:w="4953" w:type="dxa"/>
            <w:shd w:val="clear" w:color="auto" w:fill="auto"/>
          </w:tcPr>
          <w:p w14:paraId="2EF3B41F"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прочие копировальные аппараты со встроенной оптической системой бытовые</w:t>
            </w:r>
          </w:p>
        </w:tc>
      </w:tr>
      <w:tr w:rsidR="00566442" w:rsidRPr="00D67F9E" w14:paraId="6B24645C" w14:textId="77777777" w:rsidTr="00DE285D">
        <w:tc>
          <w:tcPr>
            <w:tcW w:w="4952" w:type="dxa"/>
            <w:vMerge/>
            <w:shd w:val="clear" w:color="auto" w:fill="auto"/>
          </w:tcPr>
          <w:p w14:paraId="1B7A110A" w14:textId="77777777" w:rsidR="00566442" w:rsidRPr="00D67F9E" w:rsidRDefault="00566442" w:rsidP="00DE285D">
            <w:pPr>
              <w:pStyle w:val="af4"/>
              <w:jc w:val="both"/>
            </w:pPr>
          </w:p>
        </w:tc>
        <w:tc>
          <w:tcPr>
            <w:tcW w:w="4953" w:type="dxa"/>
            <w:shd w:val="clear" w:color="auto" w:fill="auto"/>
          </w:tcPr>
          <w:p w14:paraId="34EC5FCF"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швейные машины бытовые</w:t>
            </w:r>
          </w:p>
        </w:tc>
      </w:tr>
      <w:tr w:rsidR="00566442" w:rsidRPr="00D67F9E" w14:paraId="06F98C08" w14:textId="77777777" w:rsidTr="00DE285D">
        <w:tc>
          <w:tcPr>
            <w:tcW w:w="4952" w:type="dxa"/>
            <w:vMerge/>
            <w:shd w:val="clear" w:color="auto" w:fill="auto"/>
          </w:tcPr>
          <w:p w14:paraId="6E2B074B" w14:textId="77777777" w:rsidR="00566442" w:rsidRPr="00D67F9E" w:rsidRDefault="00566442" w:rsidP="00DE285D">
            <w:pPr>
              <w:pStyle w:val="af4"/>
              <w:jc w:val="both"/>
            </w:pPr>
          </w:p>
        </w:tc>
        <w:tc>
          <w:tcPr>
            <w:tcW w:w="4953" w:type="dxa"/>
            <w:shd w:val="clear" w:color="auto" w:fill="auto"/>
          </w:tcPr>
          <w:p w14:paraId="03C3BB6A"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пылесосы бытовые</w:t>
            </w:r>
          </w:p>
        </w:tc>
      </w:tr>
      <w:tr w:rsidR="00566442" w:rsidRPr="00105686" w14:paraId="0AAB2796" w14:textId="77777777" w:rsidTr="00DE285D">
        <w:tc>
          <w:tcPr>
            <w:tcW w:w="4952" w:type="dxa"/>
            <w:vMerge/>
            <w:shd w:val="clear" w:color="auto" w:fill="auto"/>
          </w:tcPr>
          <w:p w14:paraId="2E7DBD10" w14:textId="77777777" w:rsidR="00566442" w:rsidRPr="00D67F9E" w:rsidRDefault="00566442" w:rsidP="00DE285D">
            <w:pPr>
              <w:pStyle w:val="af4"/>
              <w:jc w:val="both"/>
            </w:pPr>
          </w:p>
        </w:tc>
        <w:tc>
          <w:tcPr>
            <w:tcW w:w="4953" w:type="dxa"/>
            <w:shd w:val="clear" w:color="auto" w:fill="auto"/>
          </w:tcPr>
          <w:p w14:paraId="28CAE475"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машины электромеханические бытовые со встроенным электродвигателем, кроме указанных в товарной позиции 8508</w:t>
            </w:r>
          </w:p>
        </w:tc>
      </w:tr>
      <w:tr w:rsidR="00566442" w:rsidRPr="00105686" w14:paraId="2EC85360" w14:textId="77777777" w:rsidTr="00DE285D">
        <w:tc>
          <w:tcPr>
            <w:tcW w:w="4952" w:type="dxa"/>
            <w:vMerge/>
            <w:shd w:val="clear" w:color="auto" w:fill="auto"/>
          </w:tcPr>
          <w:p w14:paraId="631A591E" w14:textId="77777777" w:rsidR="00566442" w:rsidRPr="00D67F9E" w:rsidRDefault="00566442" w:rsidP="00DE285D">
            <w:pPr>
              <w:pStyle w:val="af4"/>
              <w:jc w:val="both"/>
            </w:pPr>
          </w:p>
        </w:tc>
        <w:tc>
          <w:tcPr>
            <w:tcW w:w="4953" w:type="dxa"/>
            <w:shd w:val="clear" w:color="auto" w:fill="auto"/>
          </w:tcPr>
          <w:p w14:paraId="04D9B383"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электрические водонагреватели проточные или накопительные (емкостные) и электронагреватели погружные бытовые</w:t>
            </w:r>
          </w:p>
        </w:tc>
      </w:tr>
      <w:tr w:rsidR="00566442" w:rsidRPr="00D67F9E" w14:paraId="7772F869" w14:textId="77777777" w:rsidTr="00DE285D">
        <w:tc>
          <w:tcPr>
            <w:tcW w:w="4952" w:type="dxa"/>
            <w:vMerge/>
            <w:shd w:val="clear" w:color="auto" w:fill="auto"/>
          </w:tcPr>
          <w:p w14:paraId="563358D9" w14:textId="77777777" w:rsidR="00566442" w:rsidRPr="00D67F9E" w:rsidRDefault="00566442" w:rsidP="00DE285D">
            <w:pPr>
              <w:pStyle w:val="af4"/>
              <w:jc w:val="both"/>
            </w:pPr>
          </w:p>
        </w:tc>
        <w:tc>
          <w:tcPr>
            <w:tcW w:w="4953" w:type="dxa"/>
            <w:shd w:val="clear" w:color="auto" w:fill="auto"/>
          </w:tcPr>
          <w:p w14:paraId="0AE467E8"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радиаторы теплоаккумулирующие бытовые</w:t>
            </w:r>
          </w:p>
        </w:tc>
      </w:tr>
      <w:tr w:rsidR="00566442" w:rsidRPr="00105686" w14:paraId="23A2A3DD" w14:textId="77777777" w:rsidTr="00DE285D">
        <w:tc>
          <w:tcPr>
            <w:tcW w:w="4952" w:type="dxa"/>
            <w:vMerge/>
            <w:shd w:val="clear" w:color="auto" w:fill="auto"/>
          </w:tcPr>
          <w:p w14:paraId="10B0B8C7" w14:textId="77777777" w:rsidR="00566442" w:rsidRPr="00D67F9E" w:rsidRDefault="00566442" w:rsidP="00DE285D">
            <w:pPr>
              <w:pStyle w:val="af4"/>
              <w:jc w:val="both"/>
            </w:pPr>
          </w:p>
        </w:tc>
        <w:tc>
          <w:tcPr>
            <w:tcW w:w="4953" w:type="dxa"/>
            <w:shd w:val="clear" w:color="auto" w:fill="auto"/>
          </w:tcPr>
          <w:p w14:paraId="66AD5BAB"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 xml:space="preserve">прочие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w:t>
            </w:r>
            <w:r w:rsidRPr="00D67F9E">
              <w:rPr>
                <w:rFonts w:ascii="Times New Roman" w:hAnsi="Times New Roman" w:cs="Times New Roman"/>
                <w:color w:val="000000"/>
                <w:sz w:val="20"/>
                <w:lang w:val="ru-RU"/>
              </w:rPr>
              <w:lastRenderedPageBreak/>
              <w:t>электронагревательные приборы; электрические нагревательные сопротивления, кроме указанных в товарной позиции 8545 бытовые</w:t>
            </w:r>
          </w:p>
        </w:tc>
      </w:tr>
      <w:tr w:rsidR="00566442" w:rsidRPr="00105686" w14:paraId="0E209134" w14:textId="77777777" w:rsidTr="00DE285D">
        <w:tc>
          <w:tcPr>
            <w:tcW w:w="4952" w:type="dxa"/>
            <w:vMerge/>
            <w:shd w:val="clear" w:color="auto" w:fill="auto"/>
          </w:tcPr>
          <w:p w14:paraId="3175089D" w14:textId="77777777" w:rsidR="00566442" w:rsidRPr="00D67F9E" w:rsidRDefault="00566442" w:rsidP="00DE285D">
            <w:pPr>
              <w:pStyle w:val="af4"/>
              <w:jc w:val="both"/>
            </w:pPr>
          </w:p>
        </w:tc>
        <w:tc>
          <w:tcPr>
            <w:tcW w:w="4953" w:type="dxa"/>
            <w:shd w:val="clear" w:color="auto" w:fill="auto"/>
          </w:tcPr>
          <w:p w14:paraId="71D832C5"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инструменты ручные пневматические, гидравлические или со встроенным электрическим или неэлектрическим двигателем бытовые</w:t>
            </w:r>
          </w:p>
        </w:tc>
      </w:tr>
      <w:tr w:rsidR="00566442" w:rsidRPr="00105686" w14:paraId="6E28299B" w14:textId="77777777" w:rsidTr="00DE285D">
        <w:tc>
          <w:tcPr>
            <w:tcW w:w="4952" w:type="dxa"/>
            <w:vMerge/>
            <w:shd w:val="clear" w:color="auto" w:fill="auto"/>
          </w:tcPr>
          <w:p w14:paraId="126F1F15" w14:textId="77777777" w:rsidR="00566442" w:rsidRPr="00D67F9E" w:rsidRDefault="00566442" w:rsidP="00DE285D">
            <w:pPr>
              <w:pStyle w:val="af4"/>
              <w:jc w:val="both"/>
            </w:pPr>
          </w:p>
        </w:tc>
        <w:tc>
          <w:tcPr>
            <w:tcW w:w="4953" w:type="dxa"/>
            <w:shd w:val="clear" w:color="auto" w:fill="auto"/>
          </w:tcPr>
          <w:p w14:paraId="4C081C08"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 бытовые</w:t>
            </w:r>
          </w:p>
        </w:tc>
      </w:tr>
      <w:tr w:rsidR="00566442" w:rsidRPr="00D67F9E" w14:paraId="08814660" w14:textId="77777777" w:rsidTr="00DE285D">
        <w:tc>
          <w:tcPr>
            <w:tcW w:w="4952" w:type="dxa"/>
            <w:vMerge/>
            <w:shd w:val="clear" w:color="auto" w:fill="auto"/>
          </w:tcPr>
          <w:p w14:paraId="15D1232F" w14:textId="77777777" w:rsidR="00566442" w:rsidRPr="00D67F9E" w:rsidRDefault="00566442" w:rsidP="00DE285D">
            <w:pPr>
              <w:pStyle w:val="af4"/>
              <w:jc w:val="both"/>
            </w:pPr>
          </w:p>
        </w:tc>
        <w:tc>
          <w:tcPr>
            <w:tcW w:w="4953" w:type="dxa"/>
            <w:shd w:val="clear" w:color="auto" w:fill="auto"/>
          </w:tcPr>
          <w:p w14:paraId="133F8FEE"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 xml:space="preserve">печи микроволновые бытовые </w:t>
            </w:r>
          </w:p>
        </w:tc>
      </w:tr>
      <w:tr w:rsidR="00566442" w:rsidRPr="00105686" w14:paraId="2CB723B3" w14:textId="77777777" w:rsidTr="00DE285D">
        <w:tc>
          <w:tcPr>
            <w:tcW w:w="4952" w:type="dxa"/>
            <w:vMerge/>
            <w:shd w:val="clear" w:color="auto" w:fill="auto"/>
          </w:tcPr>
          <w:p w14:paraId="62758B18" w14:textId="77777777" w:rsidR="00566442" w:rsidRPr="00D67F9E" w:rsidRDefault="00566442" w:rsidP="00DE285D">
            <w:pPr>
              <w:pStyle w:val="af4"/>
              <w:jc w:val="both"/>
            </w:pPr>
          </w:p>
        </w:tc>
        <w:tc>
          <w:tcPr>
            <w:tcW w:w="4953" w:type="dxa"/>
            <w:shd w:val="clear" w:color="auto" w:fill="auto"/>
          </w:tcPr>
          <w:p w14:paraId="5265F6BA"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электроплитки, варочные электрокотлы и варочные панели бытовые</w:t>
            </w:r>
          </w:p>
        </w:tc>
      </w:tr>
      <w:tr w:rsidR="00566442" w:rsidRPr="00D67F9E" w14:paraId="147919E8" w14:textId="77777777" w:rsidTr="00DE285D">
        <w:tc>
          <w:tcPr>
            <w:tcW w:w="4952" w:type="dxa"/>
            <w:vMerge/>
            <w:shd w:val="clear" w:color="auto" w:fill="auto"/>
          </w:tcPr>
          <w:p w14:paraId="08E1539C" w14:textId="77777777" w:rsidR="00566442" w:rsidRPr="00D67F9E" w:rsidRDefault="00566442" w:rsidP="00DE285D">
            <w:pPr>
              <w:pStyle w:val="af4"/>
              <w:jc w:val="both"/>
            </w:pPr>
          </w:p>
        </w:tc>
        <w:tc>
          <w:tcPr>
            <w:tcW w:w="4953" w:type="dxa"/>
            <w:shd w:val="clear" w:color="auto" w:fill="auto"/>
          </w:tcPr>
          <w:p w14:paraId="47514962"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 xml:space="preserve">грили и тостеры бытовые </w:t>
            </w:r>
          </w:p>
        </w:tc>
      </w:tr>
      <w:tr w:rsidR="00566442" w:rsidRPr="00D67F9E" w14:paraId="7B91BAD4" w14:textId="77777777" w:rsidTr="00DE285D">
        <w:tc>
          <w:tcPr>
            <w:tcW w:w="4952" w:type="dxa"/>
            <w:vMerge/>
            <w:shd w:val="clear" w:color="auto" w:fill="auto"/>
          </w:tcPr>
          <w:p w14:paraId="04E3A2F1" w14:textId="77777777" w:rsidR="00566442" w:rsidRPr="00D67F9E" w:rsidRDefault="00566442" w:rsidP="00DE285D">
            <w:pPr>
              <w:pStyle w:val="af4"/>
              <w:jc w:val="both"/>
            </w:pPr>
          </w:p>
        </w:tc>
        <w:tc>
          <w:tcPr>
            <w:tcW w:w="4953" w:type="dxa"/>
            <w:shd w:val="clear" w:color="auto" w:fill="auto"/>
          </w:tcPr>
          <w:p w14:paraId="2BEE99DF"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печи встраиваемые бытовые</w:t>
            </w:r>
          </w:p>
        </w:tc>
      </w:tr>
      <w:tr w:rsidR="00566442" w:rsidRPr="00D67F9E" w14:paraId="237D18EA" w14:textId="77777777" w:rsidTr="00DE285D">
        <w:tc>
          <w:tcPr>
            <w:tcW w:w="4952" w:type="dxa"/>
            <w:vMerge/>
            <w:shd w:val="clear" w:color="auto" w:fill="auto"/>
          </w:tcPr>
          <w:p w14:paraId="20B94769" w14:textId="77777777" w:rsidR="00566442" w:rsidRPr="00D67F9E" w:rsidRDefault="00566442" w:rsidP="00DE285D">
            <w:pPr>
              <w:pStyle w:val="af4"/>
              <w:jc w:val="both"/>
            </w:pPr>
          </w:p>
        </w:tc>
        <w:tc>
          <w:tcPr>
            <w:tcW w:w="4953" w:type="dxa"/>
            <w:shd w:val="clear" w:color="auto" w:fill="auto"/>
          </w:tcPr>
          <w:p w14:paraId="7EF54C4D"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печи прочие бытовые</w:t>
            </w:r>
          </w:p>
        </w:tc>
      </w:tr>
      <w:tr w:rsidR="00566442" w:rsidRPr="00105686" w14:paraId="7552825E" w14:textId="77777777" w:rsidTr="00DE285D">
        <w:tc>
          <w:tcPr>
            <w:tcW w:w="4952" w:type="dxa"/>
            <w:vMerge/>
            <w:shd w:val="clear" w:color="auto" w:fill="auto"/>
          </w:tcPr>
          <w:p w14:paraId="11319510" w14:textId="77777777" w:rsidR="00566442" w:rsidRPr="00D67F9E" w:rsidRDefault="00566442" w:rsidP="00DE285D">
            <w:pPr>
              <w:pStyle w:val="af4"/>
              <w:jc w:val="both"/>
            </w:pPr>
          </w:p>
        </w:tc>
        <w:tc>
          <w:tcPr>
            <w:tcW w:w="4953" w:type="dxa"/>
            <w:shd w:val="clear" w:color="auto" w:fill="auto"/>
          </w:tcPr>
          <w:p w14:paraId="3630484D"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приборы электронагревательные прочие для приготовления кофе или чая бытовые</w:t>
            </w:r>
          </w:p>
        </w:tc>
      </w:tr>
      <w:tr w:rsidR="00566442" w:rsidRPr="00105686" w14:paraId="7AE4FD30" w14:textId="77777777" w:rsidTr="00DE285D">
        <w:tc>
          <w:tcPr>
            <w:tcW w:w="4952" w:type="dxa"/>
            <w:vMerge/>
            <w:shd w:val="clear" w:color="auto" w:fill="auto"/>
          </w:tcPr>
          <w:p w14:paraId="79604C87" w14:textId="77777777" w:rsidR="00566442" w:rsidRPr="00D67F9E" w:rsidRDefault="00566442" w:rsidP="00DE285D">
            <w:pPr>
              <w:pStyle w:val="af4"/>
              <w:jc w:val="both"/>
            </w:pPr>
          </w:p>
        </w:tc>
        <w:tc>
          <w:tcPr>
            <w:tcW w:w="4953" w:type="dxa"/>
            <w:shd w:val="clear" w:color="auto" w:fill="auto"/>
          </w:tcPr>
          <w:p w14:paraId="7E64C4F6"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 xml:space="preserve">аппаратура звукозаписывающая или звуковоспроизводящая бытовые, кроме 851920 </w:t>
            </w:r>
          </w:p>
        </w:tc>
      </w:tr>
      <w:tr w:rsidR="00566442" w:rsidRPr="00105686" w14:paraId="72EAB60F" w14:textId="77777777" w:rsidTr="00DE285D">
        <w:tc>
          <w:tcPr>
            <w:tcW w:w="4952" w:type="dxa"/>
            <w:vMerge/>
            <w:shd w:val="clear" w:color="auto" w:fill="auto"/>
          </w:tcPr>
          <w:p w14:paraId="3DD202F7" w14:textId="77777777" w:rsidR="00566442" w:rsidRPr="00D67F9E" w:rsidRDefault="00566442" w:rsidP="00DE285D">
            <w:pPr>
              <w:pStyle w:val="af4"/>
              <w:jc w:val="both"/>
            </w:pPr>
          </w:p>
        </w:tc>
        <w:tc>
          <w:tcPr>
            <w:tcW w:w="4953" w:type="dxa"/>
            <w:shd w:val="clear" w:color="auto" w:fill="auto"/>
          </w:tcPr>
          <w:p w14:paraId="3CC88031"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аппаратура видеозаписывающая или видеовоспроизводящая, совмещенная или не совмещенная с видеотюнером бытовые</w:t>
            </w:r>
          </w:p>
        </w:tc>
      </w:tr>
      <w:tr w:rsidR="00566442" w:rsidRPr="00105686" w14:paraId="4C502FA3" w14:textId="77777777" w:rsidTr="00DE285D">
        <w:tc>
          <w:tcPr>
            <w:tcW w:w="4952" w:type="dxa"/>
            <w:vMerge/>
            <w:shd w:val="clear" w:color="auto" w:fill="auto"/>
          </w:tcPr>
          <w:p w14:paraId="31574A9F" w14:textId="77777777" w:rsidR="00566442" w:rsidRPr="00D67F9E" w:rsidRDefault="00566442" w:rsidP="00DE285D">
            <w:pPr>
              <w:pStyle w:val="af4"/>
              <w:jc w:val="both"/>
            </w:pPr>
          </w:p>
        </w:tc>
        <w:tc>
          <w:tcPr>
            <w:tcW w:w="4953" w:type="dxa"/>
            <w:shd w:val="clear" w:color="auto" w:fill="auto"/>
          </w:tcPr>
          <w:p w14:paraId="7CD68243"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 (кроме предназначенной для промышленной сборки моторных транспортных средств товарных позиции 8701-8705, их узлов и агрегатов) бытовые</w:t>
            </w:r>
          </w:p>
        </w:tc>
      </w:tr>
      <w:tr w:rsidR="00566442" w:rsidRPr="00105686" w14:paraId="73B0C1BE" w14:textId="77777777" w:rsidTr="00DE285D">
        <w:tc>
          <w:tcPr>
            <w:tcW w:w="4952" w:type="dxa"/>
            <w:vMerge/>
            <w:shd w:val="clear" w:color="auto" w:fill="auto"/>
          </w:tcPr>
          <w:p w14:paraId="3B405E40" w14:textId="77777777" w:rsidR="00566442" w:rsidRPr="00D67F9E" w:rsidRDefault="00566442" w:rsidP="00DE285D">
            <w:pPr>
              <w:pStyle w:val="af4"/>
              <w:jc w:val="both"/>
            </w:pPr>
          </w:p>
        </w:tc>
        <w:tc>
          <w:tcPr>
            <w:tcW w:w="4953" w:type="dxa"/>
            <w:shd w:val="clear" w:color="auto" w:fill="auto"/>
          </w:tcPr>
          <w:p w14:paraId="2F6C9584"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 бытовые</w:t>
            </w:r>
          </w:p>
        </w:tc>
      </w:tr>
      <w:tr w:rsidR="00566442" w:rsidRPr="00105686" w14:paraId="13F43EBB" w14:textId="77777777" w:rsidTr="00DE285D">
        <w:tc>
          <w:tcPr>
            <w:tcW w:w="4952" w:type="dxa"/>
            <w:vMerge/>
            <w:shd w:val="clear" w:color="auto" w:fill="auto"/>
          </w:tcPr>
          <w:p w14:paraId="5F05793A" w14:textId="77777777" w:rsidR="00566442" w:rsidRPr="00D67F9E" w:rsidRDefault="00566442" w:rsidP="00DE285D">
            <w:pPr>
              <w:pStyle w:val="af4"/>
              <w:jc w:val="both"/>
            </w:pPr>
          </w:p>
        </w:tc>
        <w:tc>
          <w:tcPr>
            <w:tcW w:w="4953" w:type="dxa"/>
            <w:shd w:val="clear" w:color="auto" w:fill="auto"/>
          </w:tcPr>
          <w:p w14:paraId="700892CA"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консоли и оборудование для видеоигр, кроме части, бытовые</w:t>
            </w:r>
          </w:p>
        </w:tc>
      </w:tr>
      <w:tr w:rsidR="00566442" w:rsidRPr="00105686" w14:paraId="2F3C4FB1" w14:textId="77777777" w:rsidTr="00DE285D">
        <w:tc>
          <w:tcPr>
            <w:tcW w:w="4952" w:type="dxa"/>
            <w:vMerge w:val="restart"/>
            <w:shd w:val="clear" w:color="auto" w:fill="auto"/>
          </w:tcPr>
          <w:p w14:paraId="1C173C6A" w14:textId="77777777" w:rsidR="00566442" w:rsidRPr="00D67F9E" w:rsidRDefault="00566442" w:rsidP="00DE285D">
            <w:pPr>
              <w:pStyle w:val="af4"/>
              <w:jc w:val="both"/>
            </w:pPr>
            <w:r w:rsidRPr="00D67F9E">
              <w:t>Мелкогабаритное ЭЭО</w:t>
            </w:r>
          </w:p>
        </w:tc>
        <w:tc>
          <w:tcPr>
            <w:tcW w:w="4953" w:type="dxa"/>
            <w:shd w:val="clear" w:color="auto" w:fill="auto"/>
          </w:tcPr>
          <w:p w14:paraId="427575FD"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 бытовые</w:t>
            </w:r>
          </w:p>
        </w:tc>
      </w:tr>
      <w:tr w:rsidR="00566442" w:rsidRPr="00105686" w14:paraId="63D650F4" w14:textId="77777777" w:rsidTr="00DE285D">
        <w:tc>
          <w:tcPr>
            <w:tcW w:w="4952" w:type="dxa"/>
            <w:vMerge/>
            <w:shd w:val="clear" w:color="auto" w:fill="auto"/>
          </w:tcPr>
          <w:p w14:paraId="37C9F88B" w14:textId="77777777" w:rsidR="00566442" w:rsidRPr="00D67F9E" w:rsidRDefault="00566442" w:rsidP="00DE285D">
            <w:pPr>
              <w:pStyle w:val="af4"/>
              <w:jc w:val="both"/>
            </w:pPr>
          </w:p>
        </w:tc>
        <w:tc>
          <w:tcPr>
            <w:tcW w:w="4953" w:type="dxa"/>
            <w:shd w:val="clear" w:color="auto" w:fill="auto"/>
          </w:tcPr>
          <w:p w14:paraId="5A50ABA9"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электробритвы, машинки для стрижки волос и приспособления для удаления волос со встроенным электродвигателем, кроме 8510900000</w:t>
            </w:r>
          </w:p>
        </w:tc>
      </w:tr>
      <w:tr w:rsidR="00566442" w:rsidRPr="00D67F9E" w14:paraId="2A27558C" w14:textId="77777777" w:rsidTr="00DE285D">
        <w:tc>
          <w:tcPr>
            <w:tcW w:w="4952" w:type="dxa"/>
            <w:vMerge/>
            <w:shd w:val="clear" w:color="auto" w:fill="auto"/>
          </w:tcPr>
          <w:p w14:paraId="2FEC8353" w14:textId="77777777" w:rsidR="00566442" w:rsidRPr="00D67F9E" w:rsidRDefault="00566442" w:rsidP="00DE285D">
            <w:pPr>
              <w:pStyle w:val="af4"/>
              <w:jc w:val="both"/>
            </w:pPr>
          </w:p>
        </w:tc>
        <w:tc>
          <w:tcPr>
            <w:tcW w:w="4953" w:type="dxa"/>
            <w:shd w:val="clear" w:color="auto" w:fill="auto"/>
          </w:tcPr>
          <w:p w14:paraId="1F76C319"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 xml:space="preserve">сушилки для волос </w:t>
            </w:r>
          </w:p>
        </w:tc>
      </w:tr>
      <w:tr w:rsidR="00566442" w:rsidRPr="00D67F9E" w14:paraId="3EF883D6" w14:textId="77777777" w:rsidTr="00DE285D">
        <w:tc>
          <w:tcPr>
            <w:tcW w:w="4952" w:type="dxa"/>
            <w:vMerge/>
            <w:shd w:val="clear" w:color="auto" w:fill="auto"/>
          </w:tcPr>
          <w:p w14:paraId="4209AFEE" w14:textId="77777777" w:rsidR="00566442" w:rsidRPr="00D67F9E" w:rsidRDefault="00566442" w:rsidP="00DE285D">
            <w:pPr>
              <w:pStyle w:val="af4"/>
              <w:jc w:val="both"/>
            </w:pPr>
          </w:p>
        </w:tc>
        <w:tc>
          <w:tcPr>
            <w:tcW w:w="4953" w:type="dxa"/>
            <w:shd w:val="clear" w:color="auto" w:fill="auto"/>
          </w:tcPr>
          <w:p w14:paraId="08AF0FA9"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электроутюги бытовые</w:t>
            </w:r>
          </w:p>
        </w:tc>
      </w:tr>
      <w:tr w:rsidR="00566442" w:rsidRPr="00D67F9E" w14:paraId="4DB07FEC" w14:textId="77777777" w:rsidTr="00DE285D">
        <w:tc>
          <w:tcPr>
            <w:tcW w:w="4952" w:type="dxa"/>
            <w:vMerge/>
            <w:shd w:val="clear" w:color="auto" w:fill="auto"/>
          </w:tcPr>
          <w:p w14:paraId="5EE6807B" w14:textId="77777777" w:rsidR="00566442" w:rsidRPr="00D67F9E" w:rsidRDefault="00566442" w:rsidP="00DE285D">
            <w:pPr>
              <w:pStyle w:val="af4"/>
              <w:jc w:val="both"/>
            </w:pPr>
          </w:p>
        </w:tc>
        <w:tc>
          <w:tcPr>
            <w:tcW w:w="4953" w:type="dxa"/>
            <w:shd w:val="clear" w:color="auto" w:fill="auto"/>
          </w:tcPr>
          <w:p w14:paraId="4BDBE36C"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прочие приборы электронагревательные бытовые</w:t>
            </w:r>
          </w:p>
        </w:tc>
      </w:tr>
      <w:tr w:rsidR="00566442" w:rsidRPr="00D67F9E" w14:paraId="2BBEF391" w14:textId="77777777" w:rsidTr="00DE285D">
        <w:tc>
          <w:tcPr>
            <w:tcW w:w="4952" w:type="dxa"/>
            <w:vMerge/>
            <w:shd w:val="clear" w:color="auto" w:fill="auto"/>
          </w:tcPr>
          <w:p w14:paraId="07286AD6" w14:textId="77777777" w:rsidR="00566442" w:rsidRPr="00D67F9E" w:rsidRDefault="00566442" w:rsidP="00DE285D">
            <w:pPr>
              <w:pStyle w:val="af4"/>
              <w:jc w:val="both"/>
            </w:pPr>
          </w:p>
        </w:tc>
        <w:tc>
          <w:tcPr>
            <w:tcW w:w="4953" w:type="dxa"/>
            <w:shd w:val="clear" w:color="auto" w:fill="auto"/>
          </w:tcPr>
          <w:p w14:paraId="34974F03"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тостеры бытовые</w:t>
            </w:r>
          </w:p>
        </w:tc>
      </w:tr>
      <w:tr w:rsidR="00566442" w:rsidRPr="00105686" w14:paraId="61D479CA" w14:textId="77777777" w:rsidTr="00DE285D">
        <w:tc>
          <w:tcPr>
            <w:tcW w:w="4952" w:type="dxa"/>
            <w:vMerge/>
            <w:shd w:val="clear" w:color="auto" w:fill="auto"/>
          </w:tcPr>
          <w:p w14:paraId="5792D478" w14:textId="77777777" w:rsidR="00566442" w:rsidRPr="00D67F9E" w:rsidRDefault="00566442" w:rsidP="00DE285D">
            <w:pPr>
              <w:pStyle w:val="af4"/>
              <w:jc w:val="both"/>
            </w:pPr>
          </w:p>
        </w:tc>
        <w:tc>
          <w:tcPr>
            <w:tcW w:w="4953" w:type="dxa"/>
            <w:shd w:val="clear" w:color="auto" w:fill="auto"/>
          </w:tcPr>
          <w:p w14:paraId="36EDF4C8"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телефонные аппараты для проводной связи с беспроводной трубкой бытовые</w:t>
            </w:r>
          </w:p>
        </w:tc>
      </w:tr>
      <w:tr w:rsidR="00566442" w:rsidRPr="00105686" w14:paraId="6BB18D00" w14:textId="77777777" w:rsidTr="00DE285D">
        <w:tc>
          <w:tcPr>
            <w:tcW w:w="4952" w:type="dxa"/>
            <w:vMerge/>
            <w:shd w:val="clear" w:color="auto" w:fill="auto"/>
          </w:tcPr>
          <w:p w14:paraId="2F51321F" w14:textId="77777777" w:rsidR="00566442" w:rsidRPr="00D67F9E" w:rsidRDefault="00566442" w:rsidP="00DE285D">
            <w:pPr>
              <w:pStyle w:val="af4"/>
              <w:jc w:val="both"/>
            </w:pPr>
          </w:p>
        </w:tc>
        <w:tc>
          <w:tcPr>
            <w:tcW w:w="4953" w:type="dxa"/>
            <w:shd w:val="clear" w:color="auto" w:fill="auto"/>
          </w:tcPr>
          <w:p w14:paraId="58FC8CC7"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телефонные аппараты для сотовых сетей связи или других беспроводных сетей связи</w:t>
            </w:r>
          </w:p>
        </w:tc>
      </w:tr>
      <w:tr w:rsidR="00566442" w:rsidRPr="00D67F9E" w14:paraId="4568B151" w14:textId="77777777" w:rsidTr="00DE285D">
        <w:tc>
          <w:tcPr>
            <w:tcW w:w="4952" w:type="dxa"/>
            <w:vMerge/>
            <w:shd w:val="clear" w:color="auto" w:fill="auto"/>
          </w:tcPr>
          <w:p w14:paraId="157B299F" w14:textId="77777777" w:rsidR="00566442" w:rsidRPr="00D67F9E" w:rsidRDefault="00566442" w:rsidP="00DE285D">
            <w:pPr>
              <w:pStyle w:val="af4"/>
              <w:jc w:val="both"/>
            </w:pPr>
          </w:p>
        </w:tc>
        <w:tc>
          <w:tcPr>
            <w:tcW w:w="4953" w:type="dxa"/>
            <w:shd w:val="clear" w:color="auto" w:fill="auto"/>
          </w:tcPr>
          <w:p w14:paraId="30F86C8A"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видеофоны, домофоны</w:t>
            </w:r>
          </w:p>
        </w:tc>
      </w:tr>
      <w:tr w:rsidR="00566442" w:rsidRPr="00105686" w14:paraId="075494FA" w14:textId="77777777" w:rsidTr="00DE285D">
        <w:tc>
          <w:tcPr>
            <w:tcW w:w="4952" w:type="dxa"/>
            <w:vMerge/>
            <w:shd w:val="clear" w:color="auto" w:fill="auto"/>
          </w:tcPr>
          <w:p w14:paraId="5C673954" w14:textId="77777777" w:rsidR="00566442" w:rsidRPr="00D67F9E" w:rsidRDefault="00566442" w:rsidP="00DE285D">
            <w:pPr>
              <w:pStyle w:val="af4"/>
              <w:jc w:val="both"/>
            </w:pPr>
          </w:p>
        </w:tc>
        <w:tc>
          <w:tcPr>
            <w:tcW w:w="4953" w:type="dxa"/>
            <w:shd w:val="clear" w:color="auto" w:fill="auto"/>
          </w:tcPr>
          <w:p w14:paraId="7F0F4199"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прочие телефонные аппараты, включая телефонные аппараты для сотовых сетей связи или других беспроводных сетей связи</w:t>
            </w:r>
          </w:p>
        </w:tc>
      </w:tr>
      <w:tr w:rsidR="00566442" w:rsidRPr="00D67F9E" w14:paraId="05BCFEFF" w14:textId="77777777" w:rsidTr="00DE285D">
        <w:tc>
          <w:tcPr>
            <w:tcW w:w="4952" w:type="dxa"/>
            <w:vMerge/>
            <w:shd w:val="clear" w:color="auto" w:fill="auto"/>
          </w:tcPr>
          <w:p w14:paraId="52E4012D" w14:textId="77777777" w:rsidR="00566442" w:rsidRPr="00D67F9E" w:rsidRDefault="00566442" w:rsidP="00DE285D">
            <w:pPr>
              <w:pStyle w:val="af4"/>
              <w:jc w:val="both"/>
            </w:pPr>
          </w:p>
        </w:tc>
        <w:tc>
          <w:tcPr>
            <w:tcW w:w="4953" w:type="dxa"/>
            <w:shd w:val="clear" w:color="auto" w:fill="auto"/>
          </w:tcPr>
          <w:p w14:paraId="100E0AB2"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цифровые камеры</w:t>
            </w:r>
          </w:p>
        </w:tc>
      </w:tr>
      <w:tr w:rsidR="00566442" w:rsidRPr="00105686" w14:paraId="05B13DCA" w14:textId="77777777" w:rsidTr="00DE285D">
        <w:tc>
          <w:tcPr>
            <w:tcW w:w="4952" w:type="dxa"/>
            <w:vMerge/>
            <w:shd w:val="clear" w:color="auto" w:fill="auto"/>
          </w:tcPr>
          <w:p w14:paraId="3E8F362F" w14:textId="77777777" w:rsidR="00566442" w:rsidRPr="00D67F9E" w:rsidRDefault="00566442" w:rsidP="00DE285D">
            <w:pPr>
              <w:pStyle w:val="af4"/>
              <w:jc w:val="both"/>
            </w:pPr>
          </w:p>
        </w:tc>
        <w:tc>
          <w:tcPr>
            <w:tcW w:w="4953" w:type="dxa"/>
            <w:shd w:val="clear" w:color="auto" w:fill="auto"/>
          </w:tcPr>
          <w:p w14:paraId="171E6FBC"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фотокамеры с моментальным получением готового снимка</w:t>
            </w:r>
          </w:p>
        </w:tc>
      </w:tr>
      <w:tr w:rsidR="00566442" w:rsidRPr="00105686" w14:paraId="6851F746" w14:textId="77777777" w:rsidTr="00DE285D">
        <w:tc>
          <w:tcPr>
            <w:tcW w:w="4952" w:type="dxa"/>
            <w:vMerge/>
            <w:shd w:val="clear" w:color="auto" w:fill="auto"/>
          </w:tcPr>
          <w:p w14:paraId="7B9C3496" w14:textId="77777777" w:rsidR="00566442" w:rsidRPr="00D67F9E" w:rsidRDefault="00566442" w:rsidP="00DE285D">
            <w:pPr>
              <w:pStyle w:val="af4"/>
              <w:jc w:val="both"/>
            </w:pPr>
          </w:p>
        </w:tc>
        <w:tc>
          <w:tcPr>
            <w:tcW w:w="4953" w:type="dxa"/>
            <w:shd w:val="clear" w:color="auto" w:fill="auto"/>
          </w:tcPr>
          <w:p w14:paraId="329A6643"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фотокамеры зеркальные, для катушечной фотопленки шириной не более 35 миллиметра</w:t>
            </w:r>
          </w:p>
        </w:tc>
      </w:tr>
      <w:tr w:rsidR="00566442" w:rsidRPr="00105686" w14:paraId="092A344A" w14:textId="77777777" w:rsidTr="00DE285D">
        <w:tc>
          <w:tcPr>
            <w:tcW w:w="4952" w:type="dxa"/>
            <w:vMerge/>
            <w:shd w:val="clear" w:color="auto" w:fill="auto"/>
          </w:tcPr>
          <w:p w14:paraId="2B881797" w14:textId="77777777" w:rsidR="00566442" w:rsidRPr="00D67F9E" w:rsidRDefault="00566442" w:rsidP="00DE285D">
            <w:pPr>
              <w:pStyle w:val="af4"/>
              <w:jc w:val="both"/>
            </w:pPr>
          </w:p>
        </w:tc>
        <w:tc>
          <w:tcPr>
            <w:tcW w:w="4953" w:type="dxa"/>
            <w:shd w:val="clear" w:color="auto" w:fill="auto"/>
          </w:tcPr>
          <w:p w14:paraId="1EFDC98F"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фотокамеры прочие, для катушечной фотопленки шириной менее 35 миллиметра</w:t>
            </w:r>
          </w:p>
        </w:tc>
      </w:tr>
      <w:tr w:rsidR="00566442" w:rsidRPr="00105686" w14:paraId="1C02193E" w14:textId="77777777" w:rsidTr="00DE285D">
        <w:tc>
          <w:tcPr>
            <w:tcW w:w="4952" w:type="dxa"/>
            <w:vMerge/>
            <w:shd w:val="clear" w:color="auto" w:fill="auto"/>
          </w:tcPr>
          <w:p w14:paraId="3324BD58" w14:textId="77777777" w:rsidR="00566442" w:rsidRPr="00D67F9E" w:rsidRDefault="00566442" w:rsidP="00DE285D">
            <w:pPr>
              <w:pStyle w:val="af4"/>
              <w:jc w:val="both"/>
            </w:pPr>
          </w:p>
        </w:tc>
        <w:tc>
          <w:tcPr>
            <w:tcW w:w="4953" w:type="dxa"/>
            <w:shd w:val="clear" w:color="auto" w:fill="auto"/>
          </w:tcPr>
          <w:p w14:paraId="2380B73B"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фотокамеры прочие, для катушечной фотопленки шириной 35 миллиметра</w:t>
            </w:r>
          </w:p>
        </w:tc>
      </w:tr>
      <w:tr w:rsidR="00566442" w:rsidRPr="00D67F9E" w14:paraId="14C93578" w14:textId="77777777" w:rsidTr="00DE285D">
        <w:tc>
          <w:tcPr>
            <w:tcW w:w="4952" w:type="dxa"/>
            <w:vMerge/>
            <w:shd w:val="clear" w:color="auto" w:fill="auto"/>
          </w:tcPr>
          <w:p w14:paraId="178F2BF4" w14:textId="77777777" w:rsidR="00566442" w:rsidRPr="00D67F9E" w:rsidRDefault="00566442" w:rsidP="00DE285D">
            <w:pPr>
              <w:pStyle w:val="af4"/>
              <w:jc w:val="both"/>
            </w:pPr>
          </w:p>
        </w:tc>
        <w:tc>
          <w:tcPr>
            <w:tcW w:w="4953" w:type="dxa"/>
            <w:shd w:val="clear" w:color="auto" w:fill="auto"/>
          </w:tcPr>
          <w:p w14:paraId="6A95ED9B"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прочие фотокамеры</w:t>
            </w:r>
          </w:p>
        </w:tc>
      </w:tr>
      <w:tr w:rsidR="00566442" w:rsidRPr="00D67F9E" w14:paraId="55C993D9" w14:textId="77777777" w:rsidTr="00DE285D">
        <w:tc>
          <w:tcPr>
            <w:tcW w:w="4952" w:type="dxa"/>
            <w:vMerge/>
            <w:shd w:val="clear" w:color="auto" w:fill="auto"/>
          </w:tcPr>
          <w:p w14:paraId="0614EE20" w14:textId="77777777" w:rsidR="00566442" w:rsidRPr="00D67F9E" w:rsidRDefault="00566442" w:rsidP="00DE285D">
            <w:pPr>
              <w:pStyle w:val="af4"/>
              <w:jc w:val="both"/>
            </w:pPr>
          </w:p>
        </w:tc>
        <w:tc>
          <w:tcPr>
            <w:tcW w:w="4953" w:type="dxa"/>
            <w:shd w:val="clear" w:color="auto" w:fill="auto"/>
          </w:tcPr>
          <w:p w14:paraId="6BFFF792"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фотовспышки разрядные (электронные)</w:t>
            </w:r>
          </w:p>
        </w:tc>
      </w:tr>
      <w:tr w:rsidR="00566442" w:rsidRPr="00105686" w14:paraId="312B0BFE" w14:textId="77777777" w:rsidTr="00DE285D">
        <w:tc>
          <w:tcPr>
            <w:tcW w:w="4952" w:type="dxa"/>
            <w:vMerge/>
            <w:shd w:val="clear" w:color="auto" w:fill="auto"/>
          </w:tcPr>
          <w:p w14:paraId="3139D6C2" w14:textId="77777777" w:rsidR="00566442" w:rsidRPr="00D67F9E" w:rsidRDefault="00566442" w:rsidP="00DE285D">
            <w:pPr>
              <w:pStyle w:val="af4"/>
              <w:jc w:val="both"/>
            </w:pPr>
          </w:p>
        </w:tc>
        <w:tc>
          <w:tcPr>
            <w:tcW w:w="4953" w:type="dxa"/>
            <w:shd w:val="clear" w:color="auto" w:fill="auto"/>
          </w:tcPr>
          <w:p w14:paraId="12F08BAC" w14:textId="77777777" w:rsidR="00566442" w:rsidRPr="00D67F9E" w:rsidRDefault="00566442" w:rsidP="00DE285D">
            <w:pPr>
              <w:spacing w:after="20"/>
              <w:ind w:left="20"/>
              <w:jc w:val="both"/>
              <w:rPr>
                <w:rFonts w:ascii="Times New Roman" w:hAnsi="Times New Roman" w:cs="Times New Roman"/>
                <w:color w:val="000000"/>
                <w:sz w:val="20"/>
                <w:lang w:val="ru-RU"/>
              </w:rPr>
            </w:pPr>
            <w:r w:rsidRPr="00D67F9E">
              <w:rPr>
                <w:rFonts w:ascii="Times New Roman" w:hAnsi="Times New Roman" w:cs="Times New Roman"/>
                <w:color w:val="000000"/>
                <w:sz w:val="20"/>
                <w:lang w:val="ru-RU"/>
              </w:rPr>
              <w:t>прочие фотовспышки и лампы-вспышки</w:t>
            </w:r>
          </w:p>
        </w:tc>
      </w:tr>
    </w:tbl>
    <w:p w14:paraId="76D890E6" w14:textId="5B77E630" w:rsidR="00202145" w:rsidRPr="00F92921" w:rsidRDefault="00566442"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9B6BEF">
        <w:rPr>
          <w:rFonts w:ascii="Times New Roman" w:eastAsia="Times New Roman" w:hAnsi="Times New Roman" w:cs="Times New Roman"/>
          <w:sz w:val="24"/>
          <w:szCs w:val="24"/>
          <w:lang w:eastAsia="ru-RU"/>
        </w:rPr>
        <w:t> </w:t>
      </w:r>
    </w:p>
    <w:p w14:paraId="2AFE772B" w14:textId="77777777" w:rsidR="00976C52" w:rsidRDefault="00976C52" w:rsidP="005D0F86">
      <w:pPr>
        <w:spacing w:after="0" w:line="240" w:lineRule="auto"/>
        <w:ind w:firstLine="708"/>
        <w:jc w:val="both"/>
        <w:rPr>
          <w:rFonts w:ascii="Times New Roman" w:hAnsi="Times New Roman"/>
          <w:spacing w:val="2"/>
          <w:sz w:val="24"/>
          <w:szCs w:val="24"/>
          <w:shd w:val="clear" w:color="auto" w:fill="FFFFFF"/>
          <w:lang w:val="ru-RU"/>
        </w:rPr>
      </w:pPr>
    </w:p>
    <w:p w14:paraId="7D1B5C74" w14:textId="77777777" w:rsidR="00ED3FB7" w:rsidRDefault="00ED3FB7" w:rsidP="00ED3FB7">
      <w:pPr>
        <w:rPr>
          <w:rFonts w:ascii="Times New Roman" w:hAnsi="Times New Roman"/>
          <w:sz w:val="24"/>
          <w:szCs w:val="24"/>
          <w:lang w:val="ru-RU"/>
        </w:rPr>
      </w:pPr>
    </w:p>
    <w:p w14:paraId="37B6F0E6" w14:textId="130325A6" w:rsidR="00937C55" w:rsidRPr="0027438E" w:rsidRDefault="00C44DD3" w:rsidP="00566442">
      <w:pPr>
        <w:spacing w:after="0" w:line="240" w:lineRule="auto"/>
        <w:ind w:firstLine="567"/>
        <w:jc w:val="right"/>
        <w:rPr>
          <w:rFonts w:ascii="Times New Roman" w:eastAsia="Times New Roman" w:hAnsi="Times New Roman" w:cs="Times New Roman"/>
          <w:sz w:val="24"/>
          <w:szCs w:val="24"/>
          <w:lang w:val="ru-RU" w:eastAsia="ru-RU"/>
        </w:rPr>
      </w:pPr>
      <w:r>
        <w:rPr>
          <w:rFonts w:ascii="Times New Roman" w:hAnsi="Times New Roman"/>
          <w:sz w:val="24"/>
          <w:szCs w:val="24"/>
          <w:lang w:val="ru-RU"/>
        </w:rPr>
        <w:br w:type="page"/>
      </w:r>
    </w:p>
    <w:p w14:paraId="670105AD" w14:textId="46A0BAA5" w:rsidR="00C44DD3" w:rsidRPr="002F5074" w:rsidRDefault="00C44DD3" w:rsidP="00C44DD3">
      <w:pPr>
        <w:pStyle w:val="a6"/>
        <w:ind w:left="5103" w:right="-31"/>
        <w:rPr>
          <w:rFonts w:ascii="Times New Roman" w:hAnsi="Times New Roman" w:cs="Times New Roman"/>
          <w:i/>
          <w:sz w:val="20"/>
          <w:szCs w:val="20"/>
          <w:highlight w:val="yellow"/>
          <w:lang w:val="ru-RU"/>
        </w:rPr>
      </w:pPr>
      <w:r w:rsidRPr="002F5074">
        <w:rPr>
          <w:rFonts w:ascii="Times New Roman" w:hAnsi="Times New Roman" w:cs="Times New Roman"/>
          <w:i/>
          <w:sz w:val="20"/>
          <w:szCs w:val="20"/>
          <w:highlight w:val="yellow"/>
          <w:lang w:val="ru-RU"/>
        </w:rPr>
        <w:lastRenderedPageBreak/>
        <w:t xml:space="preserve">Приложение № 3 к Договору о закупках услуг по организации сбора, транспортировки, переработки и утилизации отходов, образующихся </w:t>
      </w:r>
      <w:r w:rsidR="000D4969" w:rsidRPr="002F5074">
        <w:rPr>
          <w:rFonts w:ascii="Times New Roman" w:hAnsi="Times New Roman" w:cs="Times New Roman"/>
          <w:i/>
          <w:sz w:val="20"/>
          <w:szCs w:val="20"/>
          <w:highlight w:val="yellow"/>
          <w:lang w:val="ru-RU"/>
        </w:rPr>
        <w:t>после</w:t>
      </w:r>
      <w:r w:rsidRPr="002F5074">
        <w:rPr>
          <w:rFonts w:ascii="Times New Roman" w:hAnsi="Times New Roman" w:cs="Times New Roman"/>
          <w:i/>
          <w:sz w:val="20"/>
          <w:szCs w:val="20"/>
          <w:highlight w:val="yellow"/>
          <w:lang w:val="ru-RU"/>
        </w:rPr>
        <w:t xml:space="preserve"> утраты потребительских свойств электрическим и электронным оборудованием, в 2020-2022 годах </w:t>
      </w:r>
    </w:p>
    <w:p w14:paraId="2D439CC9" w14:textId="77777777" w:rsidR="00C44DD3" w:rsidRPr="00912A65" w:rsidRDefault="00C44DD3" w:rsidP="00C44DD3">
      <w:pPr>
        <w:pStyle w:val="a6"/>
        <w:ind w:left="5103" w:right="-31"/>
        <w:rPr>
          <w:rFonts w:ascii="Times New Roman" w:hAnsi="Times New Roman" w:cs="Times New Roman"/>
          <w:i/>
          <w:sz w:val="20"/>
          <w:szCs w:val="20"/>
          <w:lang w:val="ru-RU"/>
        </w:rPr>
      </w:pPr>
      <w:r w:rsidRPr="002F5074">
        <w:rPr>
          <w:rFonts w:ascii="Times New Roman" w:hAnsi="Times New Roman" w:cs="Times New Roman"/>
          <w:i/>
          <w:sz w:val="20"/>
          <w:szCs w:val="20"/>
          <w:highlight w:val="yellow"/>
          <w:lang w:val="ru-RU"/>
        </w:rPr>
        <w:t>№ ____________ от «______» ___________2020 года</w:t>
      </w:r>
    </w:p>
    <w:p w14:paraId="2E7B12EA" w14:textId="6D47652B" w:rsidR="00C44DD3" w:rsidRDefault="00C44DD3" w:rsidP="00C44DD3">
      <w:pPr>
        <w:rPr>
          <w:rFonts w:ascii="Times New Roman" w:hAnsi="Times New Roman" w:cs="Times New Roman"/>
          <w:bCs/>
          <w:sz w:val="20"/>
          <w:szCs w:val="20"/>
          <w:lang w:val="ru-RU"/>
        </w:rPr>
      </w:pPr>
    </w:p>
    <w:p w14:paraId="57442A7A" w14:textId="77777777" w:rsidR="00C44DD3" w:rsidRDefault="00C44DD3" w:rsidP="00C44DD3">
      <w:pPr>
        <w:pStyle w:val="a6"/>
        <w:jc w:val="center"/>
        <w:rPr>
          <w:rFonts w:ascii="Times New Roman" w:hAnsi="Times New Roman" w:cs="Times New Roman"/>
          <w:b/>
          <w:sz w:val="24"/>
          <w:szCs w:val="24"/>
          <w:lang w:val="ru-RU"/>
        </w:rPr>
      </w:pPr>
    </w:p>
    <w:p w14:paraId="39A3F590" w14:textId="77777777" w:rsidR="002F5074" w:rsidRPr="002F5074" w:rsidRDefault="002F5074" w:rsidP="002F5074">
      <w:pPr>
        <w:pStyle w:val="a6"/>
        <w:jc w:val="center"/>
        <w:rPr>
          <w:rFonts w:ascii="Times New Roman" w:hAnsi="Times New Roman" w:cs="Times New Roman"/>
          <w:b/>
          <w:sz w:val="24"/>
          <w:szCs w:val="24"/>
          <w:highlight w:val="yellow"/>
          <w:lang w:val="ru-RU"/>
        </w:rPr>
      </w:pPr>
      <w:r w:rsidRPr="002F5074">
        <w:rPr>
          <w:rFonts w:ascii="Times New Roman" w:hAnsi="Times New Roman" w:cs="Times New Roman"/>
          <w:b/>
          <w:sz w:val="24"/>
          <w:szCs w:val="24"/>
          <w:highlight w:val="yellow"/>
          <w:lang w:val="ru-RU"/>
        </w:rPr>
        <w:t>АКТ ПРИЕМА-ПЕРЕДАЧИ ОТ ФИЗИЧЕСКИХ ЛИЦ</w:t>
      </w:r>
    </w:p>
    <w:p w14:paraId="621057B2" w14:textId="77777777" w:rsidR="002F5074" w:rsidRPr="002F5074" w:rsidRDefault="002F5074" w:rsidP="002F5074">
      <w:pPr>
        <w:pStyle w:val="a6"/>
        <w:rPr>
          <w:rFonts w:ascii="Times New Roman" w:hAnsi="Times New Roman" w:cs="Times New Roman"/>
          <w:sz w:val="24"/>
          <w:szCs w:val="24"/>
          <w:highlight w:val="yellow"/>
          <w:lang w:val="ru-RU"/>
        </w:rPr>
      </w:pPr>
    </w:p>
    <w:p w14:paraId="28014552" w14:textId="77777777" w:rsidR="002F5074" w:rsidRPr="002F5074" w:rsidRDefault="002F5074" w:rsidP="002F5074">
      <w:pPr>
        <w:pStyle w:val="a6"/>
        <w:rPr>
          <w:rFonts w:ascii="Times New Roman" w:hAnsi="Times New Roman" w:cs="Times New Roman"/>
          <w:sz w:val="24"/>
          <w:szCs w:val="24"/>
          <w:highlight w:val="yellow"/>
          <w:lang w:val="ru-RU"/>
        </w:rPr>
      </w:pPr>
      <w:r w:rsidRPr="002F5074">
        <w:rPr>
          <w:rFonts w:ascii="Times New Roman" w:hAnsi="Times New Roman" w:cs="Times New Roman"/>
          <w:sz w:val="24"/>
          <w:szCs w:val="24"/>
          <w:highlight w:val="yellow"/>
          <w:lang w:val="ru-RU"/>
        </w:rPr>
        <w:t>город ____________</w:t>
      </w:r>
      <w:r w:rsidRPr="002F5074">
        <w:rPr>
          <w:rFonts w:ascii="Times New Roman" w:hAnsi="Times New Roman" w:cs="Times New Roman"/>
          <w:sz w:val="24"/>
          <w:szCs w:val="24"/>
          <w:highlight w:val="yellow"/>
          <w:lang w:val="ru-RU"/>
        </w:rPr>
        <w:tab/>
      </w:r>
      <w:r w:rsidRPr="002F5074">
        <w:rPr>
          <w:rFonts w:ascii="Times New Roman" w:hAnsi="Times New Roman" w:cs="Times New Roman"/>
          <w:sz w:val="24"/>
          <w:szCs w:val="24"/>
          <w:highlight w:val="yellow"/>
          <w:lang w:val="ru-RU"/>
        </w:rPr>
        <w:tab/>
      </w:r>
      <w:r w:rsidRPr="002F5074">
        <w:rPr>
          <w:rFonts w:ascii="Times New Roman" w:hAnsi="Times New Roman" w:cs="Times New Roman"/>
          <w:sz w:val="24"/>
          <w:szCs w:val="24"/>
          <w:highlight w:val="yellow"/>
          <w:lang w:val="ru-RU"/>
        </w:rPr>
        <w:tab/>
      </w:r>
      <w:r w:rsidRPr="002F5074">
        <w:rPr>
          <w:rFonts w:ascii="Times New Roman" w:hAnsi="Times New Roman" w:cs="Times New Roman"/>
          <w:sz w:val="24"/>
          <w:szCs w:val="24"/>
          <w:highlight w:val="yellow"/>
          <w:lang w:val="ru-RU"/>
        </w:rPr>
        <w:tab/>
      </w:r>
      <w:r w:rsidRPr="002F5074">
        <w:rPr>
          <w:rFonts w:ascii="Times New Roman" w:hAnsi="Times New Roman" w:cs="Times New Roman"/>
          <w:sz w:val="24"/>
          <w:szCs w:val="24"/>
          <w:highlight w:val="yellow"/>
          <w:lang w:val="ru-RU"/>
        </w:rPr>
        <w:tab/>
      </w:r>
      <w:r w:rsidRPr="002F5074">
        <w:rPr>
          <w:rFonts w:ascii="Times New Roman" w:hAnsi="Times New Roman" w:cs="Times New Roman"/>
          <w:sz w:val="24"/>
          <w:szCs w:val="24"/>
          <w:highlight w:val="yellow"/>
          <w:lang w:val="ru-RU"/>
        </w:rPr>
        <w:tab/>
      </w:r>
      <w:r w:rsidRPr="002F5074">
        <w:rPr>
          <w:rFonts w:ascii="Times New Roman" w:hAnsi="Times New Roman" w:cs="Times New Roman"/>
          <w:sz w:val="24"/>
          <w:szCs w:val="24"/>
          <w:highlight w:val="yellow"/>
          <w:lang w:val="ru-RU"/>
        </w:rPr>
        <w:tab/>
        <w:t>«____» ____________ 20___ г.</w:t>
      </w:r>
    </w:p>
    <w:p w14:paraId="53CD25B7" w14:textId="77777777" w:rsidR="002F5074" w:rsidRPr="002F5074" w:rsidRDefault="002F5074" w:rsidP="002F5074">
      <w:pPr>
        <w:pStyle w:val="a6"/>
        <w:rPr>
          <w:rFonts w:ascii="Times New Roman" w:hAnsi="Times New Roman" w:cs="Times New Roman"/>
          <w:sz w:val="24"/>
          <w:szCs w:val="24"/>
          <w:highlight w:val="yellow"/>
          <w:lang w:val="ru-RU"/>
        </w:rPr>
      </w:pPr>
    </w:p>
    <w:p w14:paraId="002CCFE6" w14:textId="77777777" w:rsidR="002F5074" w:rsidRPr="002F5074" w:rsidRDefault="002F5074" w:rsidP="002F5074">
      <w:pPr>
        <w:pStyle w:val="a6"/>
        <w:rPr>
          <w:rFonts w:ascii="Times New Roman" w:hAnsi="Times New Roman" w:cs="Times New Roman"/>
          <w:b/>
          <w:bCs/>
          <w:color w:val="000000"/>
          <w:spacing w:val="-5"/>
          <w:sz w:val="24"/>
          <w:szCs w:val="24"/>
          <w:highlight w:val="yellow"/>
          <w:lang w:val="ru-RU"/>
        </w:rPr>
      </w:pPr>
      <w:r w:rsidRPr="002F5074">
        <w:rPr>
          <w:rFonts w:ascii="Times New Roman" w:hAnsi="Times New Roman" w:cs="Times New Roman"/>
          <w:b/>
          <w:bCs/>
          <w:color w:val="000000"/>
          <w:spacing w:val="-5"/>
          <w:sz w:val="24"/>
          <w:szCs w:val="24"/>
          <w:highlight w:val="yellow"/>
          <w:lang w:val="ru-RU"/>
        </w:rPr>
        <w:t xml:space="preserve">Поставщик: </w:t>
      </w:r>
    </w:p>
    <w:p w14:paraId="52306C0B" w14:textId="77777777" w:rsidR="002F5074" w:rsidRPr="002F5074" w:rsidRDefault="002F5074" w:rsidP="002F5074">
      <w:pPr>
        <w:pStyle w:val="a6"/>
        <w:rPr>
          <w:rFonts w:ascii="Times New Roman" w:hAnsi="Times New Roman" w:cs="Times New Roman"/>
          <w:color w:val="000000"/>
          <w:spacing w:val="-5"/>
          <w:sz w:val="24"/>
          <w:szCs w:val="24"/>
          <w:highlight w:val="yellow"/>
          <w:lang w:val="ru-RU"/>
        </w:rPr>
      </w:pPr>
      <w:r w:rsidRPr="002F5074">
        <w:rPr>
          <w:rFonts w:ascii="Times New Roman" w:hAnsi="Times New Roman" w:cs="Times New Roman"/>
          <w:color w:val="000000"/>
          <w:spacing w:val="-5"/>
          <w:sz w:val="24"/>
          <w:szCs w:val="24"/>
          <w:highlight w:val="yellow"/>
          <w:lang w:val="ru-RU"/>
        </w:rPr>
        <w:t>гражданин(ка) ______________________________________________________________________</w:t>
      </w:r>
    </w:p>
    <w:p w14:paraId="26ADB266" w14:textId="77777777" w:rsidR="002F5074" w:rsidRPr="002F5074" w:rsidRDefault="002F5074" w:rsidP="002F5074">
      <w:pPr>
        <w:pStyle w:val="a6"/>
        <w:ind w:left="4320" w:firstLine="720"/>
        <w:rPr>
          <w:rFonts w:ascii="Times New Roman" w:hAnsi="Times New Roman" w:cs="Times New Roman"/>
          <w:i/>
          <w:color w:val="000000"/>
          <w:spacing w:val="-5"/>
          <w:sz w:val="24"/>
          <w:szCs w:val="24"/>
          <w:highlight w:val="yellow"/>
          <w:lang w:val="ru-RU"/>
        </w:rPr>
      </w:pPr>
      <w:r w:rsidRPr="002F5074">
        <w:rPr>
          <w:rFonts w:ascii="Times New Roman" w:hAnsi="Times New Roman" w:cs="Times New Roman"/>
          <w:i/>
          <w:color w:val="000000"/>
          <w:spacing w:val="-5"/>
          <w:sz w:val="24"/>
          <w:szCs w:val="24"/>
          <w:highlight w:val="yellow"/>
          <w:lang w:val="ru-RU"/>
        </w:rPr>
        <w:t>(ФИО)</w:t>
      </w:r>
    </w:p>
    <w:p w14:paraId="70A1B118" w14:textId="77777777" w:rsidR="002F5074" w:rsidRPr="002F5074" w:rsidRDefault="002F5074" w:rsidP="002F5074">
      <w:pPr>
        <w:pStyle w:val="a6"/>
        <w:rPr>
          <w:rFonts w:ascii="Times New Roman" w:hAnsi="Times New Roman" w:cs="Times New Roman"/>
          <w:color w:val="000000"/>
          <w:spacing w:val="-5"/>
          <w:sz w:val="24"/>
          <w:szCs w:val="24"/>
          <w:highlight w:val="yellow"/>
          <w:lang w:val="ru-RU"/>
        </w:rPr>
      </w:pPr>
      <w:r w:rsidRPr="002F5074">
        <w:rPr>
          <w:rFonts w:ascii="Times New Roman" w:hAnsi="Times New Roman" w:cs="Times New Roman"/>
          <w:color w:val="000000"/>
          <w:spacing w:val="-5"/>
          <w:sz w:val="24"/>
          <w:szCs w:val="24"/>
          <w:highlight w:val="yellow"/>
          <w:lang w:val="ru-RU"/>
        </w:rPr>
        <w:t>документ удостоверяющий личность № _________________________________ от ____________</w:t>
      </w:r>
    </w:p>
    <w:p w14:paraId="0613CED9" w14:textId="77777777" w:rsidR="002F5074" w:rsidRPr="002F5074" w:rsidRDefault="002F5074" w:rsidP="002F5074">
      <w:pPr>
        <w:pStyle w:val="a6"/>
        <w:rPr>
          <w:rFonts w:ascii="Times New Roman" w:hAnsi="Times New Roman" w:cs="Times New Roman"/>
          <w:color w:val="000000"/>
          <w:spacing w:val="-5"/>
          <w:sz w:val="24"/>
          <w:szCs w:val="24"/>
          <w:highlight w:val="yellow"/>
          <w:lang w:val="ru-RU"/>
        </w:rPr>
      </w:pPr>
    </w:p>
    <w:p w14:paraId="40F30850" w14:textId="77777777" w:rsidR="002F5074" w:rsidRPr="002F5074" w:rsidRDefault="002F5074" w:rsidP="002F5074">
      <w:pPr>
        <w:pStyle w:val="a6"/>
        <w:rPr>
          <w:rFonts w:ascii="Times New Roman" w:hAnsi="Times New Roman" w:cs="Times New Roman"/>
          <w:b/>
          <w:bCs/>
          <w:color w:val="000000"/>
          <w:spacing w:val="-5"/>
          <w:sz w:val="24"/>
          <w:szCs w:val="24"/>
          <w:highlight w:val="yellow"/>
          <w:lang w:val="ru-RU"/>
        </w:rPr>
      </w:pPr>
      <w:r w:rsidRPr="002F5074">
        <w:rPr>
          <w:rFonts w:ascii="Times New Roman" w:hAnsi="Times New Roman" w:cs="Times New Roman"/>
          <w:b/>
          <w:bCs/>
          <w:color w:val="000000"/>
          <w:spacing w:val="-5"/>
          <w:sz w:val="24"/>
          <w:szCs w:val="24"/>
          <w:highlight w:val="yellow"/>
          <w:lang w:val="ru-RU"/>
        </w:rPr>
        <w:t>Покупатель: ___________________________________________________________________________________</w:t>
      </w:r>
    </w:p>
    <w:p w14:paraId="4692C8B8" w14:textId="77777777" w:rsidR="002F5074" w:rsidRPr="002F5074" w:rsidRDefault="002F5074" w:rsidP="002F5074">
      <w:pPr>
        <w:pStyle w:val="a6"/>
        <w:ind w:left="2160" w:firstLine="720"/>
        <w:rPr>
          <w:rFonts w:ascii="Times New Roman" w:hAnsi="Times New Roman" w:cs="Times New Roman"/>
          <w:i/>
          <w:color w:val="000000"/>
          <w:spacing w:val="-5"/>
          <w:sz w:val="24"/>
          <w:szCs w:val="24"/>
          <w:highlight w:val="yellow"/>
          <w:lang w:val="ru-RU"/>
        </w:rPr>
      </w:pPr>
      <w:r w:rsidRPr="002F5074">
        <w:rPr>
          <w:rFonts w:ascii="Times New Roman" w:hAnsi="Times New Roman" w:cs="Times New Roman"/>
          <w:i/>
          <w:color w:val="000000"/>
          <w:spacing w:val="-5"/>
          <w:sz w:val="24"/>
          <w:szCs w:val="24"/>
          <w:highlight w:val="yellow"/>
          <w:lang w:val="ru-RU"/>
        </w:rPr>
        <w:t>(наименование организации)</w:t>
      </w:r>
    </w:p>
    <w:p w14:paraId="082B04A7" w14:textId="77777777" w:rsidR="002F5074" w:rsidRPr="002F5074" w:rsidRDefault="002F5074" w:rsidP="002F5074">
      <w:pPr>
        <w:pStyle w:val="a6"/>
        <w:rPr>
          <w:rFonts w:ascii="Times New Roman" w:hAnsi="Times New Roman" w:cs="Times New Roman"/>
          <w:iCs/>
          <w:color w:val="000000"/>
          <w:spacing w:val="-5"/>
          <w:sz w:val="24"/>
          <w:szCs w:val="24"/>
          <w:highlight w:val="yellow"/>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306"/>
        <w:gridCol w:w="2083"/>
        <w:gridCol w:w="1229"/>
        <w:gridCol w:w="1665"/>
        <w:gridCol w:w="1799"/>
      </w:tblGrid>
      <w:tr w:rsidR="002F5074" w:rsidRPr="002F5074" w14:paraId="76E40A87" w14:textId="77777777" w:rsidTr="009A3281">
        <w:trPr>
          <w:trHeight w:val="303"/>
        </w:trPr>
        <w:tc>
          <w:tcPr>
            <w:tcW w:w="273" w:type="pct"/>
            <w:vAlign w:val="center"/>
          </w:tcPr>
          <w:p w14:paraId="755E2AEB" w14:textId="77777777" w:rsidR="002F5074" w:rsidRPr="002F5074" w:rsidRDefault="002F5074" w:rsidP="009A3281">
            <w:pPr>
              <w:pStyle w:val="a6"/>
              <w:jc w:val="center"/>
              <w:rPr>
                <w:rFonts w:ascii="Times New Roman" w:hAnsi="Times New Roman" w:cs="Times New Roman"/>
                <w:b/>
                <w:color w:val="000000"/>
                <w:spacing w:val="-5"/>
                <w:sz w:val="24"/>
                <w:szCs w:val="24"/>
                <w:highlight w:val="yellow"/>
                <w:lang w:val="ru-RU"/>
              </w:rPr>
            </w:pPr>
            <w:r w:rsidRPr="002F5074">
              <w:rPr>
                <w:rFonts w:ascii="Times New Roman" w:hAnsi="Times New Roman" w:cs="Times New Roman"/>
                <w:b/>
                <w:color w:val="000000"/>
                <w:spacing w:val="-5"/>
                <w:sz w:val="24"/>
                <w:szCs w:val="24"/>
                <w:highlight w:val="yellow"/>
                <w:lang w:val="ru-RU"/>
              </w:rPr>
              <w:t>№ п/п</w:t>
            </w:r>
          </w:p>
        </w:tc>
        <w:tc>
          <w:tcPr>
            <w:tcW w:w="1210" w:type="pct"/>
            <w:vAlign w:val="center"/>
          </w:tcPr>
          <w:p w14:paraId="38A178AD" w14:textId="77777777" w:rsidR="002F5074" w:rsidRPr="002F5074" w:rsidRDefault="002F5074" w:rsidP="009A3281">
            <w:pPr>
              <w:pStyle w:val="a6"/>
              <w:jc w:val="center"/>
              <w:rPr>
                <w:rFonts w:ascii="Times New Roman" w:hAnsi="Times New Roman" w:cs="Times New Roman"/>
                <w:b/>
                <w:spacing w:val="-5"/>
                <w:sz w:val="24"/>
                <w:szCs w:val="24"/>
                <w:highlight w:val="yellow"/>
                <w:lang w:val="ru-RU"/>
              </w:rPr>
            </w:pPr>
            <w:r w:rsidRPr="002F5074">
              <w:rPr>
                <w:rFonts w:ascii="Times New Roman" w:hAnsi="Times New Roman" w:cs="Times New Roman"/>
                <w:b/>
                <w:spacing w:val="-5"/>
                <w:sz w:val="24"/>
                <w:szCs w:val="24"/>
                <w:highlight w:val="yellow"/>
                <w:lang w:val="ru-RU"/>
              </w:rPr>
              <w:t>Наименование ОЭЭО</w:t>
            </w:r>
          </w:p>
        </w:tc>
        <w:tc>
          <w:tcPr>
            <w:tcW w:w="1042" w:type="pct"/>
          </w:tcPr>
          <w:p w14:paraId="259F4FB4" w14:textId="77777777" w:rsidR="002F5074" w:rsidRPr="002F5074" w:rsidRDefault="002F5074" w:rsidP="009A3281">
            <w:pPr>
              <w:pStyle w:val="a6"/>
              <w:jc w:val="center"/>
              <w:rPr>
                <w:rFonts w:ascii="Times New Roman" w:hAnsi="Times New Roman" w:cs="Times New Roman"/>
                <w:b/>
                <w:color w:val="000000"/>
                <w:spacing w:val="-5"/>
                <w:sz w:val="24"/>
                <w:szCs w:val="24"/>
                <w:highlight w:val="yellow"/>
                <w:lang w:val="ru-RU"/>
              </w:rPr>
            </w:pPr>
            <w:r w:rsidRPr="002F5074">
              <w:rPr>
                <w:rFonts w:ascii="Times New Roman" w:hAnsi="Times New Roman" w:cs="Times New Roman"/>
                <w:b/>
                <w:color w:val="000000"/>
                <w:spacing w:val="-5"/>
                <w:sz w:val="24"/>
                <w:szCs w:val="24"/>
                <w:highlight w:val="yellow"/>
                <w:lang w:val="ru-RU"/>
              </w:rPr>
              <w:t>Габаритность ОЭЭО</w:t>
            </w:r>
          </w:p>
        </w:tc>
        <w:tc>
          <w:tcPr>
            <w:tcW w:w="651" w:type="pct"/>
            <w:vAlign w:val="center"/>
          </w:tcPr>
          <w:p w14:paraId="6BC17179" w14:textId="77777777" w:rsidR="002F5074" w:rsidRPr="002F5074" w:rsidRDefault="002F5074" w:rsidP="009A3281">
            <w:pPr>
              <w:pStyle w:val="a6"/>
              <w:jc w:val="center"/>
              <w:rPr>
                <w:rFonts w:ascii="Times New Roman" w:hAnsi="Times New Roman" w:cs="Times New Roman"/>
                <w:b/>
                <w:color w:val="000000"/>
                <w:spacing w:val="-5"/>
                <w:sz w:val="24"/>
                <w:szCs w:val="24"/>
                <w:highlight w:val="yellow"/>
                <w:lang w:val="ru-RU"/>
              </w:rPr>
            </w:pPr>
            <w:r w:rsidRPr="002F5074">
              <w:rPr>
                <w:rFonts w:ascii="Times New Roman" w:hAnsi="Times New Roman" w:cs="Times New Roman"/>
                <w:b/>
                <w:color w:val="000000"/>
                <w:spacing w:val="-5"/>
                <w:sz w:val="24"/>
                <w:szCs w:val="24"/>
                <w:highlight w:val="yellow"/>
                <w:lang w:val="ru-RU"/>
              </w:rPr>
              <w:t>Масса, кг*</w:t>
            </w:r>
          </w:p>
        </w:tc>
        <w:tc>
          <w:tcPr>
            <w:tcW w:w="877" w:type="pct"/>
            <w:vAlign w:val="center"/>
          </w:tcPr>
          <w:p w14:paraId="772B1AED" w14:textId="77777777" w:rsidR="002F5074" w:rsidRPr="002F5074" w:rsidRDefault="002F5074" w:rsidP="009A3281">
            <w:pPr>
              <w:pStyle w:val="a6"/>
              <w:jc w:val="center"/>
              <w:rPr>
                <w:rFonts w:ascii="Times New Roman" w:hAnsi="Times New Roman" w:cs="Times New Roman"/>
                <w:b/>
                <w:color w:val="000000"/>
                <w:spacing w:val="-5"/>
                <w:sz w:val="24"/>
                <w:szCs w:val="24"/>
                <w:highlight w:val="yellow"/>
                <w:lang w:val="ru-RU"/>
              </w:rPr>
            </w:pPr>
            <w:r w:rsidRPr="002F5074">
              <w:rPr>
                <w:rFonts w:ascii="Times New Roman" w:hAnsi="Times New Roman" w:cs="Times New Roman"/>
                <w:b/>
                <w:color w:val="000000"/>
                <w:spacing w:val="-5"/>
                <w:sz w:val="24"/>
                <w:szCs w:val="24"/>
                <w:highlight w:val="yellow"/>
                <w:lang w:val="ru-RU"/>
              </w:rPr>
              <w:t>Цена за 1 кг**</w:t>
            </w:r>
          </w:p>
        </w:tc>
        <w:tc>
          <w:tcPr>
            <w:tcW w:w="948" w:type="pct"/>
            <w:vAlign w:val="center"/>
          </w:tcPr>
          <w:p w14:paraId="4BB4EC8F" w14:textId="77777777" w:rsidR="002F5074" w:rsidRPr="002F5074" w:rsidRDefault="002F5074" w:rsidP="009A3281">
            <w:pPr>
              <w:pStyle w:val="a6"/>
              <w:jc w:val="center"/>
              <w:rPr>
                <w:rFonts w:ascii="Times New Roman" w:hAnsi="Times New Roman" w:cs="Times New Roman"/>
                <w:b/>
                <w:color w:val="000000"/>
                <w:spacing w:val="-5"/>
                <w:sz w:val="24"/>
                <w:szCs w:val="24"/>
                <w:highlight w:val="yellow"/>
                <w:lang w:val="ru-RU"/>
              </w:rPr>
            </w:pPr>
            <w:r w:rsidRPr="002F5074">
              <w:rPr>
                <w:rFonts w:ascii="Times New Roman" w:hAnsi="Times New Roman" w:cs="Times New Roman"/>
                <w:b/>
                <w:color w:val="000000"/>
                <w:spacing w:val="-5"/>
                <w:sz w:val="24"/>
                <w:szCs w:val="24"/>
                <w:highlight w:val="yellow"/>
                <w:lang w:val="ru-RU"/>
              </w:rPr>
              <w:t>Итого, сумма**</w:t>
            </w:r>
          </w:p>
        </w:tc>
      </w:tr>
      <w:tr w:rsidR="002F5074" w:rsidRPr="002F5074" w14:paraId="1A529E0F" w14:textId="77777777" w:rsidTr="009A3281">
        <w:trPr>
          <w:trHeight w:val="241"/>
        </w:trPr>
        <w:tc>
          <w:tcPr>
            <w:tcW w:w="273" w:type="pct"/>
          </w:tcPr>
          <w:p w14:paraId="2574E26B" w14:textId="77777777" w:rsidR="002F5074" w:rsidRPr="002F5074" w:rsidRDefault="002F5074" w:rsidP="009A3281">
            <w:pPr>
              <w:pStyle w:val="a6"/>
              <w:jc w:val="center"/>
              <w:rPr>
                <w:rFonts w:ascii="Times New Roman" w:hAnsi="Times New Roman" w:cs="Times New Roman"/>
                <w:b/>
                <w:color w:val="000000"/>
                <w:spacing w:val="-5"/>
                <w:sz w:val="24"/>
                <w:szCs w:val="24"/>
                <w:highlight w:val="yellow"/>
                <w:lang w:val="ru-RU"/>
              </w:rPr>
            </w:pPr>
            <w:r w:rsidRPr="002F5074">
              <w:rPr>
                <w:rFonts w:ascii="Times New Roman" w:hAnsi="Times New Roman" w:cs="Times New Roman"/>
                <w:b/>
                <w:color w:val="000000"/>
                <w:spacing w:val="-5"/>
                <w:sz w:val="24"/>
                <w:szCs w:val="24"/>
                <w:highlight w:val="yellow"/>
                <w:lang w:val="ru-RU"/>
              </w:rPr>
              <w:t>1</w:t>
            </w:r>
          </w:p>
        </w:tc>
        <w:tc>
          <w:tcPr>
            <w:tcW w:w="1210" w:type="pct"/>
          </w:tcPr>
          <w:p w14:paraId="101EE2A3" w14:textId="77777777" w:rsidR="002F5074" w:rsidRPr="002F5074" w:rsidRDefault="002F5074" w:rsidP="009A3281">
            <w:pPr>
              <w:pStyle w:val="a6"/>
              <w:jc w:val="center"/>
              <w:rPr>
                <w:rFonts w:ascii="Times New Roman" w:hAnsi="Times New Roman" w:cs="Times New Roman"/>
                <w:b/>
                <w:color w:val="000000"/>
                <w:spacing w:val="-5"/>
                <w:sz w:val="24"/>
                <w:szCs w:val="24"/>
                <w:highlight w:val="yellow"/>
                <w:lang w:val="ru-RU"/>
              </w:rPr>
            </w:pPr>
            <w:r w:rsidRPr="002F5074">
              <w:rPr>
                <w:rFonts w:ascii="Times New Roman" w:hAnsi="Times New Roman" w:cs="Times New Roman"/>
                <w:b/>
                <w:color w:val="000000"/>
                <w:spacing w:val="-5"/>
                <w:sz w:val="24"/>
                <w:szCs w:val="24"/>
                <w:highlight w:val="yellow"/>
                <w:lang w:val="ru-RU"/>
              </w:rPr>
              <w:t>2</w:t>
            </w:r>
          </w:p>
        </w:tc>
        <w:tc>
          <w:tcPr>
            <w:tcW w:w="1042" w:type="pct"/>
          </w:tcPr>
          <w:p w14:paraId="0BE950CC" w14:textId="77777777" w:rsidR="002F5074" w:rsidRPr="002F5074" w:rsidRDefault="002F5074" w:rsidP="009A3281">
            <w:pPr>
              <w:pStyle w:val="a6"/>
              <w:jc w:val="center"/>
              <w:rPr>
                <w:rFonts w:ascii="Times New Roman" w:hAnsi="Times New Roman" w:cs="Times New Roman"/>
                <w:b/>
                <w:color w:val="000000"/>
                <w:spacing w:val="-5"/>
                <w:sz w:val="24"/>
                <w:szCs w:val="24"/>
                <w:highlight w:val="yellow"/>
                <w:lang w:val="ru-RU"/>
              </w:rPr>
            </w:pPr>
            <w:r w:rsidRPr="002F5074">
              <w:rPr>
                <w:rFonts w:ascii="Times New Roman" w:hAnsi="Times New Roman" w:cs="Times New Roman"/>
                <w:b/>
                <w:color w:val="000000"/>
                <w:spacing w:val="-5"/>
                <w:sz w:val="24"/>
                <w:szCs w:val="24"/>
                <w:highlight w:val="yellow"/>
                <w:lang w:val="ru-RU"/>
              </w:rPr>
              <w:t>3</w:t>
            </w:r>
          </w:p>
        </w:tc>
        <w:tc>
          <w:tcPr>
            <w:tcW w:w="651" w:type="pct"/>
          </w:tcPr>
          <w:p w14:paraId="10CD63D3" w14:textId="77777777" w:rsidR="002F5074" w:rsidRPr="002F5074" w:rsidRDefault="002F5074" w:rsidP="009A3281">
            <w:pPr>
              <w:pStyle w:val="a6"/>
              <w:jc w:val="center"/>
              <w:rPr>
                <w:rFonts w:ascii="Times New Roman" w:hAnsi="Times New Roman" w:cs="Times New Roman"/>
                <w:b/>
                <w:color w:val="000000"/>
                <w:spacing w:val="-5"/>
                <w:sz w:val="24"/>
                <w:szCs w:val="24"/>
                <w:highlight w:val="yellow"/>
                <w:lang w:val="ru-RU"/>
              </w:rPr>
            </w:pPr>
            <w:r w:rsidRPr="002F5074">
              <w:rPr>
                <w:rFonts w:ascii="Times New Roman" w:hAnsi="Times New Roman" w:cs="Times New Roman"/>
                <w:b/>
                <w:color w:val="000000"/>
                <w:spacing w:val="-5"/>
                <w:sz w:val="24"/>
                <w:szCs w:val="24"/>
                <w:highlight w:val="yellow"/>
                <w:lang w:val="ru-RU"/>
              </w:rPr>
              <w:t>4</w:t>
            </w:r>
          </w:p>
        </w:tc>
        <w:tc>
          <w:tcPr>
            <w:tcW w:w="877" w:type="pct"/>
          </w:tcPr>
          <w:p w14:paraId="327B5498" w14:textId="77777777" w:rsidR="002F5074" w:rsidRPr="002F5074" w:rsidRDefault="002F5074" w:rsidP="009A3281">
            <w:pPr>
              <w:pStyle w:val="a6"/>
              <w:jc w:val="center"/>
              <w:rPr>
                <w:rFonts w:ascii="Times New Roman" w:hAnsi="Times New Roman" w:cs="Times New Roman"/>
                <w:b/>
                <w:color w:val="000000"/>
                <w:spacing w:val="-5"/>
                <w:sz w:val="24"/>
                <w:szCs w:val="24"/>
                <w:highlight w:val="yellow"/>
                <w:lang w:val="ru-RU"/>
              </w:rPr>
            </w:pPr>
            <w:r w:rsidRPr="002F5074">
              <w:rPr>
                <w:rFonts w:ascii="Times New Roman" w:hAnsi="Times New Roman" w:cs="Times New Roman"/>
                <w:b/>
                <w:color w:val="000000"/>
                <w:spacing w:val="-5"/>
                <w:sz w:val="24"/>
                <w:szCs w:val="24"/>
                <w:highlight w:val="yellow"/>
                <w:lang w:val="ru-RU"/>
              </w:rPr>
              <w:t>5</w:t>
            </w:r>
          </w:p>
        </w:tc>
        <w:tc>
          <w:tcPr>
            <w:tcW w:w="948" w:type="pct"/>
          </w:tcPr>
          <w:p w14:paraId="406914E0" w14:textId="77777777" w:rsidR="002F5074" w:rsidRPr="002F5074" w:rsidRDefault="002F5074" w:rsidP="009A3281">
            <w:pPr>
              <w:pStyle w:val="a6"/>
              <w:jc w:val="center"/>
              <w:rPr>
                <w:rFonts w:ascii="Times New Roman" w:hAnsi="Times New Roman" w:cs="Times New Roman"/>
                <w:b/>
                <w:color w:val="000000"/>
                <w:spacing w:val="-5"/>
                <w:sz w:val="24"/>
                <w:szCs w:val="24"/>
                <w:highlight w:val="yellow"/>
                <w:lang w:val="ru-RU"/>
              </w:rPr>
            </w:pPr>
            <w:r w:rsidRPr="002F5074">
              <w:rPr>
                <w:rFonts w:ascii="Times New Roman" w:hAnsi="Times New Roman" w:cs="Times New Roman"/>
                <w:b/>
                <w:color w:val="000000"/>
                <w:spacing w:val="-5"/>
                <w:sz w:val="24"/>
                <w:szCs w:val="24"/>
                <w:highlight w:val="yellow"/>
                <w:lang w:val="ru-RU"/>
              </w:rPr>
              <w:t>6</w:t>
            </w:r>
          </w:p>
        </w:tc>
      </w:tr>
      <w:tr w:rsidR="002F5074" w:rsidRPr="002F5074" w14:paraId="28D1AA4F" w14:textId="77777777" w:rsidTr="009A3281">
        <w:tc>
          <w:tcPr>
            <w:tcW w:w="273" w:type="pct"/>
          </w:tcPr>
          <w:p w14:paraId="6E866044" w14:textId="77777777" w:rsidR="002F5074" w:rsidRPr="002F5074" w:rsidRDefault="002F5074" w:rsidP="009A3281">
            <w:pPr>
              <w:pStyle w:val="a6"/>
              <w:jc w:val="center"/>
              <w:rPr>
                <w:rFonts w:ascii="Times New Roman" w:hAnsi="Times New Roman" w:cs="Times New Roman"/>
                <w:i/>
                <w:color w:val="000000"/>
                <w:spacing w:val="-5"/>
                <w:sz w:val="24"/>
                <w:szCs w:val="24"/>
                <w:highlight w:val="yellow"/>
                <w:lang w:val="ru-RU"/>
              </w:rPr>
            </w:pPr>
            <w:r w:rsidRPr="002F5074">
              <w:rPr>
                <w:rFonts w:ascii="Times New Roman" w:hAnsi="Times New Roman" w:cs="Times New Roman"/>
                <w:i/>
                <w:color w:val="000000"/>
                <w:spacing w:val="-5"/>
                <w:sz w:val="24"/>
                <w:szCs w:val="24"/>
                <w:highlight w:val="yellow"/>
                <w:lang w:val="ru-RU"/>
              </w:rPr>
              <w:t>1</w:t>
            </w:r>
          </w:p>
        </w:tc>
        <w:tc>
          <w:tcPr>
            <w:tcW w:w="1210" w:type="pct"/>
          </w:tcPr>
          <w:p w14:paraId="34280119" w14:textId="77777777" w:rsidR="002F5074" w:rsidRPr="002F5074" w:rsidRDefault="002F5074" w:rsidP="009A3281">
            <w:pPr>
              <w:pStyle w:val="a6"/>
              <w:jc w:val="center"/>
              <w:rPr>
                <w:rFonts w:ascii="Times New Roman" w:hAnsi="Times New Roman" w:cs="Times New Roman"/>
                <w:i/>
                <w:color w:val="000000"/>
                <w:spacing w:val="-5"/>
                <w:sz w:val="24"/>
                <w:szCs w:val="24"/>
                <w:highlight w:val="yellow"/>
                <w:lang w:val="ru-RU"/>
              </w:rPr>
            </w:pPr>
            <w:r w:rsidRPr="002F5074">
              <w:rPr>
                <w:rFonts w:ascii="Times New Roman" w:hAnsi="Times New Roman" w:cs="Times New Roman"/>
                <w:i/>
                <w:color w:val="000000"/>
                <w:spacing w:val="-5"/>
                <w:sz w:val="24"/>
                <w:szCs w:val="24"/>
                <w:highlight w:val="yellow"/>
                <w:lang w:val="ru-RU"/>
              </w:rPr>
              <w:t>Пример: Принтер</w:t>
            </w:r>
          </w:p>
        </w:tc>
        <w:tc>
          <w:tcPr>
            <w:tcW w:w="1042" w:type="pct"/>
          </w:tcPr>
          <w:p w14:paraId="7DBEE13D" w14:textId="77777777" w:rsidR="002F5074" w:rsidRPr="002F5074" w:rsidRDefault="002F5074" w:rsidP="009A3281">
            <w:pPr>
              <w:pStyle w:val="a6"/>
              <w:jc w:val="center"/>
              <w:rPr>
                <w:rFonts w:ascii="Times New Roman" w:hAnsi="Times New Roman" w:cs="Times New Roman"/>
                <w:i/>
                <w:color w:val="000000"/>
                <w:spacing w:val="-5"/>
                <w:sz w:val="24"/>
                <w:szCs w:val="24"/>
                <w:highlight w:val="yellow"/>
                <w:lang w:val="ru-RU"/>
              </w:rPr>
            </w:pPr>
            <w:r w:rsidRPr="002F5074">
              <w:rPr>
                <w:rFonts w:ascii="Times New Roman" w:hAnsi="Times New Roman" w:cs="Times New Roman"/>
                <w:i/>
                <w:color w:val="000000"/>
                <w:spacing w:val="-5"/>
                <w:sz w:val="24"/>
                <w:szCs w:val="24"/>
                <w:highlight w:val="yellow"/>
                <w:lang w:val="ru-RU"/>
              </w:rPr>
              <w:t>Среднегабаритное</w:t>
            </w:r>
          </w:p>
        </w:tc>
        <w:tc>
          <w:tcPr>
            <w:tcW w:w="651" w:type="pct"/>
          </w:tcPr>
          <w:p w14:paraId="1ED3D41A" w14:textId="77777777" w:rsidR="002F5074" w:rsidRPr="002F5074" w:rsidRDefault="002F5074" w:rsidP="009A3281">
            <w:pPr>
              <w:pStyle w:val="a6"/>
              <w:jc w:val="center"/>
              <w:rPr>
                <w:rFonts w:ascii="Times New Roman" w:hAnsi="Times New Roman" w:cs="Times New Roman"/>
                <w:i/>
                <w:color w:val="000000"/>
                <w:spacing w:val="-5"/>
                <w:sz w:val="24"/>
                <w:szCs w:val="24"/>
                <w:highlight w:val="yellow"/>
                <w:lang w:val="ru-RU"/>
              </w:rPr>
            </w:pPr>
            <w:r w:rsidRPr="002F5074">
              <w:rPr>
                <w:rFonts w:ascii="Times New Roman" w:hAnsi="Times New Roman" w:cs="Times New Roman"/>
                <w:i/>
                <w:color w:val="000000"/>
                <w:spacing w:val="-5"/>
                <w:sz w:val="24"/>
                <w:szCs w:val="24"/>
                <w:highlight w:val="yellow"/>
                <w:lang w:val="ru-RU"/>
              </w:rPr>
              <w:t>8</w:t>
            </w:r>
          </w:p>
        </w:tc>
        <w:tc>
          <w:tcPr>
            <w:tcW w:w="877" w:type="pct"/>
          </w:tcPr>
          <w:p w14:paraId="3F7CB57F" w14:textId="77777777" w:rsidR="002F5074" w:rsidRPr="002F5074" w:rsidRDefault="002F5074" w:rsidP="009A3281">
            <w:pPr>
              <w:pStyle w:val="a6"/>
              <w:jc w:val="center"/>
              <w:rPr>
                <w:rFonts w:ascii="Times New Roman" w:hAnsi="Times New Roman" w:cs="Times New Roman"/>
                <w:color w:val="000000"/>
                <w:spacing w:val="-5"/>
                <w:sz w:val="24"/>
                <w:szCs w:val="24"/>
                <w:highlight w:val="yellow"/>
                <w:lang w:val="ru-RU"/>
              </w:rPr>
            </w:pPr>
            <w:r w:rsidRPr="002F5074">
              <w:rPr>
                <w:rFonts w:ascii="Times New Roman" w:hAnsi="Times New Roman" w:cs="Times New Roman"/>
                <w:color w:val="000000"/>
                <w:spacing w:val="-5"/>
                <w:sz w:val="24"/>
                <w:szCs w:val="24"/>
                <w:highlight w:val="yellow"/>
                <w:lang w:val="ru-RU"/>
              </w:rPr>
              <w:t>-</w:t>
            </w:r>
          </w:p>
        </w:tc>
        <w:tc>
          <w:tcPr>
            <w:tcW w:w="948" w:type="pct"/>
          </w:tcPr>
          <w:p w14:paraId="2E4BB0FD" w14:textId="77777777" w:rsidR="002F5074" w:rsidRPr="002F5074" w:rsidRDefault="002F5074" w:rsidP="009A3281">
            <w:pPr>
              <w:pStyle w:val="a6"/>
              <w:jc w:val="center"/>
              <w:rPr>
                <w:rFonts w:ascii="Times New Roman" w:hAnsi="Times New Roman" w:cs="Times New Roman"/>
                <w:color w:val="000000"/>
                <w:spacing w:val="-5"/>
                <w:sz w:val="24"/>
                <w:szCs w:val="24"/>
                <w:highlight w:val="yellow"/>
                <w:lang w:val="ru-RU"/>
              </w:rPr>
            </w:pPr>
            <w:r w:rsidRPr="002F5074">
              <w:rPr>
                <w:rFonts w:ascii="Times New Roman" w:hAnsi="Times New Roman" w:cs="Times New Roman"/>
                <w:color w:val="000000"/>
                <w:spacing w:val="-5"/>
                <w:sz w:val="24"/>
                <w:szCs w:val="24"/>
                <w:highlight w:val="yellow"/>
                <w:lang w:val="ru-RU"/>
              </w:rPr>
              <w:t>-</w:t>
            </w:r>
          </w:p>
        </w:tc>
      </w:tr>
      <w:tr w:rsidR="002F5074" w:rsidRPr="002F5074" w14:paraId="062B79BD" w14:textId="77777777" w:rsidTr="009A3281">
        <w:tc>
          <w:tcPr>
            <w:tcW w:w="273" w:type="pct"/>
          </w:tcPr>
          <w:p w14:paraId="0E7F6EB8" w14:textId="77777777" w:rsidR="002F5074" w:rsidRPr="002F5074" w:rsidRDefault="002F5074" w:rsidP="009A3281">
            <w:pPr>
              <w:pStyle w:val="a6"/>
              <w:jc w:val="center"/>
              <w:rPr>
                <w:rFonts w:ascii="Times New Roman" w:hAnsi="Times New Roman" w:cs="Times New Roman"/>
                <w:i/>
                <w:color w:val="000000"/>
                <w:spacing w:val="-5"/>
                <w:sz w:val="24"/>
                <w:szCs w:val="24"/>
                <w:highlight w:val="yellow"/>
                <w:lang w:val="ru-RU"/>
              </w:rPr>
            </w:pPr>
          </w:p>
        </w:tc>
        <w:tc>
          <w:tcPr>
            <w:tcW w:w="1210" w:type="pct"/>
          </w:tcPr>
          <w:p w14:paraId="49C75066" w14:textId="77777777" w:rsidR="002F5074" w:rsidRPr="002F5074" w:rsidRDefault="002F5074" w:rsidP="009A3281">
            <w:pPr>
              <w:pStyle w:val="a6"/>
              <w:jc w:val="center"/>
              <w:rPr>
                <w:rFonts w:ascii="Times New Roman" w:hAnsi="Times New Roman" w:cs="Times New Roman"/>
                <w:i/>
                <w:color w:val="000000"/>
                <w:spacing w:val="-5"/>
                <w:sz w:val="24"/>
                <w:szCs w:val="24"/>
                <w:highlight w:val="yellow"/>
                <w:lang w:val="ru-RU"/>
              </w:rPr>
            </w:pPr>
          </w:p>
        </w:tc>
        <w:tc>
          <w:tcPr>
            <w:tcW w:w="1042" w:type="pct"/>
          </w:tcPr>
          <w:p w14:paraId="7E6444CC" w14:textId="77777777" w:rsidR="002F5074" w:rsidRPr="002F5074" w:rsidRDefault="002F5074" w:rsidP="009A3281">
            <w:pPr>
              <w:pStyle w:val="a6"/>
              <w:jc w:val="center"/>
              <w:rPr>
                <w:rFonts w:ascii="Times New Roman" w:hAnsi="Times New Roman" w:cs="Times New Roman"/>
                <w:i/>
                <w:color w:val="000000"/>
                <w:spacing w:val="-5"/>
                <w:sz w:val="24"/>
                <w:szCs w:val="24"/>
                <w:highlight w:val="yellow"/>
                <w:lang w:val="ru-RU"/>
              </w:rPr>
            </w:pPr>
          </w:p>
        </w:tc>
        <w:tc>
          <w:tcPr>
            <w:tcW w:w="651" w:type="pct"/>
          </w:tcPr>
          <w:p w14:paraId="67B04DF4" w14:textId="77777777" w:rsidR="002F5074" w:rsidRPr="002F5074" w:rsidRDefault="002F5074" w:rsidP="009A3281">
            <w:pPr>
              <w:pStyle w:val="a6"/>
              <w:jc w:val="center"/>
              <w:rPr>
                <w:rFonts w:ascii="Times New Roman" w:hAnsi="Times New Roman" w:cs="Times New Roman"/>
                <w:i/>
                <w:color w:val="000000"/>
                <w:spacing w:val="-5"/>
                <w:sz w:val="24"/>
                <w:szCs w:val="24"/>
                <w:highlight w:val="yellow"/>
                <w:lang w:val="ru-RU"/>
              </w:rPr>
            </w:pPr>
          </w:p>
        </w:tc>
        <w:tc>
          <w:tcPr>
            <w:tcW w:w="877" w:type="pct"/>
          </w:tcPr>
          <w:p w14:paraId="71AB6F9E" w14:textId="77777777" w:rsidR="002F5074" w:rsidRPr="002F5074" w:rsidRDefault="002F5074" w:rsidP="009A3281">
            <w:pPr>
              <w:pStyle w:val="a6"/>
              <w:jc w:val="center"/>
              <w:rPr>
                <w:rFonts w:ascii="Times New Roman" w:hAnsi="Times New Roman" w:cs="Times New Roman"/>
                <w:color w:val="000000"/>
                <w:spacing w:val="-5"/>
                <w:sz w:val="24"/>
                <w:szCs w:val="24"/>
                <w:highlight w:val="yellow"/>
                <w:lang w:val="ru-RU"/>
              </w:rPr>
            </w:pPr>
          </w:p>
        </w:tc>
        <w:tc>
          <w:tcPr>
            <w:tcW w:w="948" w:type="pct"/>
          </w:tcPr>
          <w:p w14:paraId="58E5E267" w14:textId="77777777" w:rsidR="002F5074" w:rsidRPr="002F5074" w:rsidRDefault="002F5074" w:rsidP="009A3281">
            <w:pPr>
              <w:pStyle w:val="a6"/>
              <w:jc w:val="center"/>
              <w:rPr>
                <w:rFonts w:ascii="Times New Roman" w:hAnsi="Times New Roman" w:cs="Times New Roman"/>
                <w:color w:val="000000"/>
                <w:spacing w:val="-5"/>
                <w:sz w:val="24"/>
                <w:szCs w:val="24"/>
                <w:highlight w:val="yellow"/>
                <w:lang w:val="ru-RU"/>
              </w:rPr>
            </w:pPr>
          </w:p>
        </w:tc>
      </w:tr>
    </w:tbl>
    <w:p w14:paraId="4CEA05DA" w14:textId="77777777" w:rsidR="002F5074" w:rsidRPr="002F5074" w:rsidRDefault="002F5074" w:rsidP="002F5074">
      <w:pPr>
        <w:pStyle w:val="a6"/>
        <w:jc w:val="both"/>
        <w:rPr>
          <w:rFonts w:ascii="Times New Roman" w:hAnsi="Times New Roman" w:cs="Times New Roman"/>
          <w:i/>
          <w:iCs/>
          <w:color w:val="000000"/>
          <w:spacing w:val="-5"/>
          <w:sz w:val="24"/>
          <w:szCs w:val="24"/>
          <w:highlight w:val="yellow"/>
          <w:lang w:val="ru-RU"/>
        </w:rPr>
      </w:pPr>
      <w:r w:rsidRPr="002F5074">
        <w:rPr>
          <w:rFonts w:ascii="Times New Roman" w:hAnsi="Times New Roman" w:cs="Times New Roman"/>
          <w:i/>
          <w:iCs/>
          <w:color w:val="000000"/>
          <w:spacing w:val="-5"/>
          <w:sz w:val="24"/>
          <w:szCs w:val="24"/>
          <w:highlight w:val="yellow"/>
          <w:lang w:val="ru-RU"/>
        </w:rPr>
        <w:t xml:space="preserve">*Поставщик обязуется заполнить Анкету по форме согласно приложению к настоящему Акту, с отражением достоверных данных о месте сбора и источниках образования передаваемых отходов, в случае если их объем </w:t>
      </w:r>
      <w:r w:rsidRPr="002F5074">
        <w:rPr>
          <w:rFonts w:ascii="Times New Roman" w:hAnsi="Times New Roman" w:cs="Times New Roman"/>
          <w:b/>
          <w:bCs/>
          <w:i/>
          <w:iCs/>
          <w:color w:val="000000"/>
          <w:spacing w:val="-5"/>
          <w:sz w:val="24"/>
          <w:szCs w:val="24"/>
          <w:highlight w:val="yellow"/>
          <w:lang w:val="ru-RU"/>
        </w:rPr>
        <w:t>превышает 200 килограмм</w:t>
      </w:r>
      <w:r w:rsidRPr="002F5074">
        <w:rPr>
          <w:rFonts w:ascii="Times New Roman" w:hAnsi="Times New Roman" w:cs="Times New Roman"/>
          <w:i/>
          <w:iCs/>
          <w:color w:val="000000"/>
          <w:spacing w:val="-5"/>
          <w:sz w:val="24"/>
          <w:szCs w:val="24"/>
          <w:highlight w:val="yellow"/>
          <w:lang w:val="ru-RU"/>
        </w:rPr>
        <w:t xml:space="preserve"> (в том числе, с учетом ранее переданных объемов);</w:t>
      </w:r>
    </w:p>
    <w:p w14:paraId="48EF4CE5" w14:textId="77777777" w:rsidR="002F5074" w:rsidRPr="002F5074" w:rsidRDefault="002F5074" w:rsidP="002F5074">
      <w:pPr>
        <w:pStyle w:val="a6"/>
        <w:jc w:val="both"/>
        <w:rPr>
          <w:rFonts w:ascii="Times New Roman" w:hAnsi="Times New Roman" w:cs="Times New Roman"/>
          <w:i/>
          <w:color w:val="000000"/>
          <w:spacing w:val="-5"/>
          <w:sz w:val="24"/>
          <w:szCs w:val="24"/>
          <w:highlight w:val="yellow"/>
          <w:lang w:val="ru-RU" w:eastAsia="ar-SA"/>
        </w:rPr>
      </w:pPr>
      <w:r w:rsidRPr="002F5074">
        <w:rPr>
          <w:rFonts w:ascii="Times New Roman" w:hAnsi="Times New Roman" w:cs="Times New Roman"/>
          <w:i/>
          <w:color w:val="000000"/>
          <w:spacing w:val="-5"/>
          <w:sz w:val="24"/>
          <w:szCs w:val="24"/>
          <w:highlight w:val="yellow"/>
          <w:lang w:val="ru-RU" w:eastAsia="ar-SA"/>
        </w:rPr>
        <w:t>**если передачи на безвозмездной основе, то проставить прочерк в графе 4 и 5.</w:t>
      </w:r>
    </w:p>
    <w:p w14:paraId="1F65B8B9" w14:textId="77777777" w:rsidR="002F5074" w:rsidRPr="002F5074" w:rsidRDefault="002F5074" w:rsidP="002F5074">
      <w:pPr>
        <w:pStyle w:val="a6"/>
        <w:jc w:val="both"/>
        <w:rPr>
          <w:rFonts w:ascii="Times New Roman" w:hAnsi="Times New Roman" w:cs="Times New Roman"/>
          <w:sz w:val="24"/>
          <w:szCs w:val="24"/>
          <w:highlight w:val="yellow"/>
          <w:lang w:val="ru-RU"/>
        </w:rPr>
      </w:pPr>
    </w:p>
    <w:p w14:paraId="1C6C4848" w14:textId="77777777" w:rsidR="002F5074" w:rsidRPr="002F5074" w:rsidRDefault="002F5074" w:rsidP="002F5074">
      <w:pPr>
        <w:pStyle w:val="a6"/>
        <w:rPr>
          <w:rFonts w:ascii="Times New Roman" w:hAnsi="Times New Roman" w:cs="Times New Roman"/>
          <w:sz w:val="24"/>
          <w:szCs w:val="24"/>
          <w:highlight w:val="yellow"/>
          <w:lang w:val="ru-RU"/>
        </w:rPr>
      </w:pPr>
    </w:p>
    <w:p w14:paraId="011DB90B" w14:textId="77777777" w:rsidR="002F5074" w:rsidRPr="002F5074" w:rsidRDefault="002F5074" w:rsidP="002F5074">
      <w:pPr>
        <w:pStyle w:val="a6"/>
        <w:rPr>
          <w:rFonts w:ascii="Times New Roman" w:hAnsi="Times New Roman" w:cs="Times New Roman"/>
          <w:sz w:val="24"/>
          <w:szCs w:val="24"/>
          <w:highlight w:val="yellow"/>
          <w:lang w:val="ru-RU"/>
        </w:rPr>
      </w:pPr>
    </w:p>
    <w:tbl>
      <w:tblPr>
        <w:tblW w:w="0" w:type="auto"/>
        <w:tblLayout w:type="fixed"/>
        <w:tblLook w:val="0000" w:firstRow="0" w:lastRow="0" w:firstColumn="0" w:lastColumn="0" w:noHBand="0" w:noVBand="0"/>
      </w:tblPr>
      <w:tblGrid>
        <w:gridCol w:w="4765"/>
        <w:gridCol w:w="4658"/>
      </w:tblGrid>
      <w:tr w:rsidR="002F5074" w:rsidRPr="002F5074" w14:paraId="77E337D1" w14:textId="77777777" w:rsidTr="009A3281">
        <w:trPr>
          <w:trHeight w:val="509"/>
        </w:trPr>
        <w:tc>
          <w:tcPr>
            <w:tcW w:w="4765" w:type="dxa"/>
            <w:vMerge w:val="restart"/>
            <w:vAlign w:val="center"/>
          </w:tcPr>
          <w:p w14:paraId="6C508807" w14:textId="77777777" w:rsidR="002F5074" w:rsidRPr="002F5074" w:rsidRDefault="002F5074" w:rsidP="009A3281">
            <w:pPr>
              <w:pStyle w:val="a6"/>
              <w:rPr>
                <w:rFonts w:ascii="Times New Roman" w:hAnsi="Times New Roman" w:cs="Times New Roman"/>
                <w:b/>
                <w:color w:val="000000"/>
                <w:spacing w:val="-3"/>
                <w:sz w:val="24"/>
                <w:szCs w:val="24"/>
                <w:highlight w:val="yellow"/>
                <w:u w:val="single"/>
                <w:lang w:val="ru-RU"/>
              </w:rPr>
            </w:pPr>
            <w:r w:rsidRPr="002F5074">
              <w:rPr>
                <w:rFonts w:ascii="Times New Roman" w:hAnsi="Times New Roman" w:cs="Times New Roman"/>
                <w:b/>
                <w:bCs/>
                <w:color w:val="000000"/>
                <w:spacing w:val="-3"/>
                <w:sz w:val="24"/>
                <w:szCs w:val="24"/>
                <w:highlight w:val="yellow"/>
                <w:u w:val="single"/>
                <w:lang w:val="ru-RU"/>
              </w:rPr>
              <w:t>От Поставщика</w:t>
            </w:r>
            <w:r w:rsidRPr="002F5074">
              <w:rPr>
                <w:rFonts w:ascii="Times New Roman" w:hAnsi="Times New Roman" w:cs="Times New Roman"/>
                <w:b/>
                <w:color w:val="000000"/>
                <w:spacing w:val="-3"/>
                <w:sz w:val="24"/>
                <w:szCs w:val="24"/>
                <w:highlight w:val="yellow"/>
                <w:u w:val="single"/>
                <w:lang w:val="ru-RU"/>
              </w:rPr>
              <w:t>:</w:t>
            </w:r>
          </w:p>
        </w:tc>
        <w:tc>
          <w:tcPr>
            <w:tcW w:w="4658" w:type="dxa"/>
            <w:vMerge w:val="restart"/>
            <w:vAlign w:val="center"/>
          </w:tcPr>
          <w:p w14:paraId="687F54C0" w14:textId="77777777" w:rsidR="002F5074" w:rsidRPr="002F5074" w:rsidRDefault="002F5074" w:rsidP="009A3281">
            <w:pPr>
              <w:pStyle w:val="a6"/>
              <w:rPr>
                <w:rFonts w:ascii="Times New Roman" w:hAnsi="Times New Roman" w:cs="Times New Roman"/>
                <w:b/>
                <w:color w:val="000000"/>
                <w:spacing w:val="-3"/>
                <w:sz w:val="24"/>
                <w:szCs w:val="24"/>
                <w:highlight w:val="yellow"/>
                <w:u w:val="single"/>
                <w:lang w:val="ru-RU"/>
              </w:rPr>
            </w:pPr>
            <w:r w:rsidRPr="002F5074">
              <w:rPr>
                <w:rFonts w:ascii="Times New Roman" w:hAnsi="Times New Roman" w:cs="Times New Roman"/>
                <w:b/>
                <w:color w:val="000000"/>
                <w:spacing w:val="-3"/>
                <w:sz w:val="24"/>
                <w:szCs w:val="24"/>
                <w:highlight w:val="yellow"/>
                <w:u w:val="single"/>
                <w:lang w:val="ru-RU"/>
              </w:rPr>
              <w:t>От Покупателя:</w:t>
            </w:r>
          </w:p>
        </w:tc>
      </w:tr>
      <w:tr w:rsidR="002F5074" w:rsidRPr="002F5074" w14:paraId="055C7C4D" w14:textId="77777777" w:rsidTr="009A3281">
        <w:trPr>
          <w:trHeight w:val="509"/>
        </w:trPr>
        <w:tc>
          <w:tcPr>
            <w:tcW w:w="4765" w:type="dxa"/>
            <w:vMerge w:val="restart"/>
            <w:vAlign w:val="center"/>
          </w:tcPr>
          <w:p w14:paraId="62E1469C" w14:textId="77777777" w:rsidR="002F5074" w:rsidRPr="002F5074" w:rsidRDefault="002F5074" w:rsidP="009A3281">
            <w:pPr>
              <w:pStyle w:val="a6"/>
              <w:rPr>
                <w:rFonts w:ascii="Times New Roman" w:hAnsi="Times New Roman" w:cs="Times New Roman"/>
                <w:b/>
                <w:bCs/>
                <w:color w:val="000000"/>
                <w:spacing w:val="-3"/>
                <w:sz w:val="24"/>
                <w:szCs w:val="24"/>
                <w:highlight w:val="yellow"/>
                <w:u w:val="single"/>
                <w:lang w:val="ru-RU"/>
              </w:rPr>
            </w:pPr>
          </w:p>
        </w:tc>
        <w:tc>
          <w:tcPr>
            <w:tcW w:w="4658" w:type="dxa"/>
            <w:vMerge w:val="restart"/>
            <w:vAlign w:val="center"/>
          </w:tcPr>
          <w:p w14:paraId="775EA7E9" w14:textId="77777777" w:rsidR="002F5074" w:rsidRPr="002F5074" w:rsidRDefault="002F5074" w:rsidP="009A3281">
            <w:pPr>
              <w:pStyle w:val="a6"/>
              <w:rPr>
                <w:rFonts w:ascii="Times New Roman" w:hAnsi="Times New Roman" w:cs="Times New Roman"/>
                <w:b/>
                <w:color w:val="000000"/>
                <w:spacing w:val="-3"/>
                <w:sz w:val="24"/>
                <w:szCs w:val="24"/>
                <w:highlight w:val="yellow"/>
                <w:u w:val="single"/>
                <w:lang w:val="ru-RU"/>
              </w:rPr>
            </w:pPr>
          </w:p>
        </w:tc>
      </w:tr>
      <w:tr w:rsidR="002F5074" w:rsidRPr="002F5074" w14:paraId="61A69A8A" w14:textId="77777777" w:rsidTr="009A3281">
        <w:trPr>
          <w:trHeight w:val="509"/>
        </w:trPr>
        <w:tc>
          <w:tcPr>
            <w:tcW w:w="4765" w:type="dxa"/>
            <w:vMerge w:val="restart"/>
          </w:tcPr>
          <w:p w14:paraId="481943C1" w14:textId="77777777" w:rsidR="002F5074" w:rsidRPr="002F5074" w:rsidRDefault="002F5074" w:rsidP="009A3281">
            <w:pPr>
              <w:pStyle w:val="a6"/>
              <w:rPr>
                <w:rFonts w:ascii="Times New Roman" w:hAnsi="Times New Roman" w:cs="Times New Roman"/>
                <w:b/>
                <w:color w:val="000000"/>
                <w:spacing w:val="-3"/>
                <w:sz w:val="24"/>
                <w:szCs w:val="24"/>
                <w:highlight w:val="yellow"/>
                <w:lang w:val="ru-RU"/>
              </w:rPr>
            </w:pPr>
            <w:r w:rsidRPr="002F5074">
              <w:rPr>
                <w:rFonts w:ascii="Times New Roman" w:hAnsi="Times New Roman" w:cs="Times New Roman"/>
                <w:b/>
                <w:color w:val="000000"/>
                <w:spacing w:val="-3"/>
                <w:sz w:val="24"/>
                <w:szCs w:val="24"/>
                <w:highlight w:val="yellow"/>
                <w:lang w:val="ru-RU"/>
              </w:rPr>
              <w:t>__________________________________</w:t>
            </w:r>
          </w:p>
          <w:p w14:paraId="0C491C48" w14:textId="77777777" w:rsidR="002F5074" w:rsidRPr="002F5074" w:rsidRDefault="002F5074" w:rsidP="009A3281">
            <w:pPr>
              <w:pStyle w:val="a6"/>
              <w:rPr>
                <w:rFonts w:ascii="Times New Roman" w:hAnsi="Times New Roman" w:cs="Times New Roman"/>
                <w:b/>
                <w:sz w:val="24"/>
                <w:szCs w:val="24"/>
                <w:highlight w:val="yellow"/>
                <w:lang w:val="ru-RU"/>
              </w:rPr>
            </w:pPr>
          </w:p>
        </w:tc>
        <w:tc>
          <w:tcPr>
            <w:tcW w:w="4658" w:type="dxa"/>
            <w:vMerge w:val="restart"/>
          </w:tcPr>
          <w:p w14:paraId="6BCEAF79" w14:textId="77777777" w:rsidR="002F5074" w:rsidRPr="002F5074" w:rsidRDefault="002F5074" w:rsidP="009A3281">
            <w:pPr>
              <w:pStyle w:val="a6"/>
              <w:rPr>
                <w:rFonts w:ascii="Times New Roman" w:hAnsi="Times New Roman" w:cs="Times New Roman"/>
                <w:b/>
                <w:color w:val="000000"/>
                <w:spacing w:val="-3"/>
                <w:sz w:val="24"/>
                <w:szCs w:val="24"/>
                <w:highlight w:val="yellow"/>
                <w:lang w:val="ru-RU"/>
              </w:rPr>
            </w:pPr>
            <w:r w:rsidRPr="002F5074">
              <w:rPr>
                <w:rFonts w:ascii="Times New Roman" w:hAnsi="Times New Roman" w:cs="Times New Roman"/>
                <w:b/>
                <w:color w:val="000000"/>
                <w:spacing w:val="-3"/>
                <w:sz w:val="24"/>
                <w:szCs w:val="24"/>
                <w:highlight w:val="yellow"/>
                <w:lang w:val="ru-RU"/>
              </w:rPr>
              <w:t>___________________________________</w:t>
            </w:r>
          </w:p>
          <w:p w14:paraId="732EB36F" w14:textId="77777777" w:rsidR="002F5074" w:rsidRPr="002F5074" w:rsidRDefault="002F5074" w:rsidP="009A3281">
            <w:pPr>
              <w:pStyle w:val="a6"/>
              <w:rPr>
                <w:rFonts w:ascii="Times New Roman" w:hAnsi="Times New Roman" w:cs="Times New Roman"/>
                <w:b/>
                <w:sz w:val="24"/>
                <w:szCs w:val="24"/>
                <w:highlight w:val="yellow"/>
                <w:lang w:val="ru-RU"/>
              </w:rPr>
            </w:pPr>
          </w:p>
        </w:tc>
      </w:tr>
      <w:tr w:rsidR="002F5074" w:rsidRPr="002F5074" w14:paraId="662A6A71" w14:textId="77777777" w:rsidTr="009A3281">
        <w:trPr>
          <w:trHeight w:val="218"/>
        </w:trPr>
        <w:tc>
          <w:tcPr>
            <w:tcW w:w="4765" w:type="dxa"/>
          </w:tcPr>
          <w:p w14:paraId="4F838BA7" w14:textId="77777777" w:rsidR="002F5074" w:rsidRPr="002F5074" w:rsidRDefault="002F5074" w:rsidP="009A3281">
            <w:pPr>
              <w:pStyle w:val="a6"/>
              <w:rPr>
                <w:rFonts w:ascii="Times New Roman" w:hAnsi="Times New Roman" w:cs="Times New Roman"/>
                <w:b/>
                <w:color w:val="000000"/>
                <w:spacing w:val="-3"/>
                <w:sz w:val="24"/>
                <w:szCs w:val="24"/>
                <w:highlight w:val="yellow"/>
                <w:lang w:val="ru-RU"/>
              </w:rPr>
            </w:pPr>
          </w:p>
          <w:p w14:paraId="0491789D" w14:textId="77777777" w:rsidR="002F5074" w:rsidRPr="002F5074" w:rsidRDefault="002F5074" w:rsidP="009A3281">
            <w:pPr>
              <w:pStyle w:val="a6"/>
              <w:rPr>
                <w:rFonts w:ascii="Times New Roman" w:hAnsi="Times New Roman" w:cs="Times New Roman"/>
                <w:color w:val="000000"/>
                <w:spacing w:val="-3"/>
                <w:sz w:val="24"/>
                <w:szCs w:val="24"/>
                <w:highlight w:val="yellow"/>
                <w:lang w:val="ru-RU"/>
              </w:rPr>
            </w:pPr>
            <w:r w:rsidRPr="002F5074">
              <w:rPr>
                <w:rFonts w:ascii="Times New Roman" w:hAnsi="Times New Roman" w:cs="Times New Roman"/>
                <w:color w:val="000000"/>
                <w:spacing w:val="-3"/>
                <w:sz w:val="24"/>
                <w:szCs w:val="24"/>
                <w:highlight w:val="yellow"/>
                <w:lang w:val="ru-RU"/>
              </w:rPr>
              <w:t>_______________________/__________________</w:t>
            </w:r>
          </w:p>
        </w:tc>
        <w:tc>
          <w:tcPr>
            <w:tcW w:w="4658" w:type="dxa"/>
          </w:tcPr>
          <w:p w14:paraId="5BCCC493" w14:textId="77777777" w:rsidR="002F5074" w:rsidRPr="002F5074" w:rsidRDefault="002F5074" w:rsidP="009A3281">
            <w:pPr>
              <w:pStyle w:val="a6"/>
              <w:rPr>
                <w:rFonts w:ascii="Times New Roman" w:hAnsi="Times New Roman" w:cs="Times New Roman"/>
                <w:color w:val="000000"/>
                <w:spacing w:val="-3"/>
                <w:sz w:val="24"/>
                <w:szCs w:val="24"/>
                <w:highlight w:val="yellow"/>
                <w:lang w:val="ru-RU"/>
              </w:rPr>
            </w:pPr>
          </w:p>
          <w:p w14:paraId="599E1551" w14:textId="77777777" w:rsidR="002F5074" w:rsidRPr="002F5074" w:rsidRDefault="002F5074" w:rsidP="009A3281">
            <w:pPr>
              <w:pStyle w:val="a6"/>
              <w:rPr>
                <w:rFonts w:ascii="Times New Roman" w:hAnsi="Times New Roman" w:cs="Times New Roman"/>
                <w:color w:val="000000"/>
                <w:spacing w:val="-3"/>
                <w:sz w:val="24"/>
                <w:szCs w:val="24"/>
                <w:highlight w:val="yellow"/>
                <w:lang w:val="ru-RU"/>
              </w:rPr>
            </w:pPr>
            <w:r w:rsidRPr="002F5074">
              <w:rPr>
                <w:rFonts w:ascii="Times New Roman" w:hAnsi="Times New Roman" w:cs="Times New Roman"/>
                <w:color w:val="000000"/>
                <w:spacing w:val="-3"/>
                <w:sz w:val="24"/>
                <w:szCs w:val="24"/>
                <w:highlight w:val="yellow"/>
                <w:lang w:val="ru-RU"/>
              </w:rPr>
              <w:t>_______________________/________________________/</w:t>
            </w:r>
          </w:p>
          <w:p w14:paraId="20A49D11" w14:textId="77777777" w:rsidR="002F5074" w:rsidRPr="002F5074" w:rsidRDefault="002F5074" w:rsidP="009A3281">
            <w:pPr>
              <w:pStyle w:val="a6"/>
              <w:rPr>
                <w:rFonts w:ascii="Times New Roman" w:hAnsi="Times New Roman" w:cs="Times New Roman"/>
                <w:b/>
                <w:color w:val="000000"/>
                <w:spacing w:val="-3"/>
                <w:sz w:val="24"/>
                <w:szCs w:val="24"/>
                <w:highlight w:val="yellow"/>
                <w:lang w:val="ru-RU"/>
              </w:rPr>
            </w:pPr>
            <w:r w:rsidRPr="002F5074">
              <w:rPr>
                <w:rFonts w:ascii="Times New Roman" w:hAnsi="Times New Roman" w:cs="Times New Roman"/>
                <w:b/>
                <w:color w:val="000000"/>
                <w:spacing w:val="-3"/>
                <w:sz w:val="24"/>
                <w:szCs w:val="24"/>
                <w:highlight w:val="yellow"/>
                <w:lang w:val="ru-RU"/>
              </w:rPr>
              <w:t>М.П.</w:t>
            </w:r>
          </w:p>
        </w:tc>
      </w:tr>
    </w:tbl>
    <w:p w14:paraId="04426605" w14:textId="77777777" w:rsidR="002F5074" w:rsidRPr="002F5074" w:rsidRDefault="002F5074" w:rsidP="002F5074">
      <w:pPr>
        <w:tabs>
          <w:tab w:val="center" w:pos="4834"/>
          <w:tab w:val="right" w:pos="9526"/>
        </w:tabs>
        <w:jc w:val="center"/>
        <w:rPr>
          <w:rFonts w:ascii="Times New Roman" w:hAnsi="Times New Roman" w:cs="Times New Roman"/>
          <w:highlight w:val="yellow"/>
        </w:rPr>
      </w:pPr>
    </w:p>
    <w:p w14:paraId="02506FB0" w14:textId="77777777" w:rsidR="002F5074" w:rsidRPr="002F5074" w:rsidRDefault="002F5074" w:rsidP="002F5074">
      <w:pPr>
        <w:tabs>
          <w:tab w:val="center" w:pos="4818"/>
        </w:tabs>
        <w:rPr>
          <w:rFonts w:ascii="Times New Roman" w:hAnsi="Times New Roman" w:cs="Times New Roman"/>
          <w:highlight w:val="yellow"/>
        </w:rPr>
        <w:sectPr w:rsidR="002F5074" w:rsidRPr="002F5074" w:rsidSect="008E4B25">
          <w:footerReference w:type="default" r:id="rId13"/>
          <w:pgSz w:w="11906" w:h="16838"/>
          <w:pgMar w:top="851" w:right="851" w:bottom="851" w:left="1418" w:header="284" w:footer="284" w:gutter="0"/>
          <w:cols w:space="720"/>
          <w:docGrid w:linePitch="299"/>
        </w:sectPr>
      </w:pPr>
      <w:r w:rsidRPr="002F5074">
        <w:rPr>
          <w:rFonts w:ascii="Times New Roman" w:hAnsi="Times New Roman" w:cs="Times New Roman"/>
          <w:highlight w:val="yellow"/>
        </w:rPr>
        <w:tab/>
      </w:r>
    </w:p>
    <w:p w14:paraId="0A490A3F" w14:textId="77777777" w:rsidR="002F5074" w:rsidRPr="002F5074" w:rsidRDefault="002F5074" w:rsidP="002F5074">
      <w:pPr>
        <w:jc w:val="right"/>
        <w:rPr>
          <w:rFonts w:ascii="Times New Roman" w:hAnsi="Times New Roman" w:cs="Times New Roman"/>
          <w:sz w:val="24"/>
          <w:szCs w:val="24"/>
          <w:highlight w:val="yellow"/>
          <w:lang w:val="ru-RU"/>
        </w:rPr>
      </w:pPr>
    </w:p>
    <w:p w14:paraId="62D96A4F" w14:textId="06BFE1E0" w:rsidR="002F5074" w:rsidRPr="002F5074" w:rsidRDefault="002F5074" w:rsidP="002F5074">
      <w:pPr>
        <w:jc w:val="right"/>
        <w:rPr>
          <w:rFonts w:ascii="Times New Roman" w:hAnsi="Times New Roman" w:cs="Times New Roman"/>
          <w:sz w:val="24"/>
          <w:szCs w:val="24"/>
          <w:highlight w:val="yellow"/>
          <w:lang w:val="ru-RU"/>
        </w:rPr>
      </w:pPr>
      <w:r w:rsidRPr="002F5074">
        <w:rPr>
          <w:rFonts w:ascii="Times New Roman" w:hAnsi="Times New Roman" w:cs="Times New Roman"/>
          <w:sz w:val="24"/>
          <w:szCs w:val="24"/>
          <w:highlight w:val="yellow"/>
          <w:lang w:val="ru-RU"/>
        </w:rPr>
        <w:t>Приложение к Акту приема-передачи отходов</w:t>
      </w:r>
    </w:p>
    <w:p w14:paraId="49D03B75" w14:textId="77777777" w:rsidR="002F5074" w:rsidRPr="002F5074" w:rsidRDefault="002F5074" w:rsidP="002F5074">
      <w:pPr>
        <w:pStyle w:val="a6"/>
        <w:jc w:val="right"/>
        <w:rPr>
          <w:rFonts w:ascii="Times New Roman" w:hAnsi="Times New Roman" w:cs="Times New Roman"/>
          <w:sz w:val="24"/>
          <w:szCs w:val="24"/>
          <w:highlight w:val="yellow"/>
          <w:lang w:val="ru-RU"/>
        </w:rPr>
      </w:pPr>
      <w:r w:rsidRPr="002F5074">
        <w:rPr>
          <w:rFonts w:ascii="Times New Roman" w:hAnsi="Times New Roman" w:cs="Times New Roman"/>
          <w:sz w:val="24"/>
          <w:szCs w:val="24"/>
          <w:highlight w:val="yellow"/>
          <w:lang w:val="ru-RU"/>
        </w:rPr>
        <w:t>«____» ____________ 20___ г.</w:t>
      </w:r>
    </w:p>
    <w:p w14:paraId="5485D16B" w14:textId="77777777" w:rsidR="002F5074" w:rsidRPr="002F5074" w:rsidRDefault="002F5074" w:rsidP="002F5074">
      <w:pPr>
        <w:spacing w:after="0"/>
        <w:jc w:val="right"/>
        <w:rPr>
          <w:rFonts w:ascii="Times New Roman" w:hAnsi="Times New Roman" w:cs="Times New Roman"/>
          <w:b/>
          <w:sz w:val="24"/>
          <w:szCs w:val="24"/>
          <w:highlight w:val="yellow"/>
          <w:lang w:val="ru-RU"/>
        </w:rPr>
      </w:pPr>
    </w:p>
    <w:p w14:paraId="2CBFCE83" w14:textId="77777777" w:rsidR="002F5074" w:rsidRPr="002F5074" w:rsidRDefault="002F5074" w:rsidP="002F5074">
      <w:pPr>
        <w:spacing w:after="0"/>
        <w:jc w:val="right"/>
        <w:rPr>
          <w:rFonts w:ascii="Times New Roman" w:hAnsi="Times New Roman" w:cs="Times New Roman"/>
          <w:b/>
          <w:sz w:val="24"/>
          <w:szCs w:val="24"/>
          <w:highlight w:val="yellow"/>
          <w:lang w:val="ru-RU"/>
        </w:rPr>
      </w:pPr>
    </w:p>
    <w:p w14:paraId="55624CDB" w14:textId="77777777" w:rsidR="002F5074" w:rsidRPr="002F5074" w:rsidRDefault="002F5074" w:rsidP="002F5074">
      <w:pPr>
        <w:spacing w:after="0"/>
        <w:jc w:val="center"/>
        <w:rPr>
          <w:rFonts w:ascii="Times New Roman" w:hAnsi="Times New Roman" w:cs="Times New Roman"/>
          <w:b/>
          <w:sz w:val="24"/>
          <w:szCs w:val="24"/>
          <w:highlight w:val="yellow"/>
          <w:lang w:val="ru-RU"/>
        </w:rPr>
      </w:pPr>
      <w:r w:rsidRPr="002F5074">
        <w:rPr>
          <w:rFonts w:ascii="Times New Roman" w:hAnsi="Times New Roman" w:cs="Times New Roman"/>
          <w:b/>
          <w:sz w:val="24"/>
          <w:szCs w:val="24"/>
          <w:highlight w:val="yellow"/>
          <w:lang w:val="ru-RU"/>
        </w:rPr>
        <w:t>Анкета</w:t>
      </w:r>
    </w:p>
    <w:p w14:paraId="372B6286" w14:textId="77777777" w:rsidR="002F5074" w:rsidRPr="002F5074" w:rsidRDefault="002F5074" w:rsidP="002F5074">
      <w:pPr>
        <w:spacing w:after="0"/>
        <w:jc w:val="center"/>
        <w:rPr>
          <w:rFonts w:ascii="Times New Roman" w:hAnsi="Times New Roman" w:cs="Times New Roman"/>
          <w:b/>
          <w:sz w:val="24"/>
          <w:szCs w:val="24"/>
          <w:highlight w:val="yellow"/>
          <w:lang w:val="ru-RU"/>
        </w:rPr>
      </w:pPr>
    </w:p>
    <w:p w14:paraId="166F76EA" w14:textId="77777777" w:rsidR="002F5074" w:rsidRPr="002F5074" w:rsidRDefault="002F5074" w:rsidP="002F5074">
      <w:pPr>
        <w:jc w:val="both"/>
        <w:rPr>
          <w:rFonts w:ascii="Times New Roman" w:hAnsi="Times New Roman" w:cs="Times New Roman"/>
          <w:b/>
          <w:sz w:val="24"/>
          <w:szCs w:val="24"/>
          <w:highlight w:val="yellow"/>
          <w:lang w:val="ru-RU"/>
        </w:rPr>
      </w:pPr>
      <w:r w:rsidRPr="002F5074">
        <w:rPr>
          <w:rFonts w:ascii="Times New Roman" w:hAnsi="Times New Roman" w:cs="Times New Roman"/>
          <w:b/>
          <w:sz w:val="24"/>
          <w:szCs w:val="24"/>
          <w:highlight w:val="yellow"/>
          <w:lang w:val="ru-RU"/>
        </w:rPr>
        <w:t>Ф.И.О. _________________________________________________________________________</w:t>
      </w:r>
    </w:p>
    <w:p w14:paraId="4D31A661" w14:textId="77777777" w:rsidR="002F5074" w:rsidRPr="002F5074" w:rsidRDefault="002F5074" w:rsidP="002F5074">
      <w:pPr>
        <w:jc w:val="both"/>
        <w:rPr>
          <w:rFonts w:ascii="Times New Roman" w:hAnsi="Times New Roman" w:cs="Times New Roman"/>
          <w:b/>
          <w:sz w:val="24"/>
          <w:szCs w:val="24"/>
          <w:highlight w:val="yellow"/>
          <w:lang w:val="ru-RU"/>
        </w:rPr>
      </w:pPr>
    </w:p>
    <w:p w14:paraId="04C8B9FF" w14:textId="77777777" w:rsidR="002F5074" w:rsidRPr="002F5074" w:rsidRDefault="002F5074" w:rsidP="002F5074">
      <w:pPr>
        <w:jc w:val="both"/>
        <w:rPr>
          <w:rFonts w:ascii="Times New Roman" w:hAnsi="Times New Roman" w:cs="Times New Roman"/>
          <w:b/>
          <w:sz w:val="24"/>
          <w:szCs w:val="24"/>
          <w:highlight w:val="yellow"/>
          <w:lang w:val="ru-RU"/>
        </w:rPr>
      </w:pPr>
      <w:r w:rsidRPr="002F5074">
        <w:rPr>
          <w:rFonts w:ascii="Times New Roman" w:hAnsi="Times New Roman" w:cs="Times New Roman"/>
          <w:b/>
          <w:sz w:val="24"/>
          <w:szCs w:val="24"/>
          <w:highlight w:val="yellow"/>
          <w:lang w:val="ru-RU"/>
        </w:rPr>
        <w:t>Телефон: _______________________________________________________________________</w:t>
      </w:r>
    </w:p>
    <w:p w14:paraId="23942E8D" w14:textId="77777777" w:rsidR="002F5074" w:rsidRPr="002F5074" w:rsidRDefault="002F5074" w:rsidP="002F5074">
      <w:pPr>
        <w:jc w:val="both"/>
        <w:rPr>
          <w:rFonts w:ascii="Times New Roman" w:hAnsi="Times New Roman" w:cs="Times New Roman"/>
          <w:b/>
          <w:sz w:val="24"/>
          <w:szCs w:val="24"/>
          <w:highlight w:val="yellow"/>
          <w:lang w:val="ru-RU"/>
        </w:rPr>
      </w:pPr>
    </w:p>
    <w:p w14:paraId="06CA9292" w14:textId="77777777" w:rsidR="002F5074" w:rsidRPr="002F5074" w:rsidRDefault="002F5074" w:rsidP="002F5074">
      <w:pPr>
        <w:jc w:val="both"/>
        <w:rPr>
          <w:rFonts w:ascii="Times New Roman" w:hAnsi="Times New Roman" w:cs="Times New Roman"/>
          <w:b/>
          <w:sz w:val="24"/>
          <w:szCs w:val="24"/>
          <w:highlight w:val="yellow"/>
          <w:lang w:val="ru-RU"/>
        </w:rPr>
      </w:pPr>
      <w:r w:rsidRPr="002F5074">
        <w:rPr>
          <w:rFonts w:ascii="Times New Roman" w:hAnsi="Times New Roman" w:cs="Times New Roman"/>
          <w:b/>
          <w:sz w:val="24"/>
          <w:szCs w:val="24"/>
          <w:highlight w:val="yellow"/>
          <w:lang w:val="ru-RU"/>
        </w:rPr>
        <w:t xml:space="preserve">Пояснение об источнике образования (происхождения) передаваемых отходов  </w:t>
      </w:r>
    </w:p>
    <w:p w14:paraId="2465991F" w14:textId="77777777" w:rsidR="002F5074" w:rsidRPr="002F5074" w:rsidRDefault="002F5074" w:rsidP="002F5074">
      <w:pPr>
        <w:jc w:val="both"/>
        <w:rPr>
          <w:rFonts w:ascii="Times New Roman" w:hAnsi="Times New Roman" w:cs="Times New Roman"/>
          <w:b/>
          <w:sz w:val="24"/>
          <w:szCs w:val="24"/>
          <w:highlight w:val="yellow"/>
          <w:lang w:val="ru-RU"/>
        </w:rPr>
      </w:pPr>
      <w:r w:rsidRPr="002F5074">
        <w:rPr>
          <w:rFonts w:ascii="Times New Roman" w:hAnsi="Times New Roman" w:cs="Times New Roman"/>
          <w:b/>
          <w:sz w:val="24"/>
          <w:szCs w:val="24"/>
          <w:highlight w:val="yellow"/>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B008EF" w14:textId="77777777" w:rsidR="002F5074" w:rsidRPr="002F5074" w:rsidRDefault="002F5074" w:rsidP="002F5074">
      <w:pPr>
        <w:rPr>
          <w:rFonts w:ascii="Times New Roman" w:hAnsi="Times New Roman" w:cs="Times New Roman"/>
          <w:caps/>
          <w:sz w:val="24"/>
          <w:szCs w:val="24"/>
          <w:highlight w:val="yellow"/>
          <w:lang w:val="ru-RU"/>
        </w:rPr>
      </w:pPr>
    </w:p>
    <w:p w14:paraId="4453AE63" w14:textId="77777777" w:rsidR="002F5074" w:rsidRPr="002F5074" w:rsidRDefault="002F5074" w:rsidP="002F5074">
      <w:pPr>
        <w:jc w:val="both"/>
        <w:rPr>
          <w:rFonts w:ascii="Times New Roman" w:hAnsi="Times New Roman" w:cs="Times New Roman"/>
          <w:bCs/>
          <w:sz w:val="24"/>
          <w:szCs w:val="24"/>
          <w:highlight w:val="yellow"/>
          <w:lang w:val="ru-RU"/>
        </w:rPr>
      </w:pPr>
      <w:r w:rsidRPr="002F5074">
        <w:rPr>
          <w:rFonts w:ascii="Times New Roman" w:hAnsi="Times New Roman" w:cs="Times New Roman"/>
          <w:b/>
          <w:sz w:val="24"/>
          <w:szCs w:val="24"/>
          <w:highlight w:val="yellow"/>
          <w:lang w:val="ru-RU"/>
        </w:rPr>
        <w:t>Примечание:</w:t>
      </w:r>
      <w:r w:rsidRPr="002F5074">
        <w:rPr>
          <w:rFonts w:ascii="Times New Roman" w:hAnsi="Times New Roman" w:cs="Times New Roman"/>
          <w:bCs/>
          <w:sz w:val="24"/>
          <w:szCs w:val="24"/>
          <w:highlight w:val="yellow"/>
          <w:lang w:val="ru-RU"/>
        </w:rPr>
        <w:t xml:space="preserve">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w:t>
      </w:r>
    </w:p>
    <w:p w14:paraId="5955E594" w14:textId="77777777" w:rsidR="002F5074" w:rsidRPr="002F5074" w:rsidRDefault="002F5074" w:rsidP="002F5074">
      <w:pPr>
        <w:jc w:val="both"/>
        <w:rPr>
          <w:rFonts w:ascii="Times New Roman" w:hAnsi="Times New Roman" w:cs="Times New Roman"/>
          <w:bCs/>
          <w:sz w:val="24"/>
          <w:szCs w:val="24"/>
          <w:lang w:val="ru-RU"/>
        </w:rPr>
      </w:pPr>
      <w:r w:rsidRPr="002F5074">
        <w:rPr>
          <w:rFonts w:ascii="Times New Roman" w:hAnsi="Times New Roman" w:cs="Times New Roman"/>
          <w:bCs/>
          <w:sz w:val="24"/>
          <w:szCs w:val="24"/>
          <w:highlight w:val="yellow"/>
          <w:lang w:val="ru-RU"/>
        </w:rPr>
        <w:t>Для максимальной эффективности в нашей работе просим заполнить все поля достоверными данными. Информация, отраженная в настоящей Анкете, поможет в последующих исследованиях экологической ситуации региона.»</w:t>
      </w:r>
    </w:p>
    <w:p w14:paraId="4F5541E5" w14:textId="77777777" w:rsidR="002F5074" w:rsidRPr="002F5074" w:rsidRDefault="002F5074" w:rsidP="002F5074">
      <w:pPr>
        <w:rPr>
          <w:lang w:val="ru-RU"/>
        </w:rPr>
      </w:pPr>
    </w:p>
    <w:p w14:paraId="3C0669C0" w14:textId="77777777" w:rsidR="00ED3FB7" w:rsidRPr="00ED3FB7" w:rsidRDefault="00ED3FB7" w:rsidP="00ED3FB7">
      <w:pPr>
        <w:rPr>
          <w:rFonts w:ascii="Times New Roman" w:hAnsi="Times New Roman"/>
          <w:sz w:val="24"/>
          <w:szCs w:val="24"/>
          <w:lang w:val="ru-RU"/>
        </w:rPr>
        <w:sectPr w:rsidR="00ED3FB7" w:rsidRPr="00ED3FB7" w:rsidSect="006036CB">
          <w:footerReference w:type="default" r:id="rId14"/>
          <w:pgSz w:w="12240" w:h="15840"/>
          <w:pgMar w:top="993" w:right="851" w:bottom="1418" w:left="1418" w:header="709" w:footer="709" w:gutter="0"/>
          <w:cols w:space="708"/>
          <w:docGrid w:linePitch="360"/>
        </w:sectPr>
      </w:pPr>
    </w:p>
    <w:p w14:paraId="429EE2F0" w14:textId="55352244" w:rsidR="00C44DD3" w:rsidRPr="0038381F" w:rsidRDefault="00C44DD3" w:rsidP="00C44DD3">
      <w:pPr>
        <w:pStyle w:val="a6"/>
        <w:ind w:left="9639" w:right="253"/>
        <w:rPr>
          <w:rFonts w:ascii="Times New Roman" w:hAnsi="Times New Roman" w:cs="Times New Roman"/>
          <w:i/>
          <w:sz w:val="20"/>
          <w:szCs w:val="20"/>
          <w:lang w:val="ru-RU"/>
        </w:rPr>
      </w:pPr>
      <w:r>
        <w:rPr>
          <w:rFonts w:ascii="Times New Roman" w:hAnsi="Times New Roman" w:cs="Times New Roman"/>
          <w:i/>
          <w:sz w:val="20"/>
          <w:szCs w:val="20"/>
          <w:lang w:val="ru-RU"/>
        </w:rPr>
        <w:lastRenderedPageBreak/>
        <w:t>Пр</w:t>
      </w:r>
      <w:r w:rsidRPr="0038381F">
        <w:rPr>
          <w:rFonts w:ascii="Times New Roman" w:hAnsi="Times New Roman" w:cs="Times New Roman"/>
          <w:i/>
          <w:sz w:val="20"/>
          <w:szCs w:val="20"/>
          <w:lang w:val="ru-RU"/>
        </w:rPr>
        <w:t xml:space="preserve">иложение № </w:t>
      </w:r>
      <w:r>
        <w:rPr>
          <w:rFonts w:ascii="Times New Roman" w:hAnsi="Times New Roman" w:cs="Times New Roman"/>
          <w:i/>
          <w:sz w:val="20"/>
          <w:szCs w:val="20"/>
          <w:lang w:val="ru-RU"/>
        </w:rPr>
        <w:t>4</w:t>
      </w:r>
      <w:r w:rsidRPr="0038381F">
        <w:rPr>
          <w:rFonts w:ascii="Times New Roman" w:hAnsi="Times New Roman" w:cs="Times New Roman"/>
          <w:i/>
          <w:sz w:val="20"/>
          <w:szCs w:val="20"/>
          <w:lang w:val="ru-RU"/>
        </w:rPr>
        <w:t xml:space="preserve"> к Договору </w:t>
      </w:r>
      <w:r w:rsidRPr="003E31B9">
        <w:rPr>
          <w:rFonts w:ascii="Times New Roman" w:hAnsi="Times New Roman" w:cs="Times New Roman"/>
          <w:i/>
          <w:sz w:val="20"/>
          <w:szCs w:val="20"/>
          <w:lang w:val="ru-RU"/>
        </w:rPr>
        <w:t xml:space="preserve">о закупках услуг по организации сбора, транспортировки, переработки и утилизации отходов, образующихся </w:t>
      </w:r>
      <w:r w:rsidR="000D4969">
        <w:rPr>
          <w:rFonts w:ascii="Times New Roman" w:hAnsi="Times New Roman" w:cs="Times New Roman"/>
          <w:i/>
          <w:sz w:val="20"/>
          <w:szCs w:val="20"/>
          <w:lang w:val="ru-RU"/>
        </w:rPr>
        <w:t>после</w:t>
      </w:r>
      <w:r w:rsidRPr="003E31B9">
        <w:rPr>
          <w:rFonts w:ascii="Times New Roman" w:hAnsi="Times New Roman" w:cs="Times New Roman"/>
          <w:i/>
          <w:sz w:val="20"/>
          <w:szCs w:val="20"/>
          <w:lang w:val="ru-RU"/>
        </w:rPr>
        <w:t xml:space="preserve"> утраты потребительских свойств электрическим и электронным оборудованием, в 2020-2022 годах</w:t>
      </w:r>
      <w:r>
        <w:rPr>
          <w:rFonts w:ascii="Times New Roman" w:hAnsi="Times New Roman" w:cs="Times New Roman"/>
          <w:bCs/>
          <w:i/>
          <w:sz w:val="20"/>
          <w:szCs w:val="20"/>
          <w:lang w:val="ru-RU"/>
        </w:rPr>
        <w:t xml:space="preserve"> </w:t>
      </w:r>
      <w:r w:rsidRPr="0038381F">
        <w:rPr>
          <w:rFonts w:ascii="Times New Roman" w:hAnsi="Times New Roman" w:cs="Times New Roman"/>
          <w:i/>
          <w:sz w:val="20"/>
          <w:szCs w:val="20"/>
          <w:lang w:val="ru-RU"/>
        </w:rPr>
        <w:t xml:space="preserve"> № ___</w:t>
      </w:r>
      <w:r>
        <w:rPr>
          <w:rFonts w:ascii="Times New Roman" w:hAnsi="Times New Roman" w:cs="Times New Roman"/>
          <w:i/>
          <w:sz w:val="20"/>
          <w:szCs w:val="20"/>
          <w:lang w:val="ru-RU"/>
        </w:rPr>
        <w:t>_</w:t>
      </w:r>
      <w:r w:rsidRPr="0038381F">
        <w:rPr>
          <w:rFonts w:ascii="Times New Roman" w:hAnsi="Times New Roman" w:cs="Times New Roman"/>
          <w:i/>
          <w:sz w:val="20"/>
          <w:szCs w:val="20"/>
          <w:lang w:val="ru-RU"/>
        </w:rPr>
        <w:t>_______ от «__</w:t>
      </w:r>
      <w:r>
        <w:rPr>
          <w:rFonts w:ascii="Times New Roman" w:hAnsi="Times New Roman" w:cs="Times New Roman"/>
          <w:i/>
          <w:sz w:val="20"/>
          <w:szCs w:val="20"/>
          <w:lang w:val="ru-RU"/>
        </w:rPr>
        <w:t>_</w:t>
      </w:r>
      <w:r w:rsidRPr="0038381F">
        <w:rPr>
          <w:rFonts w:ascii="Times New Roman" w:hAnsi="Times New Roman" w:cs="Times New Roman"/>
          <w:i/>
          <w:sz w:val="20"/>
          <w:szCs w:val="20"/>
          <w:lang w:val="ru-RU"/>
        </w:rPr>
        <w:t>___» _</w:t>
      </w:r>
      <w:r>
        <w:rPr>
          <w:rFonts w:ascii="Times New Roman" w:hAnsi="Times New Roman" w:cs="Times New Roman"/>
          <w:i/>
          <w:sz w:val="20"/>
          <w:szCs w:val="20"/>
          <w:lang w:val="ru-RU"/>
        </w:rPr>
        <w:t>_</w:t>
      </w:r>
      <w:r w:rsidRPr="0038381F">
        <w:rPr>
          <w:rFonts w:ascii="Times New Roman" w:hAnsi="Times New Roman" w:cs="Times New Roman"/>
          <w:i/>
          <w:sz w:val="20"/>
          <w:szCs w:val="20"/>
          <w:lang w:val="ru-RU"/>
        </w:rPr>
        <w:t>____20</w:t>
      </w:r>
      <w:r>
        <w:rPr>
          <w:rFonts w:ascii="Times New Roman" w:hAnsi="Times New Roman" w:cs="Times New Roman"/>
          <w:i/>
          <w:sz w:val="20"/>
          <w:szCs w:val="20"/>
          <w:lang w:val="ru-RU"/>
        </w:rPr>
        <w:t>20</w:t>
      </w:r>
      <w:r w:rsidRPr="0038381F">
        <w:rPr>
          <w:rFonts w:ascii="Times New Roman" w:hAnsi="Times New Roman" w:cs="Times New Roman"/>
          <w:i/>
          <w:sz w:val="20"/>
          <w:szCs w:val="20"/>
          <w:lang w:val="ru-RU"/>
        </w:rPr>
        <w:t xml:space="preserve"> год</w:t>
      </w:r>
      <w:r>
        <w:rPr>
          <w:rFonts w:ascii="Times New Roman" w:hAnsi="Times New Roman" w:cs="Times New Roman"/>
          <w:i/>
          <w:sz w:val="20"/>
          <w:szCs w:val="20"/>
          <w:lang w:val="ru-RU"/>
        </w:rPr>
        <w:t>а</w:t>
      </w:r>
    </w:p>
    <w:p w14:paraId="7269943B" w14:textId="77777777" w:rsidR="00C44DD3" w:rsidRDefault="00C44DD3" w:rsidP="00CC0EFD">
      <w:pPr>
        <w:pStyle w:val="a6"/>
        <w:ind w:left="9639" w:right="253"/>
        <w:rPr>
          <w:rFonts w:ascii="Times New Roman" w:hAnsi="Times New Roman" w:cs="Times New Roman"/>
          <w:i/>
          <w:sz w:val="20"/>
          <w:szCs w:val="20"/>
          <w:lang w:val="ru-RU"/>
        </w:rPr>
      </w:pPr>
    </w:p>
    <w:p w14:paraId="1E993C81" w14:textId="77777777" w:rsidR="00C44DD3" w:rsidRDefault="00C44DD3" w:rsidP="00C44DD3">
      <w:pPr>
        <w:pStyle w:val="a6"/>
        <w:ind w:left="9639" w:right="253"/>
        <w:rPr>
          <w:rFonts w:ascii="Times New Roman" w:hAnsi="Times New Roman" w:cs="Times New Roman"/>
          <w:sz w:val="20"/>
          <w:szCs w:val="20"/>
          <w:lang w:val="ru-RU"/>
        </w:rPr>
      </w:pPr>
    </w:p>
    <w:p w14:paraId="77B2E3FF" w14:textId="77777777" w:rsidR="00C44DD3" w:rsidRDefault="00C44DD3" w:rsidP="00C44DD3">
      <w:pPr>
        <w:pStyle w:val="a6"/>
        <w:ind w:left="9639" w:right="253"/>
        <w:rPr>
          <w:rFonts w:ascii="Times New Roman" w:hAnsi="Times New Roman" w:cs="Times New Roman"/>
          <w:sz w:val="20"/>
          <w:szCs w:val="20"/>
          <w:lang w:val="ru-RU"/>
        </w:rPr>
      </w:pPr>
    </w:p>
    <w:p w14:paraId="24E1A440" w14:textId="77777777" w:rsidR="00C44DD3" w:rsidRDefault="00C44DD3" w:rsidP="00C44DD3">
      <w:pPr>
        <w:pStyle w:val="a6"/>
        <w:ind w:left="9639" w:right="253"/>
        <w:rPr>
          <w:rFonts w:ascii="Times New Roman" w:hAnsi="Times New Roman" w:cs="Times New Roman"/>
          <w:sz w:val="20"/>
          <w:szCs w:val="20"/>
          <w:lang w:val="ru-RU"/>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C44DD3" w14:paraId="02B8E8E4" w14:textId="77777777" w:rsidTr="00323DC0">
        <w:trPr>
          <w:jc w:val="center"/>
        </w:trPr>
        <w:tc>
          <w:tcPr>
            <w:tcW w:w="7636" w:type="dxa"/>
            <w:tcBorders>
              <w:top w:val="single" w:sz="6" w:space="0" w:color="auto"/>
              <w:left w:val="single" w:sz="6" w:space="0" w:color="auto"/>
              <w:bottom w:val="single" w:sz="6" w:space="0" w:color="auto"/>
              <w:right w:val="single" w:sz="6" w:space="0" w:color="auto"/>
            </w:tcBorders>
            <w:hideMark/>
          </w:tcPr>
          <w:p w14:paraId="7F66F367" w14:textId="77777777" w:rsidR="00C44DD3" w:rsidRDefault="00C44DD3" w:rsidP="00323DC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Отчет о сборе и поставке отходов продукции (товаров)</w:t>
            </w:r>
          </w:p>
          <w:p w14:paraId="2B94B38D" w14:textId="77777777" w:rsidR="00C44DD3" w:rsidRDefault="00C44DD3" w:rsidP="00323DC0">
            <w:pPr>
              <w:pStyle w:val="a6"/>
              <w:spacing w:line="276" w:lineRule="auto"/>
              <w:rPr>
                <w:rFonts w:ascii="Times New Roman" w:hAnsi="Times New Roman" w:cs="Times New Roman"/>
                <w:sz w:val="24"/>
                <w:szCs w:val="24"/>
              </w:rPr>
            </w:pPr>
            <w:r>
              <w:rPr>
                <w:rFonts w:ascii="Times New Roman" w:hAnsi="Times New Roman" w:cs="Times New Roman"/>
                <w:sz w:val="24"/>
                <w:szCs w:val="24"/>
              </w:rPr>
              <w:t>за _____ квартал 20___г.</w:t>
            </w:r>
          </w:p>
        </w:tc>
      </w:tr>
    </w:tbl>
    <w:p w14:paraId="0ACB1CF1" w14:textId="77777777" w:rsidR="00C44DD3" w:rsidRDefault="00C44DD3" w:rsidP="00C44DD3">
      <w:pPr>
        <w:pStyle w:val="a6"/>
        <w:rPr>
          <w:rFonts w:ascii="Times New Roman" w:hAnsi="Times New Roman" w:cs="Times New Roman"/>
          <w:sz w:val="24"/>
          <w:szCs w:val="24"/>
          <w:u w:val="single"/>
        </w:rPr>
      </w:pPr>
    </w:p>
    <w:p w14:paraId="2D22002D" w14:textId="77777777" w:rsidR="00C44DD3" w:rsidRDefault="00C44DD3" w:rsidP="00C44DD3">
      <w:pPr>
        <w:pStyle w:val="a6"/>
        <w:rPr>
          <w:rFonts w:ascii="Times New Roman" w:hAnsi="Times New Roman" w:cs="Times New Roman"/>
          <w:sz w:val="24"/>
          <w:szCs w:val="24"/>
          <w:u w:val="single"/>
        </w:rPr>
      </w:pPr>
    </w:p>
    <w:tbl>
      <w:tblPr>
        <w:tblW w:w="12180" w:type="dxa"/>
        <w:jc w:val="center"/>
        <w:tblLayout w:type="fixed"/>
        <w:tblLook w:val="04A0" w:firstRow="1" w:lastRow="0" w:firstColumn="1" w:lastColumn="0" w:noHBand="0" w:noVBand="1"/>
      </w:tblPr>
      <w:tblGrid>
        <w:gridCol w:w="3712"/>
        <w:gridCol w:w="2654"/>
        <w:gridCol w:w="3214"/>
        <w:gridCol w:w="284"/>
        <w:gridCol w:w="2316"/>
      </w:tblGrid>
      <w:tr w:rsidR="00C44DD3" w14:paraId="3F0B4E4E" w14:textId="77777777" w:rsidTr="00323DC0">
        <w:trPr>
          <w:cantSplit/>
          <w:jc w:val="center"/>
        </w:trPr>
        <w:tc>
          <w:tcPr>
            <w:tcW w:w="3710" w:type="dxa"/>
            <w:tcBorders>
              <w:top w:val="single" w:sz="6" w:space="0" w:color="auto"/>
              <w:left w:val="single" w:sz="6" w:space="0" w:color="auto"/>
              <w:bottom w:val="single" w:sz="6" w:space="0" w:color="auto"/>
              <w:right w:val="single" w:sz="6" w:space="0" w:color="auto"/>
            </w:tcBorders>
            <w:hideMark/>
          </w:tcPr>
          <w:p w14:paraId="0C6D98C8" w14:textId="77777777" w:rsidR="00C44DD3" w:rsidRDefault="00C44DD3" w:rsidP="00323DC0">
            <w:pPr>
              <w:pStyle w:val="a6"/>
              <w:spacing w:line="276"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 предоставляющий отчет</w:t>
            </w:r>
          </w:p>
        </w:tc>
        <w:tc>
          <w:tcPr>
            <w:tcW w:w="2653" w:type="dxa"/>
            <w:tcBorders>
              <w:top w:val="single" w:sz="6" w:space="0" w:color="auto"/>
              <w:left w:val="single" w:sz="6" w:space="0" w:color="auto"/>
              <w:bottom w:val="single" w:sz="6" w:space="0" w:color="auto"/>
              <w:right w:val="single" w:sz="6" w:space="0" w:color="auto"/>
            </w:tcBorders>
            <w:hideMark/>
          </w:tcPr>
          <w:p w14:paraId="638ADE19" w14:textId="77777777" w:rsidR="00C44DD3" w:rsidRDefault="00C44DD3" w:rsidP="00323DC0">
            <w:pPr>
              <w:pStyle w:val="a6"/>
              <w:spacing w:line="276" w:lineRule="auto"/>
              <w:rPr>
                <w:rFonts w:ascii="Times New Roman" w:hAnsi="Times New Roman" w:cs="Times New Roman"/>
                <w:sz w:val="24"/>
                <w:szCs w:val="24"/>
              </w:rPr>
            </w:pPr>
            <w:r>
              <w:rPr>
                <w:rFonts w:ascii="Times New Roman" w:hAnsi="Times New Roman" w:cs="Times New Roman"/>
                <w:sz w:val="24"/>
                <w:szCs w:val="24"/>
              </w:rPr>
              <w:t>Кому предоставляется отчет</w:t>
            </w:r>
          </w:p>
        </w:tc>
        <w:tc>
          <w:tcPr>
            <w:tcW w:w="3213" w:type="dxa"/>
            <w:tcBorders>
              <w:top w:val="single" w:sz="4" w:space="0" w:color="auto"/>
              <w:left w:val="nil"/>
              <w:bottom w:val="single" w:sz="4" w:space="0" w:color="auto"/>
              <w:right w:val="single" w:sz="4" w:space="0" w:color="auto"/>
            </w:tcBorders>
            <w:hideMark/>
          </w:tcPr>
          <w:p w14:paraId="6177586F" w14:textId="77777777" w:rsidR="00C44DD3" w:rsidRDefault="00C44DD3" w:rsidP="00323DC0">
            <w:pPr>
              <w:pStyle w:val="a6"/>
              <w:spacing w:line="276" w:lineRule="auto"/>
              <w:rPr>
                <w:rFonts w:ascii="Times New Roman" w:hAnsi="Times New Roman" w:cs="Times New Roman"/>
                <w:sz w:val="24"/>
                <w:szCs w:val="24"/>
                <w:u w:val="single"/>
              </w:rPr>
            </w:pPr>
            <w:r>
              <w:rPr>
                <w:rFonts w:ascii="Times New Roman" w:hAnsi="Times New Roman" w:cs="Times New Roman"/>
                <w:sz w:val="24"/>
                <w:szCs w:val="24"/>
              </w:rPr>
              <w:t>Срок предоставления</w:t>
            </w:r>
          </w:p>
        </w:tc>
        <w:tc>
          <w:tcPr>
            <w:tcW w:w="284" w:type="dxa"/>
            <w:tcBorders>
              <w:top w:val="nil"/>
              <w:left w:val="single" w:sz="4" w:space="0" w:color="auto"/>
              <w:bottom w:val="nil"/>
              <w:right w:val="single" w:sz="4" w:space="0" w:color="auto"/>
            </w:tcBorders>
          </w:tcPr>
          <w:p w14:paraId="3A887955" w14:textId="77777777" w:rsidR="00C44DD3" w:rsidRDefault="00C44DD3" w:rsidP="00323DC0">
            <w:pPr>
              <w:pStyle w:val="a6"/>
              <w:spacing w:line="276" w:lineRule="auto"/>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hideMark/>
          </w:tcPr>
          <w:p w14:paraId="20A39802" w14:textId="77777777" w:rsidR="00C44DD3" w:rsidRDefault="00C44DD3" w:rsidP="00323DC0">
            <w:pPr>
              <w:pStyle w:val="a6"/>
              <w:spacing w:line="276" w:lineRule="auto"/>
              <w:rPr>
                <w:rFonts w:ascii="Times New Roman" w:hAnsi="Times New Roman" w:cs="Times New Roman"/>
                <w:sz w:val="24"/>
                <w:szCs w:val="24"/>
              </w:rPr>
            </w:pPr>
            <w:r>
              <w:rPr>
                <w:rFonts w:ascii="Times New Roman" w:hAnsi="Times New Roman" w:cs="Times New Roman"/>
                <w:sz w:val="24"/>
                <w:szCs w:val="24"/>
              </w:rPr>
              <w:t>Периодичность предоставления</w:t>
            </w:r>
          </w:p>
        </w:tc>
      </w:tr>
      <w:tr w:rsidR="00C44DD3" w14:paraId="698332E3" w14:textId="77777777" w:rsidTr="00323DC0">
        <w:trPr>
          <w:cantSplit/>
          <w:trHeight w:val="538"/>
          <w:jc w:val="center"/>
        </w:trPr>
        <w:tc>
          <w:tcPr>
            <w:tcW w:w="3710" w:type="dxa"/>
            <w:tcBorders>
              <w:top w:val="single" w:sz="6" w:space="0" w:color="auto"/>
              <w:left w:val="single" w:sz="4" w:space="0" w:color="auto"/>
              <w:bottom w:val="single" w:sz="4" w:space="0" w:color="auto"/>
              <w:right w:val="single" w:sz="4" w:space="0" w:color="auto"/>
            </w:tcBorders>
          </w:tcPr>
          <w:p w14:paraId="2FC7EE6A" w14:textId="77777777" w:rsidR="00C44DD3" w:rsidRDefault="00C44DD3" w:rsidP="00323DC0">
            <w:pPr>
              <w:pStyle w:val="a6"/>
              <w:spacing w:line="276" w:lineRule="auto"/>
              <w:rPr>
                <w:rFonts w:ascii="Times New Roman" w:hAnsi="Times New Roman" w:cs="Times New Roman"/>
                <w:sz w:val="24"/>
                <w:szCs w:val="24"/>
              </w:rPr>
            </w:pPr>
          </w:p>
        </w:tc>
        <w:tc>
          <w:tcPr>
            <w:tcW w:w="2653" w:type="dxa"/>
            <w:tcBorders>
              <w:top w:val="single" w:sz="6" w:space="0" w:color="auto"/>
              <w:left w:val="single" w:sz="4" w:space="0" w:color="auto"/>
              <w:bottom w:val="single" w:sz="4" w:space="0" w:color="auto"/>
              <w:right w:val="single" w:sz="4" w:space="0" w:color="auto"/>
            </w:tcBorders>
            <w:hideMark/>
          </w:tcPr>
          <w:p w14:paraId="24121773" w14:textId="77777777" w:rsidR="00C44DD3" w:rsidRDefault="00C44DD3" w:rsidP="00323DC0">
            <w:pPr>
              <w:pStyle w:val="a6"/>
              <w:spacing w:line="276" w:lineRule="auto"/>
              <w:rPr>
                <w:rFonts w:ascii="Times New Roman" w:hAnsi="Times New Roman" w:cs="Times New Roman"/>
                <w:sz w:val="24"/>
                <w:szCs w:val="24"/>
                <w:u w:val="single"/>
              </w:rPr>
            </w:pPr>
            <w:r>
              <w:rPr>
                <w:rFonts w:ascii="Times New Roman" w:hAnsi="Times New Roman" w:cs="Times New Roman"/>
                <w:sz w:val="24"/>
                <w:szCs w:val="24"/>
              </w:rPr>
              <w:t>ТОО «Оператор РОП»</w:t>
            </w:r>
          </w:p>
        </w:tc>
        <w:tc>
          <w:tcPr>
            <w:tcW w:w="3213" w:type="dxa"/>
            <w:tcBorders>
              <w:top w:val="single" w:sz="4" w:space="0" w:color="auto"/>
              <w:left w:val="nil"/>
              <w:bottom w:val="single" w:sz="4" w:space="0" w:color="auto"/>
              <w:right w:val="single" w:sz="4" w:space="0" w:color="auto"/>
            </w:tcBorders>
            <w:hideMark/>
          </w:tcPr>
          <w:p w14:paraId="651A606E" w14:textId="77777777" w:rsidR="00C44DD3" w:rsidRPr="008E4F6F" w:rsidRDefault="00C44DD3" w:rsidP="00323DC0">
            <w:pPr>
              <w:pStyle w:val="a6"/>
              <w:spacing w:line="276" w:lineRule="auto"/>
              <w:rPr>
                <w:rFonts w:ascii="Times New Roman" w:hAnsi="Times New Roman" w:cs="Times New Roman"/>
                <w:sz w:val="24"/>
                <w:szCs w:val="24"/>
                <w:u w:val="single"/>
                <w:lang w:val="ru-RU"/>
              </w:rPr>
            </w:pPr>
            <w:r w:rsidRPr="008E4F6F">
              <w:rPr>
                <w:rFonts w:ascii="Times New Roman" w:hAnsi="Times New Roman" w:cs="Times New Roman"/>
                <w:bCs/>
                <w:sz w:val="24"/>
                <w:szCs w:val="24"/>
                <w:lang w:val="ru-RU"/>
              </w:rPr>
              <w:t>в течение 5 (пяти) рабочих дней с даты начала месяца, следующего за отчетным периодом</w:t>
            </w:r>
          </w:p>
        </w:tc>
        <w:tc>
          <w:tcPr>
            <w:tcW w:w="284" w:type="dxa"/>
            <w:tcBorders>
              <w:top w:val="nil"/>
              <w:left w:val="single" w:sz="4" w:space="0" w:color="auto"/>
              <w:bottom w:val="nil"/>
              <w:right w:val="single" w:sz="4" w:space="0" w:color="auto"/>
            </w:tcBorders>
          </w:tcPr>
          <w:p w14:paraId="3FF24B01" w14:textId="77777777" w:rsidR="00C44DD3" w:rsidRPr="008E4F6F" w:rsidRDefault="00C44DD3" w:rsidP="00323DC0">
            <w:pPr>
              <w:pStyle w:val="a6"/>
              <w:spacing w:line="276" w:lineRule="auto"/>
              <w:rPr>
                <w:rFonts w:ascii="Times New Roman" w:hAnsi="Times New Roman" w:cs="Times New Roman"/>
                <w:sz w:val="24"/>
                <w:szCs w:val="24"/>
                <w:u w:val="single"/>
                <w:lang w:val="ru-RU"/>
              </w:rPr>
            </w:pPr>
          </w:p>
        </w:tc>
        <w:tc>
          <w:tcPr>
            <w:tcW w:w="2315" w:type="dxa"/>
            <w:tcBorders>
              <w:top w:val="single" w:sz="4" w:space="0" w:color="auto"/>
              <w:left w:val="single" w:sz="4" w:space="0" w:color="auto"/>
              <w:bottom w:val="single" w:sz="4" w:space="0" w:color="auto"/>
              <w:right w:val="single" w:sz="4" w:space="0" w:color="auto"/>
            </w:tcBorders>
            <w:hideMark/>
          </w:tcPr>
          <w:p w14:paraId="4D34468B" w14:textId="77777777" w:rsidR="00C44DD3" w:rsidRDefault="00C44DD3" w:rsidP="00323DC0">
            <w:pPr>
              <w:pStyle w:val="a6"/>
              <w:spacing w:line="276" w:lineRule="auto"/>
              <w:rPr>
                <w:rFonts w:ascii="Times New Roman" w:hAnsi="Times New Roman" w:cs="Times New Roman"/>
                <w:sz w:val="24"/>
                <w:szCs w:val="24"/>
              </w:rPr>
            </w:pPr>
            <w:r>
              <w:rPr>
                <w:rFonts w:ascii="Times New Roman" w:hAnsi="Times New Roman" w:cs="Times New Roman"/>
                <w:sz w:val="24"/>
                <w:szCs w:val="24"/>
              </w:rPr>
              <w:t>Квартальная</w:t>
            </w:r>
          </w:p>
        </w:tc>
      </w:tr>
    </w:tbl>
    <w:p w14:paraId="694419FC" w14:textId="77777777" w:rsidR="00C44DD3" w:rsidRDefault="00C44DD3" w:rsidP="00C44DD3">
      <w:pPr>
        <w:pStyle w:val="a6"/>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C44DD3" w:rsidRPr="00752333" w14:paraId="2D2AAC85" w14:textId="77777777" w:rsidTr="00323DC0">
        <w:trPr>
          <w:cantSplit/>
          <w:trHeight w:val="1092"/>
          <w:jc w:val="center"/>
        </w:trPr>
        <w:tc>
          <w:tcPr>
            <w:tcW w:w="0" w:type="auto"/>
            <w:tcBorders>
              <w:top w:val="single" w:sz="4" w:space="0" w:color="auto"/>
              <w:left w:val="single" w:sz="6" w:space="0" w:color="auto"/>
              <w:bottom w:val="single" w:sz="6" w:space="0" w:color="auto"/>
              <w:right w:val="single" w:sz="6" w:space="0" w:color="auto"/>
            </w:tcBorders>
            <w:hideMark/>
          </w:tcPr>
          <w:p w14:paraId="74A5CB7C" w14:textId="77777777" w:rsidR="00C44DD3" w:rsidRDefault="00C44DD3" w:rsidP="00323DC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БИН </w:t>
            </w:r>
          </w:p>
          <w:p w14:paraId="177C4651" w14:textId="77777777" w:rsidR="00C44DD3" w:rsidRDefault="00C44DD3" w:rsidP="00323DC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__________________________________________________________________________________</w:t>
            </w:r>
          </w:p>
          <w:p w14:paraId="15A2450E" w14:textId="77777777" w:rsidR="00C44DD3" w:rsidRDefault="00C44DD3" w:rsidP="00323DC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Почтовый адрес (фактический) _______________________________________________________</w:t>
            </w:r>
          </w:p>
          <w:p w14:paraId="0D3FE356" w14:textId="77777777" w:rsidR="00C44DD3" w:rsidRDefault="00C44DD3" w:rsidP="00323DC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__________________________________________________________________________________</w:t>
            </w:r>
          </w:p>
          <w:p w14:paraId="67010506" w14:textId="77777777" w:rsidR="00C44DD3" w:rsidRDefault="00C44DD3" w:rsidP="00323DC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Электронный адрес (</w:t>
            </w:r>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_________________________________________________________</w:t>
            </w:r>
          </w:p>
        </w:tc>
      </w:tr>
    </w:tbl>
    <w:p w14:paraId="59292F06" w14:textId="77777777" w:rsidR="00C44DD3" w:rsidRDefault="00C44DD3" w:rsidP="00C44DD3">
      <w:pPr>
        <w:pStyle w:val="a6"/>
        <w:rPr>
          <w:rFonts w:ascii="Times New Roman" w:hAnsi="Times New Roman" w:cs="Times New Roman"/>
          <w:b/>
          <w:bCs/>
          <w:sz w:val="24"/>
          <w:szCs w:val="24"/>
          <w:lang w:val="ru-RU"/>
        </w:rPr>
        <w:sectPr w:rsidR="00C44DD3">
          <w:pgSz w:w="16838" w:h="11906" w:orient="landscape"/>
          <w:pgMar w:top="1701" w:right="567" w:bottom="567" w:left="567" w:header="284" w:footer="284" w:gutter="0"/>
          <w:cols w:space="720"/>
        </w:sectPr>
      </w:pPr>
    </w:p>
    <w:p w14:paraId="1BFDE8AD" w14:textId="77777777" w:rsidR="00C44DD3" w:rsidRPr="008F1C48" w:rsidRDefault="00C44DD3" w:rsidP="00C44DD3">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lastRenderedPageBreak/>
        <w:t xml:space="preserve">РАЗДЕЛ </w:t>
      </w:r>
      <w:r w:rsidRPr="008F1C48">
        <w:rPr>
          <w:rFonts w:ascii="Times New Roman" w:hAnsi="Times New Roman" w:cs="Times New Roman"/>
          <w:sz w:val="24"/>
          <w:szCs w:val="24"/>
        </w:rPr>
        <w:t>I</w:t>
      </w:r>
    </w:p>
    <w:p w14:paraId="76D3F31C" w14:textId="77777777" w:rsidR="00C44DD3" w:rsidRPr="008F1C48" w:rsidRDefault="00C44DD3" w:rsidP="00C44DD3">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Сбор отходов продукции (товаров)</w:t>
      </w:r>
    </w:p>
    <w:p w14:paraId="1143CD73" w14:textId="4AE5BFDB" w:rsidR="00C44DD3" w:rsidRPr="008F1C48" w:rsidRDefault="00C44DD3" w:rsidP="00C44DD3">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 xml:space="preserve">тонн, с </w:t>
      </w:r>
      <w:r w:rsidR="008F5CB4" w:rsidRPr="008F1C48">
        <w:rPr>
          <w:rFonts w:ascii="Times New Roman" w:hAnsi="Times New Roman" w:cs="Times New Roman"/>
          <w:sz w:val="24"/>
          <w:szCs w:val="24"/>
          <w:lang w:val="ru-RU"/>
        </w:rPr>
        <w:t>тремя</w:t>
      </w:r>
      <w:r w:rsidRPr="008F1C48">
        <w:rPr>
          <w:rFonts w:ascii="Times New Roman" w:hAnsi="Times New Roman" w:cs="Times New Roman"/>
          <w:sz w:val="24"/>
          <w:szCs w:val="24"/>
          <w:lang w:val="ru-RU"/>
        </w:rPr>
        <w:t xml:space="preserve"> знаками после запятой</w:t>
      </w:r>
    </w:p>
    <w:p w14:paraId="6AFE1F2E" w14:textId="77777777" w:rsidR="008F5CB4" w:rsidRPr="008F1C48" w:rsidRDefault="008F5CB4" w:rsidP="00C44DD3">
      <w:pPr>
        <w:pStyle w:val="a6"/>
        <w:rPr>
          <w:rFonts w:ascii="Times New Roman" w:hAnsi="Times New Roman" w:cs="Times New Roman"/>
          <w:sz w:val="24"/>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149"/>
        <w:gridCol w:w="1049"/>
        <w:gridCol w:w="1094"/>
        <w:gridCol w:w="1090"/>
        <w:gridCol w:w="1398"/>
        <w:gridCol w:w="1261"/>
        <w:gridCol w:w="1801"/>
        <w:gridCol w:w="1715"/>
        <w:gridCol w:w="1417"/>
      </w:tblGrid>
      <w:tr w:rsidR="00C44DD3" w:rsidRPr="008F1C48" w14:paraId="06089316" w14:textId="77777777" w:rsidTr="008F1C48">
        <w:trPr>
          <w:jc w:val="center"/>
        </w:trPr>
        <w:tc>
          <w:tcPr>
            <w:tcW w:w="166" w:type="pct"/>
            <w:vMerge w:val="restart"/>
            <w:shd w:val="clear" w:color="auto" w:fill="auto"/>
          </w:tcPr>
          <w:p w14:paraId="712D7A29"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w:t>
            </w:r>
          </w:p>
        </w:tc>
        <w:tc>
          <w:tcPr>
            <w:tcW w:w="801" w:type="pct"/>
            <w:vMerge w:val="restart"/>
            <w:shd w:val="clear" w:color="auto" w:fill="auto"/>
          </w:tcPr>
          <w:p w14:paraId="78B45860" w14:textId="77777777" w:rsidR="00C44DD3" w:rsidRPr="008F1C48" w:rsidRDefault="00C44DD3" w:rsidP="00323DC0">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Наименование собранных</w:t>
            </w:r>
          </w:p>
          <w:p w14:paraId="39AF40DA" w14:textId="77777777" w:rsidR="00C44DD3" w:rsidRPr="008F1C48" w:rsidRDefault="00C44DD3" w:rsidP="00323DC0">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отходов продукции (товаров)</w:t>
            </w:r>
          </w:p>
        </w:tc>
        <w:tc>
          <w:tcPr>
            <w:tcW w:w="391" w:type="pct"/>
            <w:vMerge w:val="restart"/>
            <w:shd w:val="clear" w:color="auto" w:fill="auto"/>
          </w:tcPr>
          <w:p w14:paraId="1357CD48"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Остаток на начало года</w:t>
            </w:r>
          </w:p>
        </w:tc>
        <w:tc>
          <w:tcPr>
            <w:tcW w:w="408" w:type="pct"/>
            <w:vMerge w:val="restart"/>
            <w:shd w:val="clear" w:color="auto" w:fill="auto"/>
          </w:tcPr>
          <w:p w14:paraId="2A6AEDB8"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Собрано всего</w:t>
            </w:r>
          </w:p>
        </w:tc>
        <w:tc>
          <w:tcPr>
            <w:tcW w:w="3235" w:type="pct"/>
            <w:gridSpan w:val="6"/>
            <w:shd w:val="clear" w:color="auto" w:fill="auto"/>
          </w:tcPr>
          <w:p w14:paraId="632E65E9"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В том числе</w:t>
            </w:r>
          </w:p>
        </w:tc>
      </w:tr>
      <w:tr w:rsidR="00C44DD3" w:rsidRPr="008F1C48" w14:paraId="6012E534" w14:textId="77777777" w:rsidTr="008F1C48">
        <w:trPr>
          <w:jc w:val="center"/>
        </w:trPr>
        <w:tc>
          <w:tcPr>
            <w:tcW w:w="166" w:type="pct"/>
            <w:vMerge/>
            <w:shd w:val="clear" w:color="auto" w:fill="auto"/>
          </w:tcPr>
          <w:p w14:paraId="11FF54A3" w14:textId="77777777" w:rsidR="00C44DD3" w:rsidRPr="008F1C48" w:rsidRDefault="00C44DD3" w:rsidP="00323DC0">
            <w:pPr>
              <w:pStyle w:val="a6"/>
              <w:rPr>
                <w:rFonts w:ascii="Times New Roman" w:hAnsi="Times New Roman" w:cs="Times New Roman"/>
                <w:sz w:val="24"/>
                <w:szCs w:val="24"/>
              </w:rPr>
            </w:pPr>
          </w:p>
        </w:tc>
        <w:tc>
          <w:tcPr>
            <w:tcW w:w="801" w:type="pct"/>
            <w:vMerge/>
            <w:shd w:val="clear" w:color="auto" w:fill="auto"/>
          </w:tcPr>
          <w:p w14:paraId="0B5EBA0C" w14:textId="77777777" w:rsidR="00C44DD3" w:rsidRPr="008F1C48" w:rsidRDefault="00C44DD3" w:rsidP="00323DC0">
            <w:pPr>
              <w:pStyle w:val="a6"/>
              <w:rPr>
                <w:rFonts w:ascii="Times New Roman" w:hAnsi="Times New Roman" w:cs="Times New Roman"/>
                <w:sz w:val="24"/>
                <w:szCs w:val="24"/>
              </w:rPr>
            </w:pPr>
          </w:p>
        </w:tc>
        <w:tc>
          <w:tcPr>
            <w:tcW w:w="391" w:type="pct"/>
            <w:vMerge/>
            <w:shd w:val="clear" w:color="auto" w:fill="auto"/>
          </w:tcPr>
          <w:p w14:paraId="4C14271D" w14:textId="77777777" w:rsidR="00C44DD3" w:rsidRPr="008F1C48" w:rsidRDefault="00C44DD3" w:rsidP="00323DC0">
            <w:pPr>
              <w:pStyle w:val="a6"/>
              <w:rPr>
                <w:rFonts w:ascii="Times New Roman" w:hAnsi="Times New Roman" w:cs="Times New Roman"/>
                <w:sz w:val="24"/>
                <w:szCs w:val="24"/>
              </w:rPr>
            </w:pPr>
          </w:p>
        </w:tc>
        <w:tc>
          <w:tcPr>
            <w:tcW w:w="408" w:type="pct"/>
            <w:vMerge/>
            <w:shd w:val="clear" w:color="auto" w:fill="auto"/>
          </w:tcPr>
          <w:p w14:paraId="3C2D6BB0" w14:textId="77777777" w:rsidR="00C44DD3" w:rsidRPr="008F1C48" w:rsidRDefault="00C44DD3" w:rsidP="00323DC0">
            <w:pPr>
              <w:pStyle w:val="a6"/>
              <w:rPr>
                <w:rFonts w:ascii="Times New Roman" w:hAnsi="Times New Roman" w:cs="Times New Roman"/>
                <w:sz w:val="24"/>
                <w:szCs w:val="24"/>
              </w:rPr>
            </w:pPr>
          </w:p>
        </w:tc>
        <w:tc>
          <w:tcPr>
            <w:tcW w:w="927" w:type="pct"/>
            <w:gridSpan w:val="2"/>
            <w:shd w:val="clear" w:color="auto" w:fill="auto"/>
          </w:tcPr>
          <w:p w14:paraId="358904D9"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От юридических лиц, ИП</w:t>
            </w:r>
          </w:p>
        </w:tc>
        <w:tc>
          <w:tcPr>
            <w:tcW w:w="2308" w:type="pct"/>
            <w:gridSpan w:val="4"/>
          </w:tcPr>
          <w:p w14:paraId="648BBE5D"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От физических лиц</w:t>
            </w:r>
          </w:p>
        </w:tc>
      </w:tr>
      <w:tr w:rsidR="00C44DD3" w:rsidRPr="008F1C48" w14:paraId="1F6B9ABE" w14:textId="77777777" w:rsidTr="008F1C48">
        <w:trPr>
          <w:jc w:val="center"/>
        </w:trPr>
        <w:tc>
          <w:tcPr>
            <w:tcW w:w="166" w:type="pct"/>
            <w:vMerge/>
            <w:shd w:val="clear" w:color="auto" w:fill="auto"/>
          </w:tcPr>
          <w:p w14:paraId="4FEFD98D" w14:textId="77777777" w:rsidR="00C44DD3" w:rsidRPr="008F1C48" w:rsidRDefault="00C44DD3" w:rsidP="00323DC0">
            <w:pPr>
              <w:pStyle w:val="a6"/>
              <w:rPr>
                <w:rFonts w:ascii="Times New Roman" w:hAnsi="Times New Roman" w:cs="Times New Roman"/>
                <w:sz w:val="24"/>
                <w:szCs w:val="24"/>
              </w:rPr>
            </w:pPr>
          </w:p>
        </w:tc>
        <w:tc>
          <w:tcPr>
            <w:tcW w:w="801" w:type="pct"/>
            <w:vMerge/>
            <w:shd w:val="clear" w:color="auto" w:fill="auto"/>
          </w:tcPr>
          <w:p w14:paraId="3F79D203" w14:textId="77777777" w:rsidR="00C44DD3" w:rsidRPr="008F1C48" w:rsidRDefault="00C44DD3" w:rsidP="00323DC0">
            <w:pPr>
              <w:pStyle w:val="a6"/>
              <w:rPr>
                <w:rFonts w:ascii="Times New Roman" w:hAnsi="Times New Roman" w:cs="Times New Roman"/>
                <w:sz w:val="24"/>
                <w:szCs w:val="24"/>
              </w:rPr>
            </w:pPr>
          </w:p>
        </w:tc>
        <w:tc>
          <w:tcPr>
            <w:tcW w:w="391" w:type="pct"/>
            <w:vMerge/>
            <w:shd w:val="clear" w:color="auto" w:fill="auto"/>
          </w:tcPr>
          <w:p w14:paraId="3F7A841F" w14:textId="77777777" w:rsidR="00C44DD3" w:rsidRPr="008F1C48" w:rsidRDefault="00C44DD3" w:rsidP="00323DC0">
            <w:pPr>
              <w:pStyle w:val="a6"/>
              <w:rPr>
                <w:rFonts w:ascii="Times New Roman" w:hAnsi="Times New Roman" w:cs="Times New Roman"/>
                <w:sz w:val="24"/>
                <w:szCs w:val="24"/>
              </w:rPr>
            </w:pPr>
          </w:p>
        </w:tc>
        <w:tc>
          <w:tcPr>
            <w:tcW w:w="408" w:type="pct"/>
            <w:vMerge/>
            <w:shd w:val="clear" w:color="auto" w:fill="auto"/>
          </w:tcPr>
          <w:p w14:paraId="5A2B7A98" w14:textId="77777777" w:rsidR="00C44DD3" w:rsidRPr="008F1C48" w:rsidRDefault="00C44DD3" w:rsidP="00323DC0">
            <w:pPr>
              <w:pStyle w:val="a6"/>
              <w:rPr>
                <w:rFonts w:ascii="Times New Roman" w:hAnsi="Times New Roman" w:cs="Times New Roman"/>
                <w:sz w:val="24"/>
                <w:szCs w:val="24"/>
              </w:rPr>
            </w:pPr>
          </w:p>
        </w:tc>
        <w:tc>
          <w:tcPr>
            <w:tcW w:w="406" w:type="pct"/>
            <w:vMerge w:val="restart"/>
            <w:shd w:val="clear" w:color="auto" w:fill="auto"/>
          </w:tcPr>
          <w:p w14:paraId="510AF12F"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По импорту</w:t>
            </w:r>
          </w:p>
        </w:tc>
        <w:tc>
          <w:tcPr>
            <w:tcW w:w="521" w:type="pct"/>
            <w:vMerge w:val="restart"/>
            <w:shd w:val="clear" w:color="auto" w:fill="auto"/>
          </w:tcPr>
          <w:p w14:paraId="2BD37B5B" w14:textId="77777777" w:rsidR="00C44DD3" w:rsidRPr="008F1C48" w:rsidRDefault="00C44DD3" w:rsidP="00323DC0">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По договорам на территории РК</w:t>
            </w:r>
          </w:p>
        </w:tc>
        <w:tc>
          <w:tcPr>
            <w:tcW w:w="470" w:type="pct"/>
            <w:vMerge w:val="restart"/>
          </w:tcPr>
          <w:p w14:paraId="6B301F62"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В приемных пунктах</w:t>
            </w:r>
          </w:p>
        </w:tc>
        <w:tc>
          <w:tcPr>
            <w:tcW w:w="671" w:type="pct"/>
            <w:vMerge w:val="restart"/>
          </w:tcPr>
          <w:p w14:paraId="3030DDD3" w14:textId="77777777" w:rsidR="00C44DD3" w:rsidRPr="008F1C48" w:rsidRDefault="00C44DD3" w:rsidP="00323DC0">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В контейнерах (емкостях) и(или) на сортировочных линиях</w:t>
            </w:r>
          </w:p>
        </w:tc>
        <w:tc>
          <w:tcPr>
            <w:tcW w:w="1167" w:type="pct"/>
            <w:gridSpan w:val="2"/>
          </w:tcPr>
          <w:p w14:paraId="5DBABECB"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Другим способом</w:t>
            </w:r>
          </w:p>
          <w:p w14:paraId="60365519" w14:textId="77777777" w:rsidR="00C44DD3" w:rsidRPr="008F1C48" w:rsidRDefault="00C44DD3" w:rsidP="00323DC0">
            <w:pPr>
              <w:pStyle w:val="a6"/>
              <w:rPr>
                <w:rFonts w:ascii="Times New Roman" w:hAnsi="Times New Roman" w:cs="Times New Roman"/>
                <w:sz w:val="24"/>
                <w:szCs w:val="24"/>
              </w:rPr>
            </w:pPr>
          </w:p>
        </w:tc>
      </w:tr>
      <w:tr w:rsidR="00C44DD3" w:rsidRPr="00105686" w14:paraId="15FCBD39" w14:textId="77777777" w:rsidTr="008F1C48">
        <w:trPr>
          <w:jc w:val="center"/>
        </w:trPr>
        <w:tc>
          <w:tcPr>
            <w:tcW w:w="166" w:type="pct"/>
            <w:vMerge/>
            <w:shd w:val="clear" w:color="auto" w:fill="auto"/>
          </w:tcPr>
          <w:p w14:paraId="7E1C2BC2" w14:textId="77777777" w:rsidR="00C44DD3" w:rsidRPr="008F1C48" w:rsidRDefault="00C44DD3" w:rsidP="00323DC0">
            <w:pPr>
              <w:pStyle w:val="a6"/>
              <w:rPr>
                <w:rFonts w:ascii="Times New Roman" w:hAnsi="Times New Roman" w:cs="Times New Roman"/>
                <w:sz w:val="24"/>
                <w:szCs w:val="24"/>
              </w:rPr>
            </w:pPr>
          </w:p>
        </w:tc>
        <w:tc>
          <w:tcPr>
            <w:tcW w:w="801" w:type="pct"/>
            <w:vMerge/>
            <w:shd w:val="clear" w:color="auto" w:fill="auto"/>
          </w:tcPr>
          <w:p w14:paraId="19C7AF49" w14:textId="77777777" w:rsidR="00C44DD3" w:rsidRPr="008F1C48" w:rsidRDefault="00C44DD3" w:rsidP="00323DC0">
            <w:pPr>
              <w:pStyle w:val="a6"/>
              <w:rPr>
                <w:rFonts w:ascii="Times New Roman" w:hAnsi="Times New Roman" w:cs="Times New Roman"/>
                <w:sz w:val="24"/>
                <w:szCs w:val="24"/>
              </w:rPr>
            </w:pPr>
          </w:p>
        </w:tc>
        <w:tc>
          <w:tcPr>
            <w:tcW w:w="391" w:type="pct"/>
            <w:vMerge/>
            <w:shd w:val="clear" w:color="auto" w:fill="auto"/>
          </w:tcPr>
          <w:p w14:paraId="1C9C3619" w14:textId="77777777" w:rsidR="00C44DD3" w:rsidRPr="008F1C48" w:rsidRDefault="00C44DD3" w:rsidP="00323DC0">
            <w:pPr>
              <w:pStyle w:val="a6"/>
              <w:rPr>
                <w:rFonts w:ascii="Times New Roman" w:hAnsi="Times New Roman" w:cs="Times New Roman"/>
                <w:sz w:val="24"/>
                <w:szCs w:val="24"/>
              </w:rPr>
            </w:pPr>
          </w:p>
        </w:tc>
        <w:tc>
          <w:tcPr>
            <w:tcW w:w="408" w:type="pct"/>
            <w:vMerge/>
            <w:shd w:val="clear" w:color="auto" w:fill="auto"/>
          </w:tcPr>
          <w:p w14:paraId="2FD427DD" w14:textId="77777777" w:rsidR="00C44DD3" w:rsidRPr="008F1C48" w:rsidRDefault="00C44DD3" w:rsidP="00323DC0">
            <w:pPr>
              <w:pStyle w:val="a6"/>
              <w:rPr>
                <w:rFonts w:ascii="Times New Roman" w:hAnsi="Times New Roman" w:cs="Times New Roman"/>
                <w:sz w:val="24"/>
                <w:szCs w:val="24"/>
              </w:rPr>
            </w:pPr>
          </w:p>
        </w:tc>
        <w:tc>
          <w:tcPr>
            <w:tcW w:w="406" w:type="pct"/>
            <w:vMerge/>
            <w:shd w:val="clear" w:color="auto" w:fill="auto"/>
          </w:tcPr>
          <w:p w14:paraId="790A0766" w14:textId="77777777" w:rsidR="00C44DD3" w:rsidRPr="008F1C48" w:rsidRDefault="00C44DD3" w:rsidP="00323DC0">
            <w:pPr>
              <w:pStyle w:val="a6"/>
              <w:rPr>
                <w:rFonts w:ascii="Times New Roman" w:hAnsi="Times New Roman" w:cs="Times New Roman"/>
                <w:sz w:val="24"/>
                <w:szCs w:val="24"/>
              </w:rPr>
            </w:pPr>
          </w:p>
        </w:tc>
        <w:tc>
          <w:tcPr>
            <w:tcW w:w="521" w:type="pct"/>
            <w:vMerge/>
            <w:shd w:val="clear" w:color="auto" w:fill="auto"/>
          </w:tcPr>
          <w:p w14:paraId="10CAC427" w14:textId="77777777" w:rsidR="00C44DD3" w:rsidRPr="008F1C48" w:rsidRDefault="00C44DD3" w:rsidP="00323DC0">
            <w:pPr>
              <w:pStyle w:val="a6"/>
              <w:rPr>
                <w:rFonts w:ascii="Times New Roman" w:hAnsi="Times New Roman" w:cs="Times New Roman"/>
                <w:sz w:val="24"/>
                <w:szCs w:val="24"/>
              </w:rPr>
            </w:pPr>
          </w:p>
        </w:tc>
        <w:tc>
          <w:tcPr>
            <w:tcW w:w="470" w:type="pct"/>
            <w:vMerge/>
          </w:tcPr>
          <w:p w14:paraId="4DD3B574" w14:textId="77777777" w:rsidR="00C44DD3" w:rsidRPr="008F1C48" w:rsidRDefault="00C44DD3" w:rsidP="00323DC0">
            <w:pPr>
              <w:pStyle w:val="a6"/>
              <w:rPr>
                <w:rFonts w:ascii="Times New Roman" w:hAnsi="Times New Roman" w:cs="Times New Roman"/>
                <w:sz w:val="24"/>
                <w:szCs w:val="24"/>
              </w:rPr>
            </w:pPr>
          </w:p>
        </w:tc>
        <w:tc>
          <w:tcPr>
            <w:tcW w:w="671" w:type="pct"/>
            <w:vMerge/>
          </w:tcPr>
          <w:p w14:paraId="4DE50033" w14:textId="77777777" w:rsidR="00C44DD3" w:rsidRPr="008F1C48" w:rsidRDefault="00C44DD3" w:rsidP="00323DC0">
            <w:pPr>
              <w:pStyle w:val="a6"/>
              <w:rPr>
                <w:rFonts w:ascii="Times New Roman" w:hAnsi="Times New Roman" w:cs="Times New Roman"/>
                <w:sz w:val="24"/>
                <w:szCs w:val="24"/>
              </w:rPr>
            </w:pPr>
          </w:p>
        </w:tc>
        <w:tc>
          <w:tcPr>
            <w:tcW w:w="639" w:type="pct"/>
          </w:tcPr>
          <w:p w14:paraId="6545954B"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Наименование способа</w:t>
            </w:r>
          </w:p>
        </w:tc>
        <w:tc>
          <w:tcPr>
            <w:tcW w:w="528" w:type="pct"/>
          </w:tcPr>
          <w:p w14:paraId="397D463F" w14:textId="77777777" w:rsidR="00C44DD3" w:rsidRPr="008F1C48" w:rsidRDefault="00C44DD3" w:rsidP="00323DC0">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Количество отходов, собранных данных способом</w:t>
            </w:r>
          </w:p>
        </w:tc>
      </w:tr>
      <w:tr w:rsidR="00C44DD3" w:rsidRPr="008F1C48" w14:paraId="6F85634B" w14:textId="77777777" w:rsidTr="008F1C48">
        <w:trPr>
          <w:jc w:val="center"/>
        </w:trPr>
        <w:tc>
          <w:tcPr>
            <w:tcW w:w="166" w:type="pct"/>
            <w:shd w:val="clear" w:color="auto" w:fill="auto"/>
          </w:tcPr>
          <w:p w14:paraId="1BF4017C"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1</w:t>
            </w:r>
          </w:p>
        </w:tc>
        <w:tc>
          <w:tcPr>
            <w:tcW w:w="801" w:type="pct"/>
            <w:shd w:val="clear" w:color="auto" w:fill="auto"/>
          </w:tcPr>
          <w:p w14:paraId="7AE9BA59"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2</w:t>
            </w:r>
          </w:p>
        </w:tc>
        <w:tc>
          <w:tcPr>
            <w:tcW w:w="391" w:type="pct"/>
            <w:shd w:val="clear" w:color="auto" w:fill="auto"/>
          </w:tcPr>
          <w:p w14:paraId="739EF365"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3</w:t>
            </w:r>
          </w:p>
        </w:tc>
        <w:tc>
          <w:tcPr>
            <w:tcW w:w="408" w:type="pct"/>
            <w:shd w:val="clear" w:color="auto" w:fill="auto"/>
          </w:tcPr>
          <w:p w14:paraId="33EC6EB1"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4</w:t>
            </w:r>
          </w:p>
        </w:tc>
        <w:tc>
          <w:tcPr>
            <w:tcW w:w="406" w:type="pct"/>
            <w:shd w:val="clear" w:color="auto" w:fill="auto"/>
          </w:tcPr>
          <w:p w14:paraId="105F3FAA"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5</w:t>
            </w:r>
          </w:p>
        </w:tc>
        <w:tc>
          <w:tcPr>
            <w:tcW w:w="521" w:type="pct"/>
            <w:shd w:val="clear" w:color="auto" w:fill="auto"/>
          </w:tcPr>
          <w:p w14:paraId="311A1B8D"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6</w:t>
            </w:r>
          </w:p>
        </w:tc>
        <w:tc>
          <w:tcPr>
            <w:tcW w:w="470" w:type="pct"/>
          </w:tcPr>
          <w:p w14:paraId="519FABF1"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7</w:t>
            </w:r>
          </w:p>
        </w:tc>
        <w:tc>
          <w:tcPr>
            <w:tcW w:w="671" w:type="pct"/>
          </w:tcPr>
          <w:p w14:paraId="75940D78"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8</w:t>
            </w:r>
          </w:p>
        </w:tc>
        <w:tc>
          <w:tcPr>
            <w:tcW w:w="639" w:type="pct"/>
          </w:tcPr>
          <w:p w14:paraId="4BD5BB64"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9</w:t>
            </w:r>
          </w:p>
        </w:tc>
        <w:tc>
          <w:tcPr>
            <w:tcW w:w="528" w:type="pct"/>
          </w:tcPr>
          <w:p w14:paraId="6182BC79"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10</w:t>
            </w:r>
          </w:p>
        </w:tc>
      </w:tr>
      <w:tr w:rsidR="00C44DD3" w:rsidRPr="008F1C48" w14:paraId="0A594A79" w14:textId="77777777" w:rsidTr="008F1C48">
        <w:trPr>
          <w:jc w:val="center"/>
        </w:trPr>
        <w:tc>
          <w:tcPr>
            <w:tcW w:w="166" w:type="pct"/>
            <w:shd w:val="clear" w:color="auto" w:fill="auto"/>
          </w:tcPr>
          <w:p w14:paraId="6B3F1F51" w14:textId="77777777" w:rsidR="00C44DD3" w:rsidRPr="008F1C48" w:rsidRDefault="00C44DD3" w:rsidP="00323DC0">
            <w:pPr>
              <w:pStyle w:val="a6"/>
              <w:rPr>
                <w:rFonts w:ascii="Times New Roman" w:hAnsi="Times New Roman" w:cs="Times New Roman"/>
                <w:sz w:val="24"/>
                <w:szCs w:val="24"/>
              </w:rPr>
            </w:pPr>
          </w:p>
        </w:tc>
        <w:tc>
          <w:tcPr>
            <w:tcW w:w="801" w:type="pct"/>
            <w:shd w:val="clear" w:color="auto" w:fill="auto"/>
          </w:tcPr>
          <w:p w14:paraId="6FA155FE" w14:textId="77777777" w:rsidR="00C44DD3" w:rsidRPr="008F1C48" w:rsidRDefault="00C44DD3" w:rsidP="00323DC0">
            <w:pPr>
              <w:pStyle w:val="a6"/>
              <w:rPr>
                <w:rFonts w:ascii="Times New Roman" w:hAnsi="Times New Roman" w:cs="Times New Roman"/>
                <w:sz w:val="24"/>
                <w:szCs w:val="24"/>
              </w:rPr>
            </w:pPr>
          </w:p>
        </w:tc>
        <w:tc>
          <w:tcPr>
            <w:tcW w:w="391" w:type="pct"/>
            <w:shd w:val="clear" w:color="auto" w:fill="auto"/>
          </w:tcPr>
          <w:p w14:paraId="1B6CDCF3" w14:textId="77777777" w:rsidR="00C44DD3" w:rsidRPr="008F1C48" w:rsidRDefault="00C44DD3" w:rsidP="00323DC0">
            <w:pPr>
              <w:pStyle w:val="a6"/>
              <w:rPr>
                <w:rFonts w:ascii="Times New Roman" w:hAnsi="Times New Roman" w:cs="Times New Roman"/>
                <w:sz w:val="24"/>
                <w:szCs w:val="24"/>
              </w:rPr>
            </w:pPr>
          </w:p>
        </w:tc>
        <w:tc>
          <w:tcPr>
            <w:tcW w:w="408" w:type="pct"/>
            <w:shd w:val="clear" w:color="auto" w:fill="auto"/>
          </w:tcPr>
          <w:p w14:paraId="3A650A81" w14:textId="77777777" w:rsidR="00C44DD3" w:rsidRPr="008F1C48" w:rsidRDefault="00C44DD3" w:rsidP="00323DC0">
            <w:pPr>
              <w:pStyle w:val="a6"/>
              <w:rPr>
                <w:rFonts w:ascii="Times New Roman" w:hAnsi="Times New Roman" w:cs="Times New Roman"/>
                <w:sz w:val="24"/>
                <w:szCs w:val="24"/>
              </w:rPr>
            </w:pPr>
          </w:p>
        </w:tc>
        <w:tc>
          <w:tcPr>
            <w:tcW w:w="406" w:type="pct"/>
            <w:shd w:val="clear" w:color="auto" w:fill="auto"/>
          </w:tcPr>
          <w:p w14:paraId="5150C17E" w14:textId="77777777" w:rsidR="00C44DD3" w:rsidRPr="008F1C48" w:rsidRDefault="00C44DD3" w:rsidP="00323DC0">
            <w:pPr>
              <w:pStyle w:val="a6"/>
              <w:rPr>
                <w:rFonts w:ascii="Times New Roman" w:hAnsi="Times New Roman" w:cs="Times New Roman"/>
                <w:sz w:val="24"/>
                <w:szCs w:val="24"/>
              </w:rPr>
            </w:pPr>
          </w:p>
        </w:tc>
        <w:tc>
          <w:tcPr>
            <w:tcW w:w="521" w:type="pct"/>
            <w:shd w:val="clear" w:color="auto" w:fill="auto"/>
          </w:tcPr>
          <w:p w14:paraId="221BD551" w14:textId="77777777" w:rsidR="00C44DD3" w:rsidRPr="008F1C48" w:rsidRDefault="00C44DD3" w:rsidP="00323DC0">
            <w:pPr>
              <w:pStyle w:val="a6"/>
              <w:rPr>
                <w:rFonts w:ascii="Times New Roman" w:hAnsi="Times New Roman" w:cs="Times New Roman"/>
                <w:sz w:val="24"/>
                <w:szCs w:val="24"/>
              </w:rPr>
            </w:pPr>
          </w:p>
        </w:tc>
        <w:tc>
          <w:tcPr>
            <w:tcW w:w="470" w:type="pct"/>
          </w:tcPr>
          <w:p w14:paraId="20D35666" w14:textId="77777777" w:rsidR="00C44DD3" w:rsidRPr="008F1C48" w:rsidRDefault="00C44DD3" w:rsidP="00323DC0">
            <w:pPr>
              <w:pStyle w:val="a6"/>
              <w:rPr>
                <w:rFonts w:ascii="Times New Roman" w:hAnsi="Times New Roman" w:cs="Times New Roman"/>
                <w:sz w:val="24"/>
                <w:szCs w:val="24"/>
              </w:rPr>
            </w:pPr>
          </w:p>
        </w:tc>
        <w:tc>
          <w:tcPr>
            <w:tcW w:w="671" w:type="pct"/>
          </w:tcPr>
          <w:p w14:paraId="66A655F4" w14:textId="77777777" w:rsidR="00C44DD3" w:rsidRPr="008F1C48" w:rsidRDefault="00C44DD3" w:rsidP="00323DC0">
            <w:pPr>
              <w:pStyle w:val="a6"/>
              <w:rPr>
                <w:rFonts w:ascii="Times New Roman" w:hAnsi="Times New Roman" w:cs="Times New Roman"/>
                <w:sz w:val="24"/>
                <w:szCs w:val="24"/>
              </w:rPr>
            </w:pPr>
          </w:p>
        </w:tc>
        <w:tc>
          <w:tcPr>
            <w:tcW w:w="639" w:type="pct"/>
          </w:tcPr>
          <w:p w14:paraId="163C55BF" w14:textId="77777777" w:rsidR="00C44DD3" w:rsidRPr="008F1C48" w:rsidRDefault="00C44DD3" w:rsidP="00323DC0">
            <w:pPr>
              <w:pStyle w:val="a6"/>
              <w:rPr>
                <w:rFonts w:ascii="Times New Roman" w:hAnsi="Times New Roman" w:cs="Times New Roman"/>
                <w:sz w:val="24"/>
                <w:szCs w:val="24"/>
              </w:rPr>
            </w:pPr>
          </w:p>
        </w:tc>
        <w:tc>
          <w:tcPr>
            <w:tcW w:w="528" w:type="pct"/>
          </w:tcPr>
          <w:p w14:paraId="23B24DA4" w14:textId="77777777" w:rsidR="00C44DD3" w:rsidRPr="008F1C48" w:rsidRDefault="00C44DD3" w:rsidP="00323DC0">
            <w:pPr>
              <w:pStyle w:val="a6"/>
              <w:rPr>
                <w:rFonts w:ascii="Times New Roman" w:hAnsi="Times New Roman" w:cs="Times New Roman"/>
                <w:sz w:val="24"/>
                <w:szCs w:val="24"/>
              </w:rPr>
            </w:pPr>
          </w:p>
        </w:tc>
      </w:tr>
    </w:tbl>
    <w:p w14:paraId="3336C7DE" w14:textId="77777777" w:rsidR="008F1C48" w:rsidRPr="008F1C48" w:rsidRDefault="008F1C48" w:rsidP="008F1C48">
      <w:pPr>
        <w:pStyle w:val="a6"/>
        <w:rPr>
          <w:rFonts w:ascii="Times New Roman" w:hAnsi="Times New Roman" w:cs="Times New Roman"/>
          <w:sz w:val="24"/>
          <w:szCs w:val="24"/>
        </w:rPr>
      </w:pPr>
    </w:p>
    <w:p w14:paraId="579E6ECE" w14:textId="77777777" w:rsidR="008F1C48" w:rsidRPr="008F1C48" w:rsidRDefault="008F1C48" w:rsidP="008F1C48">
      <w:pPr>
        <w:pStyle w:val="a6"/>
        <w:rPr>
          <w:rFonts w:ascii="Times New Roman" w:hAnsi="Times New Roman" w:cs="Times New Roman"/>
          <w:sz w:val="24"/>
          <w:szCs w:val="24"/>
        </w:rPr>
      </w:pPr>
    </w:p>
    <w:p w14:paraId="740DC8E6" w14:textId="77777777" w:rsidR="008F1C48" w:rsidRPr="008F1C48" w:rsidRDefault="008F1C48" w:rsidP="008F1C48">
      <w:pPr>
        <w:pStyle w:val="a6"/>
        <w:rPr>
          <w:rFonts w:ascii="Times New Roman" w:hAnsi="Times New Roman" w:cs="Times New Roman"/>
          <w:sz w:val="24"/>
          <w:szCs w:val="24"/>
        </w:rPr>
      </w:pPr>
    </w:p>
    <w:p w14:paraId="4FE10741" w14:textId="77777777" w:rsidR="008F1C48" w:rsidRPr="008F1C48" w:rsidRDefault="008F1C48" w:rsidP="008F1C48">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Руководитель              ______________________</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____________________</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 xml:space="preserve">       </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(подпись)</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 xml:space="preserve"> (ФИО)</w:t>
      </w:r>
    </w:p>
    <w:p w14:paraId="06E03171" w14:textId="77777777" w:rsidR="008F1C48" w:rsidRPr="008F1C48" w:rsidRDefault="008F1C48" w:rsidP="008F1C48">
      <w:pPr>
        <w:pStyle w:val="a6"/>
        <w:rPr>
          <w:rFonts w:ascii="Times New Roman" w:hAnsi="Times New Roman" w:cs="Times New Roman"/>
          <w:sz w:val="24"/>
          <w:szCs w:val="24"/>
          <w:lang w:val="ru-RU"/>
        </w:rPr>
      </w:pPr>
    </w:p>
    <w:p w14:paraId="61D573F2" w14:textId="77777777" w:rsidR="008F1C48" w:rsidRPr="008F1C48" w:rsidRDefault="008F1C48" w:rsidP="008F1C48">
      <w:pPr>
        <w:pStyle w:val="a6"/>
        <w:rPr>
          <w:rFonts w:ascii="Times New Roman" w:hAnsi="Times New Roman" w:cs="Times New Roman"/>
          <w:sz w:val="24"/>
          <w:szCs w:val="24"/>
          <w:lang w:val="ru-RU"/>
        </w:rPr>
      </w:pPr>
    </w:p>
    <w:p w14:paraId="54CDF815" w14:textId="77777777" w:rsidR="008F1C48" w:rsidRPr="008F1C48" w:rsidRDefault="008F1C48" w:rsidP="008F1C48">
      <w:pPr>
        <w:pStyle w:val="a6"/>
        <w:rPr>
          <w:rFonts w:ascii="Times New Roman" w:hAnsi="Times New Roman" w:cs="Times New Roman"/>
          <w:sz w:val="24"/>
          <w:szCs w:val="24"/>
          <w:lang w:val="ru-RU"/>
        </w:rPr>
      </w:pPr>
    </w:p>
    <w:p w14:paraId="7CB3306A" w14:textId="77777777" w:rsidR="008F1C48" w:rsidRPr="008F1C48" w:rsidRDefault="008F1C48" w:rsidP="008F1C48">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Исполнитель                ______________________</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____________________</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p>
    <w:p w14:paraId="01555D34" w14:textId="77777777" w:rsidR="008F1C48" w:rsidRPr="008F1C48" w:rsidRDefault="008F1C48" w:rsidP="008F1C48">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(подпись)</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 xml:space="preserve"> (ФИО)</w:t>
      </w:r>
    </w:p>
    <w:p w14:paraId="42E54FC2" w14:textId="77777777" w:rsidR="008F1C48" w:rsidRPr="008F1C48" w:rsidRDefault="008F1C48" w:rsidP="008F1C48">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ab/>
        <w:t xml:space="preserve">______________________ </w:t>
      </w:r>
    </w:p>
    <w:p w14:paraId="7231A456" w14:textId="77777777" w:rsidR="008F1C48" w:rsidRPr="008F1C48" w:rsidRDefault="008F1C48" w:rsidP="008F1C48">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ab/>
        <w:t xml:space="preserve">     (контактный телефон) </w:t>
      </w:r>
    </w:p>
    <w:p w14:paraId="757A5AE5" w14:textId="77777777" w:rsidR="008F1C48" w:rsidRPr="008F1C48" w:rsidRDefault="008F1C48" w:rsidP="008F1C48">
      <w:pPr>
        <w:pStyle w:val="a6"/>
        <w:rPr>
          <w:rFonts w:ascii="Times New Roman" w:hAnsi="Times New Roman" w:cs="Times New Roman"/>
          <w:b/>
          <w:sz w:val="24"/>
          <w:szCs w:val="24"/>
          <w:lang w:val="ru-RU"/>
        </w:rPr>
      </w:pPr>
    </w:p>
    <w:p w14:paraId="1E8AB8C9" w14:textId="77777777" w:rsidR="00C44DD3" w:rsidRPr="008F1C48" w:rsidRDefault="00C44DD3" w:rsidP="00C44DD3">
      <w:pPr>
        <w:pStyle w:val="a6"/>
        <w:rPr>
          <w:rFonts w:ascii="Times New Roman" w:hAnsi="Times New Roman" w:cs="Times New Roman"/>
          <w:sz w:val="24"/>
          <w:szCs w:val="24"/>
        </w:rPr>
      </w:pPr>
    </w:p>
    <w:p w14:paraId="77D68EEF" w14:textId="77777777" w:rsidR="008F1C48" w:rsidRPr="008F1C48" w:rsidRDefault="008F1C48" w:rsidP="00C44DD3">
      <w:pPr>
        <w:pStyle w:val="a6"/>
        <w:rPr>
          <w:rFonts w:ascii="Times New Roman" w:hAnsi="Times New Roman" w:cs="Times New Roman"/>
          <w:sz w:val="24"/>
          <w:szCs w:val="24"/>
        </w:rPr>
      </w:pPr>
    </w:p>
    <w:p w14:paraId="4ADFACAB" w14:textId="2A96D783" w:rsidR="008F5CB4" w:rsidRDefault="008F5CB4" w:rsidP="00C44DD3">
      <w:pPr>
        <w:pStyle w:val="a6"/>
        <w:rPr>
          <w:rFonts w:ascii="Times New Roman" w:hAnsi="Times New Roman" w:cs="Times New Roman"/>
          <w:sz w:val="24"/>
          <w:szCs w:val="24"/>
        </w:rPr>
      </w:pPr>
      <w:r>
        <w:rPr>
          <w:rFonts w:ascii="Times New Roman" w:hAnsi="Times New Roman" w:cs="Times New Roman"/>
          <w:sz w:val="24"/>
          <w:szCs w:val="24"/>
        </w:rPr>
        <w:br w:type="page"/>
      </w:r>
    </w:p>
    <w:p w14:paraId="40180D66" w14:textId="77777777" w:rsidR="00C44DD3" w:rsidRPr="008F1C48" w:rsidRDefault="00C44DD3" w:rsidP="00C44DD3">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lastRenderedPageBreak/>
        <w:t xml:space="preserve">РАЗДЕЛ </w:t>
      </w:r>
      <w:r w:rsidRPr="008F1C48">
        <w:rPr>
          <w:rFonts w:ascii="Times New Roman" w:hAnsi="Times New Roman" w:cs="Times New Roman"/>
          <w:sz w:val="24"/>
          <w:szCs w:val="24"/>
        </w:rPr>
        <w:t>II</w:t>
      </w:r>
    </w:p>
    <w:p w14:paraId="75C6CDA8" w14:textId="77777777" w:rsidR="00C44DD3" w:rsidRPr="008F1C48" w:rsidRDefault="00C44DD3" w:rsidP="00C44DD3">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Поставка отходов продукции (товаров)</w:t>
      </w:r>
    </w:p>
    <w:p w14:paraId="66CC8A6F" w14:textId="31FF13C2" w:rsidR="00C44DD3" w:rsidRPr="008F1C48" w:rsidRDefault="00C44DD3" w:rsidP="00C44DD3">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 xml:space="preserve">тонн, с </w:t>
      </w:r>
      <w:r w:rsidR="008F5CB4" w:rsidRPr="008F1C48">
        <w:rPr>
          <w:rFonts w:ascii="Times New Roman" w:hAnsi="Times New Roman" w:cs="Times New Roman"/>
          <w:sz w:val="24"/>
          <w:szCs w:val="24"/>
          <w:lang w:val="ru-RU"/>
        </w:rPr>
        <w:t>тремя</w:t>
      </w:r>
      <w:r w:rsidRPr="008F1C48">
        <w:rPr>
          <w:rFonts w:ascii="Times New Roman" w:hAnsi="Times New Roman" w:cs="Times New Roman"/>
          <w:sz w:val="24"/>
          <w:szCs w:val="24"/>
          <w:lang w:val="ru-RU"/>
        </w:rPr>
        <w:t xml:space="preserve"> знаками после запятой</w:t>
      </w:r>
    </w:p>
    <w:p w14:paraId="21A5D09F" w14:textId="77777777" w:rsidR="008F5CB4" w:rsidRPr="008F1C48" w:rsidRDefault="008F5CB4" w:rsidP="00C44DD3">
      <w:pPr>
        <w:pStyle w:val="a6"/>
        <w:rPr>
          <w:rFonts w:ascii="Times New Roman" w:hAnsi="Times New Roman" w:cs="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15"/>
        <w:gridCol w:w="1476"/>
        <w:gridCol w:w="1417"/>
        <w:gridCol w:w="2925"/>
        <w:gridCol w:w="1417"/>
        <w:gridCol w:w="2838"/>
        <w:gridCol w:w="1078"/>
      </w:tblGrid>
      <w:tr w:rsidR="00C44DD3" w:rsidRPr="008F1C48" w14:paraId="4AF98ACD" w14:textId="77777777" w:rsidTr="00323DC0">
        <w:tc>
          <w:tcPr>
            <w:tcW w:w="445" w:type="dxa"/>
            <w:vMerge w:val="restart"/>
            <w:tcBorders>
              <w:top w:val="single" w:sz="4" w:space="0" w:color="auto"/>
            </w:tcBorders>
          </w:tcPr>
          <w:p w14:paraId="4FE7AD73"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w:t>
            </w:r>
          </w:p>
        </w:tc>
        <w:tc>
          <w:tcPr>
            <w:tcW w:w="1715" w:type="dxa"/>
            <w:vMerge w:val="restart"/>
            <w:tcBorders>
              <w:top w:val="single" w:sz="4" w:space="0" w:color="auto"/>
            </w:tcBorders>
            <w:shd w:val="clear" w:color="auto" w:fill="auto"/>
          </w:tcPr>
          <w:p w14:paraId="05F5E88D" w14:textId="77777777" w:rsidR="00C44DD3" w:rsidRPr="008F1C48" w:rsidRDefault="00C44DD3" w:rsidP="00323DC0">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Наименование поставленных</w:t>
            </w:r>
          </w:p>
          <w:p w14:paraId="45E71F8C" w14:textId="77777777" w:rsidR="00C44DD3" w:rsidRPr="008F1C48" w:rsidRDefault="00C44DD3" w:rsidP="00323DC0">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отходов продукции (товаров)</w:t>
            </w:r>
          </w:p>
        </w:tc>
        <w:tc>
          <w:tcPr>
            <w:tcW w:w="1476" w:type="dxa"/>
            <w:vMerge w:val="restart"/>
            <w:tcBorders>
              <w:top w:val="single" w:sz="4" w:space="0" w:color="auto"/>
            </w:tcBorders>
            <w:shd w:val="clear" w:color="auto" w:fill="auto"/>
          </w:tcPr>
          <w:p w14:paraId="4EB20BC9"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Поставлено, всего</w:t>
            </w:r>
          </w:p>
        </w:tc>
        <w:tc>
          <w:tcPr>
            <w:tcW w:w="11842" w:type="dxa"/>
            <w:gridSpan w:val="5"/>
            <w:tcBorders>
              <w:top w:val="single" w:sz="4" w:space="0" w:color="auto"/>
            </w:tcBorders>
            <w:shd w:val="clear" w:color="auto" w:fill="auto"/>
          </w:tcPr>
          <w:p w14:paraId="1F7AF444"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В том числе</w:t>
            </w:r>
          </w:p>
        </w:tc>
      </w:tr>
      <w:tr w:rsidR="00C44DD3" w:rsidRPr="008F1C48" w14:paraId="58CBADB4" w14:textId="77777777" w:rsidTr="00323DC0">
        <w:trPr>
          <w:trHeight w:val="582"/>
        </w:trPr>
        <w:tc>
          <w:tcPr>
            <w:tcW w:w="445" w:type="dxa"/>
            <w:vMerge/>
          </w:tcPr>
          <w:p w14:paraId="624EB9DB" w14:textId="77777777" w:rsidR="00C44DD3" w:rsidRPr="008F1C48" w:rsidRDefault="00C44DD3" w:rsidP="00323DC0">
            <w:pPr>
              <w:pStyle w:val="a6"/>
              <w:rPr>
                <w:rFonts w:ascii="Times New Roman" w:hAnsi="Times New Roman" w:cs="Times New Roman"/>
                <w:sz w:val="24"/>
                <w:szCs w:val="24"/>
              </w:rPr>
            </w:pPr>
          </w:p>
        </w:tc>
        <w:tc>
          <w:tcPr>
            <w:tcW w:w="1715" w:type="dxa"/>
            <w:vMerge/>
            <w:shd w:val="clear" w:color="auto" w:fill="auto"/>
          </w:tcPr>
          <w:p w14:paraId="013CE92B" w14:textId="77777777" w:rsidR="00C44DD3" w:rsidRPr="008F1C48" w:rsidRDefault="00C44DD3" w:rsidP="00323DC0">
            <w:pPr>
              <w:pStyle w:val="a6"/>
              <w:rPr>
                <w:rFonts w:ascii="Times New Roman" w:hAnsi="Times New Roman" w:cs="Times New Roman"/>
                <w:sz w:val="24"/>
                <w:szCs w:val="24"/>
              </w:rPr>
            </w:pPr>
          </w:p>
        </w:tc>
        <w:tc>
          <w:tcPr>
            <w:tcW w:w="1476" w:type="dxa"/>
            <w:vMerge/>
            <w:shd w:val="clear" w:color="auto" w:fill="auto"/>
          </w:tcPr>
          <w:p w14:paraId="18C9CB99" w14:textId="77777777" w:rsidR="00C44DD3" w:rsidRPr="008F1C48" w:rsidRDefault="00C44DD3" w:rsidP="00323DC0">
            <w:pPr>
              <w:pStyle w:val="a6"/>
              <w:rPr>
                <w:rFonts w:ascii="Times New Roman" w:hAnsi="Times New Roman" w:cs="Times New Roman"/>
                <w:sz w:val="24"/>
                <w:szCs w:val="24"/>
              </w:rPr>
            </w:pPr>
          </w:p>
        </w:tc>
        <w:tc>
          <w:tcPr>
            <w:tcW w:w="5436" w:type="dxa"/>
            <w:gridSpan w:val="2"/>
            <w:shd w:val="clear" w:color="auto" w:fill="auto"/>
          </w:tcPr>
          <w:p w14:paraId="1094702C" w14:textId="77777777" w:rsidR="00C44DD3" w:rsidRPr="008F1C48" w:rsidRDefault="00C44DD3" w:rsidP="00323DC0">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Организациям, не осуществляющим переработку, обезвреживание и (или) утилизацию отходов</w:t>
            </w:r>
          </w:p>
        </w:tc>
        <w:tc>
          <w:tcPr>
            <w:tcW w:w="5272" w:type="dxa"/>
            <w:gridSpan w:val="2"/>
          </w:tcPr>
          <w:p w14:paraId="29A000D2" w14:textId="77777777" w:rsidR="00C44DD3" w:rsidRPr="008F1C48" w:rsidRDefault="00C44DD3" w:rsidP="00323DC0">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Организациям, осуществляющим переработку, обезвреживание и (или) утилизацию отходов</w:t>
            </w:r>
          </w:p>
        </w:tc>
        <w:tc>
          <w:tcPr>
            <w:tcW w:w="1134" w:type="dxa"/>
            <w:vMerge w:val="restart"/>
          </w:tcPr>
          <w:p w14:paraId="7A4C364A"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На экспорт</w:t>
            </w:r>
          </w:p>
        </w:tc>
      </w:tr>
      <w:tr w:rsidR="00C44DD3" w:rsidRPr="008F1C48" w14:paraId="24E3DD4A" w14:textId="77777777" w:rsidTr="00323DC0">
        <w:trPr>
          <w:cantSplit/>
          <w:trHeight w:val="564"/>
        </w:trPr>
        <w:tc>
          <w:tcPr>
            <w:tcW w:w="445" w:type="dxa"/>
            <w:vMerge/>
          </w:tcPr>
          <w:p w14:paraId="18D3BB85" w14:textId="77777777" w:rsidR="00C44DD3" w:rsidRPr="008F1C48" w:rsidRDefault="00C44DD3" w:rsidP="00323DC0">
            <w:pPr>
              <w:pStyle w:val="a6"/>
              <w:rPr>
                <w:rFonts w:ascii="Times New Roman" w:hAnsi="Times New Roman" w:cs="Times New Roman"/>
                <w:sz w:val="24"/>
                <w:szCs w:val="24"/>
              </w:rPr>
            </w:pPr>
          </w:p>
        </w:tc>
        <w:tc>
          <w:tcPr>
            <w:tcW w:w="1715" w:type="dxa"/>
            <w:vMerge/>
            <w:shd w:val="clear" w:color="auto" w:fill="auto"/>
          </w:tcPr>
          <w:p w14:paraId="0DCD8ABA" w14:textId="77777777" w:rsidR="00C44DD3" w:rsidRPr="008F1C48" w:rsidRDefault="00C44DD3" w:rsidP="00323DC0">
            <w:pPr>
              <w:pStyle w:val="a6"/>
              <w:rPr>
                <w:rFonts w:ascii="Times New Roman" w:hAnsi="Times New Roman" w:cs="Times New Roman"/>
                <w:sz w:val="24"/>
                <w:szCs w:val="24"/>
              </w:rPr>
            </w:pPr>
          </w:p>
        </w:tc>
        <w:tc>
          <w:tcPr>
            <w:tcW w:w="1476" w:type="dxa"/>
            <w:vMerge/>
            <w:shd w:val="clear" w:color="auto" w:fill="auto"/>
          </w:tcPr>
          <w:p w14:paraId="214FB7E5" w14:textId="77777777" w:rsidR="00C44DD3" w:rsidRPr="008F1C48" w:rsidRDefault="00C44DD3" w:rsidP="00323DC0">
            <w:pPr>
              <w:pStyle w:val="a6"/>
              <w:rPr>
                <w:rFonts w:ascii="Times New Roman" w:hAnsi="Times New Roman" w:cs="Times New Roman"/>
                <w:sz w:val="24"/>
                <w:szCs w:val="24"/>
              </w:rPr>
            </w:pPr>
          </w:p>
        </w:tc>
        <w:tc>
          <w:tcPr>
            <w:tcW w:w="1417" w:type="dxa"/>
            <w:shd w:val="clear" w:color="auto" w:fill="auto"/>
          </w:tcPr>
          <w:p w14:paraId="0A4E9A1F"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Количество</w:t>
            </w:r>
          </w:p>
        </w:tc>
        <w:tc>
          <w:tcPr>
            <w:tcW w:w="4019" w:type="dxa"/>
            <w:shd w:val="clear" w:color="auto" w:fill="auto"/>
          </w:tcPr>
          <w:p w14:paraId="047B4725"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Наименование</w:t>
            </w:r>
          </w:p>
          <w:p w14:paraId="08650C8B"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организации</w:t>
            </w:r>
          </w:p>
        </w:tc>
        <w:tc>
          <w:tcPr>
            <w:tcW w:w="1417" w:type="dxa"/>
          </w:tcPr>
          <w:p w14:paraId="279EE985"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Количество</w:t>
            </w:r>
          </w:p>
        </w:tc>
        <w:tc>
          <w:tcPr>
            <w:tcW w:w="3855" w:type="dxa"/>
          </w:tcPr>
          <w:p w14:paraId="16714F90"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Наименование</w:t>
            </w:r>
          </w:p>
          <w:p w14:paraId="1405FC4A"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организации</w:t>
            </w:r>
          </w:p>
        </w:tc>
        <w:tc>
          <w:tcPr>
            <w:tcW w:w="1134" w:type="dxa"/>
            <w:vMerge/>
          </w:tcPr>
          <w:p w14:paraId="44AC6678" w14:textId="77777777" w:rsidR="00C44DD3" w:rsidRPr="008F1C48" w:rsidRDefault="00C44DD3" w:rsidP="00323DC0">
            <w:pPr>
              <w:pStyle w:val="a6"/>
              <w:rPr>
                <w:rFonts w:ascii="Times New Roman" w:hAnsi="Times New Roman" w:cs="Times New Roman"/>
                <w:sz w:val="24"/>
                <w:szCs w:val="24"/>
              </w:rPr>
            </w:pPr>
          </w:p>
        </w:tc>
      </w:tr>
      <w:tr w:rsidR="00C44DD3" w:rsidRPr="008F1C48" w14:paraId="025234C9" w14:textId="77777777" w:rsidTr="00323DC0">
        <w:tc>
          <w:tcPr>
            <w:tcW w:w="445" w:type="dxa"/>
          </w:tcPr>
          <w:p w14:paraId="54AD359A"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1</w:t>
            </w:r>
          </w:p>
        </w:tc>
        <w:tc>
          <w:tcPr>
            <w:tcW w:w="1715" w:type="dxa"/>
            <w:shd w:val="clear" w:color="auto" w:fill="auto"/>
            <w:vAlign w:val="center"/>
          </w:tcPr>
          <w:p w14:paraId="13EE26FF"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2</w:t>
            </w:r>
          </w:p>
        </w:tc>
        <w:tc>
          <w:tcPr>
            <w:tcW w:w="1476" w:type="dxa"/>
            <w:shd w:val="clear" w:color="auto" w:fill="auto"/>
            <w:vAlign w:val="center"/>
          </w:tcPr>
          <w:p w14:paraId="325AB424"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3</w:t>
            </w:r>
          </w:p>
        </w:tc>
        <w:tc>
          <w:tcPr>
            <w:tcW w:w="1417" w:type="dxa"/>
            <w:shd w:val="clear" w:color="auto" w:fill="auto"/>
            <w:vAlign w:val="center"/>
          </w:tcPr>
          <w:p w14:paraId="5CBDA90F"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4</w:t>
            </w:r>
          </w:p>
        </w:tc>
        <w:tc>
          <w:tcPr>
            <w:tcW w:w="4019" w:type="dxa"/>
            <w:shd w:val="clear" w:color="auto" w:fill="auto"/>
            <w:vAlign w:val="center"/>
          </w:tcPr>
          <w:p w14:paraId="730B986F"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5</w:t>
            </w:r>
          </w:p>
        </w:tc>
        <w:tc>
          <w:tcPr>
            <w:tcW w:w="1417" w:type="dxa"/>
          </w:tcPr>
          <w:p w14:paraId="1EE3E16C"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6</w:t>
            </w:r>
          </w:p>
        </w:tc>
        <w:tc>
          <w:tcPr>
            <w:tcW w:w="3855" w:type="dxa"/>
          </w:tcPr>
          <w:p w14:paraId="274BB2E5"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7</w:t>
            </w:r>
          </w:p>
        </w:tc>
        <w:tc>
          <w:tcPr>
            <w:tcW w:w="1134" w:type="dxa"/>
          </w:tcPr>
          <w:p w14:paraId="1E1AB9AF"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8</w:t>
            </w:r>
          </w:p>
        </w:tc>
      </w:tr>
      <w:tr w:rsidR="00C44DD3" w:rsidRPr="008F1C48" w14:paraId="1847CB4C" w14:textId="77777777" w:rsidTr="00323DC0">
        <w:tc>
          <w:tcPr>
            <w:tcW w:w="445" w:type="dxa"/>
          </w:tcPr>
          <w:p w14:paraId="26BFBE11" w14:textId="77777777" w:rsidR="00C44DD3" w:rsidRPr="008F1C48" w:rsidRDefault="00C44DD3" w:rsidP="00323DC0">
            <w:pPr>
              <w:pStyle w:val="a6"/>
              <w:rPr>
                <w:rFonts w:ascii="Times New Roman" w:hAnsi="Times New Roman" w:cs="Times New Roman"/>
                <w:sz w:val="24"/>
                <w:szCs w:val="24"/>
              </w:rPr>
            </w:pPr>
          </w:p>
        </w:tc>
        <w:tc>
          <w:tcPr>
            <w:tcW w:w="1715" w:type="dxa"/>
            <w:shd w:val="clear" w:color="auto" w:fill="auto"/>
          </w:tcPr>
          <w:p w14:paraId="24EB4AC0"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 </w:t>
            </w:r>
          </w:p>
        </w:tc>
        <w:tc>
          <w:tcPr>
            <w:tcW w:w="1476" w:type="dxa"/>
            <w:shd w:val="clear" w:color="auto" w:fill="auto"/>
          </w:tcPr>
          <w:p w14:paraId="719F778C"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 </w:t>
            </w:r>
          </w:p>
        </w:tc>
        <w:tc>
          <w:tcPr>
            <w:tcW w:w="1417" w:type="dxa"/>
            <w:shd w:val="clear" w:color="auto" w:fill="auto"/>
          </w:tcPr>
          <w:p w14:paraId="0DBA20DC"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 </w:t>
            </w:r>
          </w:p>
        </w:tc>
        <w:tc>
          <w:tcPr>
            <w:tcW w:w="4019" w:type="dxa"/>
            <w:shd w:val="clear" w:color="auto" w:fill="auto"/>
          </w:tcPr>
          <w:p w14:paraId="388B5A16" w14:textId="77777777" w:rsidR="00C44DD3" w:rsidRPr="008F1C48" w:rsidRDefault="00C44DD3" w:rsidP="00323DC0">
            <w:pPr>
              <w:pStyle w:val="a6"/>
              <w:rPr>
                <w:rFonts w:ascii="Times New Roman" w:hAnsi="Times New Roman" w:cs="Times New Roman"/>
                <w:sz w:val="24"/>
                <w:szCs w:val="24"/>
              </w:rPr>
            </w:pPr>
            <w:r w:rsidRPr="008F1C48">
              <w:rPr>
                <w:rFonts w:ascii="Times New Roman" w:hAnsi="Times New Roman" w:cs="Times New Roman"/>
                <w:sz w:val="24"/>
                <w:szCs w:val="24"/>
              </w:rPr>
              <w:t> </w:t>
            </w:r>
          </w:p>
        </w:tc>
        <w:tc>
          <w:tcPr>
            <w:tcW w:w="1417" w:type="dxa"/>
          </w:tcPr>
          <w:p w14:paraId="550BC061" w14:textId="77777777" w:rsidR="00C44DD3" w:rsidRPr="008F1C48" w:rsidRDefault="00C44DD3" w:rsidP="00323DC0">
            <w:pPr>
              <w:pStyle w:val="a6"/>
              <w:rPr>
                <w:rFonts w:ascii="Times New Roman" w:hAnsi="Times New Roman" w:cs="Times New Roman"/>
                <w:sz w:val="24"/>
                <w:szCs w:val="24"/>
              </w:rPr>
            </w:pPr>
          </w:p>
        </w:tc>
        <w:tc>
          <w:tcPr>
            <w:tcW w:w="3855" w:type="dxa"/>
          </w:tcPr>
          <w:p w14:paraId="3EE02088" w14:textId="77777777" w:rsidR="00C44DD3" w:rsidRPr="008F1C48" w:rsidRDefault="00C44DD3" w:rsidP="00323DC0">
            <w:pPr>
              <w:pStyle w:val="a6"/>
              <w:rPr>
                <w:rFonts w:ascii="Times New Roman" w:hAnsi="Times New Roman" w:cs="Times New Roman"/>
                <w:sz w:val="24"/>
                <w:szCs w:val="24"/>
              </w:rPr>
            </w:pPr>
          </w:p>
        </w:tc>
        <w:tc>
          <w:tcPr>
            <w:tcW w:w="1134" w:type="dxa"/>
          </w:tcPr>
          <w:p w14:paraId="374CCC56" w14:textId="77777777" w:rsidR="00C44DD3" w:rsidRPr="008F1C48" w:rsidRDefault="00C44DD3" w:rsidP="00323DC0">
            <w:pPr>
              <w:pStyle w:val="a6"/>
              <w:rPr>
                <w:rFonts w:ascii="Times New Roman" w:hAnsi="Times New Roman" w:cs="Times New Roman"/>
                <w:sz w:val="24"/>
                <w:szCs w:val="24"/>
              </w:rPr>
            </w:pPr>
          </w:p>
        </w:tc>
      </w:tr>
    </w:tbl>
    <w:p w14:paraId="154EE41A" w14:textId="382C02C3" w:rsidR="00C44DD3" w:rsidRPr="008F1C48" w:rsidRDefault="00C44DD3" w:rsidP="00C44DD3">
      <w:pPr>
        <w:pStyle w:val="a6"/>
        <w:rPr>
          <w:rFonts w:ascii="Times New Roman" w:hAnsi="Times New Roman" w:cs="Times New Roman"/>
          <w:sz w:val="24"/>
          <w:szCs w:val="24"/>
        </w:rPr>
      </w:pPr>
    </w:p>
    <w:p w14:paraId="0B72C770" w14:textId="77777777" w:rsidR="008F5CB4" w:rsidRPr="008F1C48" w:rsidRDefault="008F5CB4" w:rsidP="00C44DD3">
      <w:pPr>
        <w:pStyle w:val="a6"/>
        <w:rPr>
          <w:rFonts w:ascii="Times New Roman" w:hAnsi="Times New Roman" w:cs="Times New Roman"/>
          <w:sz w:val="24"/>
          <w:szCs w:val="24"/>
        </w:rPr>
      </w:pPr>
    </w:p>
    <w:p w14:paraId="3D031441" w14:textId="77777777" w:rsidR="008F5CB4" w:rsidRPr="008F1C48" w:rsidRDefault="008F5CB4" w:rsidP="00C44DD3">
      <w:pPr>
        <w:pStyle w:val="a6"/>
        <w:rPr>
          <w:rFonts w:ascii="Times New Roman" w:hAnsi="Times New Roman" w:cs="Times New Roman"/>
          <w:sz w:val="24"/>
          <w:szCs w:val="24"/>
        </w:rPr>
      </w:pPr>
    </w:p>
    <w:p w14:paraId="0E91637C" w14:textId="77777777" w:rsidR="00C44DD3" w:rsidRPr="008F1C48" w:rsidRDefault="00C44DD3" w:rsidP="00C44DD3">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Руководитель              ______________________</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____________________</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 xml:space="preserve">       </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(подпись)</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 xml:space="preserve"> (ФИО)</w:t>
      </w:r>
    </w:p>
    <w:p w14:paraId="62AD0830" w14:textId="4D59C9EF" w:rsidR="008F5CB4" w:rsidRPr="008F1C48" w:rsidRDefault="008F5CB4" w:rsidP="00C44DD3">
      <w:pPr>
        <w:pStyle w:val="a6"/>
        <w:rPr>
          <w:rFonts w:ascii="Times New Roman" w:hAnsi="Times New Roman" w:cs="Times New Roman"/>
          <w:sz w:val="24"/>
          <w:szCs w:val="24"/>
          <w:lang w:val="ru-RU"/>
        </w:rPr>
      </w:pPr>
    </w:p>
    <w:p w14:paraId="08A4C326" w14:textId="77777777" w:rsidR="008F5CB4" w:rsidRPr="008F1C48" w:rsidRDefault="008F5CB4" w:rsidP="00C44DD3">
      <w:pPr>
        <w:pStyle w:val="a6"/>
        <w:rPr>
          <w:rFonts w:ascii="Times New Roman" w:hAnsi="Times New Roman" w:cs="Times New Roman"/>
          <w:sz w:val="24"/>
          <w:szCs w:val="24"/>
          <w:lang w:val="ru-RU"/>
        </w:rPr>
      </w:pPr>
    </w:p>
    <w:p w14:paraId="1BF59A45" w14:textId="77777777" w:rsidR="008F5CB4" w:rsidRPr="008F1C48" w:rsidRDefault="008F5CB4" w:rsidP="00C44DD3">
      <w:pPr>
        <w:pStyle w:val="a6"/>
        <w:rPr>
          <w:rFonts w:ascii="Times New Roman" w:hAnsi="Times New Roman" w:cs="Times New Roman"/>
          <w:sz w:val="24"/>
          <w:szCs w:val="24"/>
          <w:lang w:val="ru-RU"/>
        </w:rPr>
      </w:pPr>
    </w:p>
    <w:p w14:paraId="7AA23BB3" w14:textId="231FF48D" w:rsidR="00C44DD3" w:rsidRPr="008F1C48" w:rsidRDefault="00C44DD3" w:rsidP="00C44DD3">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Исполнитель                ______________________</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____________________</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p>
    <w:p w14:paraId="3CD92FF3" w14:textId="77777777" w:rsidR="00C44DD3" w:rsidRPr="008F1C48" w:rsidRDefault="00C44DD3" w:rsidP="00C44DD3">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(подпись)</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 xml:space="preserve"> (ФИО)</w:t>
      </w:r>
    </w:p>
    <w:p w14:paraId="731142BC" w14:textId="77777777" w:rsidR="00C44DD3" w:rsidRPr="008F1C48" w:rsidRDefault="00C44DD3" w:rsidP="00C44DD3">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ab/>
        <w:t xml:space="preserve">______________________ </w:t>
      </w:r>
    </w:p>
    <w:p w14:paraId="783A0EBE" w14:textId="77777777" w:rsidR="00C44DD3" w:rsidRPr="008F1C48" w:rsidRDefault="00C44DD3" w:rsidP="00C44DD3">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ab/>
        <w:t xml:space="preserve">     (контактный телефон) </w:t>
      </w:r>
    </w:p>
    <w:p w14:paraId="66549751" w14:textId="77777777" w:rsidR="00C44DD3" w:rsidRPr="008F1C48" w:rsidRDefault="00C44DD3" w:rsidP="00C44DD3">
      <w:pPr>
        <w:pStyle w:val="a6"/>
        <w:rPr>
          <w:rFonts w:ascii="Times New Roman" w:hAnsi="Times New Roman" w:cs="Times New Roman"/>
          <w:b/>
          <w:sz w:val="24"/>
          <w:szCs w:val="24"/>
          <w:lang w:val="ru-RU"/>
        </w:rPr>
      </w:pPr>
    </w:p>
    <w:p w14:paraId="563DE7D9" w14:textId="77777777" w:rsidR="00C44DD3" w:rsidRPr="00421604" w:rsidRDefault="00C44DD3" w:rsidP="00C44DD3">
      <w:pPr>
        <w:pStyle w:val="a6"/>
        <w:rPr>
          <w:rFonts w:ascii="Times New Roman" w:hAnsi="Times New Roman" w:cs="Times New Roman"/>
          <w:b/>
          <w:sz w:val="24"/>
          <w:szCs w:val="24"/>
          <w:lang w:val="ru-RU"/>
        </w:rPr>
      </w:pPr>
    </w:p>
    <w:p w14:paraId="1FF45F7A" w14:textId="77777777" w:rsidR="00C44DD3" w:rsidRDefault="00C44DD3" w:rsidP="00C44DD3">
      <w:pPr>
        <w:rPr>
          <w:rFonts w:ascii="Times New Roman" w:hAnsi="Times New Roman"/>
          <w:sz w:val="24"/>
          <w:szCs w:val="24"/>
          <w:lang w:val="ru-RU"/>
        </w:rPr>
        <w:sectPr w:rsidR="00C44DD3" w:rsidSect="00323DC0">
          <w:pgSz w:w="15840" w:h="12240" w:orient="landscape"/>
          <w:pgMar w:top="1418" w:right="993" w:bottom="851" w:left="1418" w:header="709" w:footer="709" w:gutter="0"/>
          <w:cols w:space="708"/>
          <w:docGrid w:linePitch="360"/>
        </w:sectPr>
      </w:pPr>
    </w:p>
    <w:p w14:paraId="7CFF9785" w14:textId="77777777" w:rsidR="00C44DD3" w:rsidRPr="005C7065" w:rsidRDefault="00C44DD3" w:rsidP="00C44DD3">
      <w:pPr>
        <w:spacing w:after="0" w:line="240" w:lineRule="auto"/>
        <w:jc w:val="center"/>
        <w:rPr>
          <w:rFonts w:ascii="Times New Roman" w:hAnsi="Times New Roman" w:cs="Times New Roman"/>
          <w:b/>
          <w:sz w:val="24"/>
          <w:szCs w:val="24"/>
          <w:lang w:val="ru-RU"/>
        </w:rPr>
      </w:pPr>
      <w:r w:rsidRPr="005C7065">
        <w:rPr>
          <w:rFonts w:ascii="Times New Roman" w:hAnsi="Times New Roman" w:cs="Times New Roman"/>
          <w:b/>
          <w:sz w:val="24"/>
          <w:szCs w:val="24"/>
          <w:lang w:val="ru-RU"/>
        </w:rPr>
        <w:lastRenderedPageBreak/>
        <w:t>УКАЗАНИЯ по заполнению</w:t>
      </w:r>
    </w:p>
    <w:p w14:paraId="7464BF1A" w14:textId="77777777" w:rsidR="00C44DD3" w:rsidRPr="00714A80" w:rsidRDefault="00C44DD3" w:rsidP="00C44DD3">
      <w:pPr>
        <w:spacing w:after="0" w:line="240" w:lineRule="auto"/>
        <w:jc w:val="center"/>
        <w:rPr>
          <w:rFonts w:ascii="Times New Roman" w:hAnsi="Times New Roman" w:cs="Times New Roman"/>
          <w:b/>
          <w:bCs/>
          <w:sz w:val="24"/>
          <w:szCs w:val="24"/>
          <w:lang w:val="ru-RU"/>
        </w:rPr>
      </w:pPr>
      <w:r w:rsidRPr="005C7065">
        <w:rPr>
          <w:rFonts w:ascii="Times New Roman" w:hAnsi="Times New Roman" w:cs="Times New Roman"/>
          <w:b/>
          <w:bCs/>
          <w:sz w:val="24"/>
          <w:szCs w:val="24"/>
          <w:lang w:val="ru-RU"/>
        </w:rPr>
        <w:t>Отчета о сборе и поставке отходов продукции (товаров)</w:t>
      </w:r>
    </w:p>
    <w:p w14:paraId="580436F7" w14:textId="77777777" w:rsidR="00C44DD3" w:rsidRPr="005C7065" w:rsidRDefault="00C44DD3" w:rsidP="00C44DD3">
      <w:pPr>
        <w:spacing w:after="0" w:line="240" w:lineRule="auto"/>
        <w:jc w:val="center"/>
        <w:rPr>
          <w:rFonts w:ascii="Times New Roman" w:hAnsi="Times New Roman" w:cs="Times New Roman"/>
          <w:sz w:val="24"/>
          <w:szCs w:val="24"/>
          <w:lang w:val="ru-RU"/>
        </w:rPr>
      </w:pPr>
    </w:p>
    <w:p w14:paraId="34BD7893"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1. Отчет о сборе и поставке отходов продукции (товаров) (далее </w:t>
      </w:r>
      <w:r w:rsidRPr="005C7065">
        <w:rPr>
          <w:rFonts w:ascii="Times New Roman" w:hAnsi="Times New Roman" w:cs="Times New Roman"/>
          <w:sz w:val="24"/>
          <w:szCs w:val="24"/>
          <w:lang w:val="ru-RU"/>
        </w:rPr>
        <w:noBreakHyphen/>
        <w:t xml:space="preserve"> отчет) представляют юридические лица, индивидуальные предприниматели, осуществляющие сбор, поставку отходов продукции (товаров) (далее – отходы товаров).</w:t>
      </w:r>
    </w:p>
    <w:p w14:paraId="63C766E2" w14:textId="71FDF382"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2. Для целей отчета используются термины и определения в значениях, установленных Экологическим кодексом Республики Казахстан.</w:t>
      </w:r>
    </w:p>
    <w:p w14:paraId="73C2D0E1"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3.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w:t>
      </w:r>
    </w:p>
    <w:p w14:paraId="13D42D58" w14:textId="51B466A3"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4. Данные отчета отражаются в тоннах, с </w:t>
      </w:r>
      <w:r w:rsidR="008F1C48">
        <w:rPr>
          <w:rFonts w:ascii="Times New Roman" w:hAnsi="Times New Roman" w:cs="Times New Roman"/>
          <w:sz w:val="24"/>
          <w:szCs w:val="24"/>
          <w:lang w:val="ru-RU"/>
        </w:rPr>
        <w:t>тремя</w:t>
      </w:r>
      <w:r w:rsidRPr="005C7065">
        <w:rPr>
          <w:rFonts w:ascii="Times New Roman" w:hAnsi="Times New Roman" w:cs="Times New Roman"/>
          <w:sz w:val="24"/>
          <w:szCs w:val="24"/>
          <w:lang w:val="ru-RU"/>
        </w:rPr>
        <w:t xml:space="preserve"> знаками после запятой.</w:t>
      </w:r>
    </w:p>
    <w:p w14:paraId="4DDC4822"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5. В разделе </w:t>
      </w:r>
      <w:r w:rsidRPr="005C7065">
        <w:rPr>
          <w:rFonts w:ascii="Times New Roman" w:hAnsi="Times New Roman" w:cs="Times New Roman"/>
          <w:sz w:val="24"/>
          <w:szCs w:val="24"/>
        </w:rPr>
        <w:t>I</w:t>
      </w:r>
      <w:r w:rsidRPr="005C7065">
        <w:rPr>
          <w:rFonts w:ascii="Times New Roman" w:hAnsi="Times New Roman" w:cs="Times New Roman"/>
          <w:sz w:val="24"/>
          <w:szCs w:val="24"/>
          <w:lang w:val="ru-RU"/>
        </w:rPr>
        <w:t xml:space="preserve"> «Сбор отходов продукции (товаров)»:</w:t>
      </w:r>
    </w:p>
    <w:p w14:paraId="16C81EEA"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1 отражается порядковый номер;</w:t>
      </w:r>
    </w:p>
    <w:p w14:paraId="1656B354"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2 отражается наименование собранных отходов продукции (товаров) из списка:</w:t>
      </w:r>
    </w:p>
    <w:p w14:paraId="172A5976"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полиэтилентерефталата (ПЭТ);</w:t>
      </w:r>
    </w:p>
    <w:p w14:paraId="4EB6C355"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полиэтилена (ПЭ);</w:t>
      </w:r>
    </w:p>
    <w:p w14:paraId="547067F3"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полипропилена (ПП);</w:t>
      </w:r>
    </w:p>
    <w:p w14:paraId="7750A778"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полистирола (ПС);</w:t>
      </w:r>
    </w:p>
    <w:p w14:paraId="6C35B0C2"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поливинилхлорида (ПВХ);</w:t>
      </w:r>
    </w:p>
    <w:p w14:paraId="62CB0094"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смешанные отходы пластмасс;</w:t>
      </w:r>
    </w:p>
    <w:p w14:paraId="20E22295"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смешанное вторичное сырье;</w:t>
      </w:r>
    </w:p>
    <w:p w14:paraId="1E55686D"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макулатура;</w:t>
      </w:r>
    </w:p>
    <w:p w14:paraId="4D93DD36"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стеклобой;</w:t>
      </w:r>
    </w:p>
    <w:p w14:paraId="3C9A42A0"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металлической упаковки;</w:t>
      </w:r>
    </w:p>
    <w:p w14:paraId="04FABE15"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многооборотная стеклянная упаковка;</w:t>
      </w:r>
    </w:p>
    <w:p w14:paraId="225AE9D2"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аккумуляторные батареи (АКБ);</w:t>
      </w:r>
    </w:p>
    <w:p w14:paraId="14C8EDFD"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легковые;</w:t>
      </w:r>
    </w:p>
    <w:p w14:paraId="7B5ECE6F"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грузовые, сельхозтехника и т.п.;</w:t>
      </w:r>
    </w:p>
    <w:p w14:paraId="7F227C1F"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крупногабаритные использованные шины;</w:t>
      </w:r>
    </w:p>
    <w:p w14:paraId="69009E94"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электрическое и электронное оборудование;</w:t>
      </w:r>
    </w:p>
    <w:p w14:paraId="57D09491"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крупногабаритное электрическое и электронное оборудование;</w:t>
      </w:r>
    </w:p>
    <w:p w14:paraId="77E061BA"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среднегабаритное электрическое и электронное оборудование;</w:t>
      </w:r>
    </w:p>
    <w:p w14:paraId="761221B7"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мелкогабаритное электрическое и электронное оборудование;</w:t>
      </w:r>
    </w:p>
    <w:p w14:paraId="30A46124"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люминесцентные трубки;</w:t>
      </w:r>
    </w:p>
    <w:p w14:paraId="2D2F7F11"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компактные энергосберегающие лампы;</w:t>
      </w:r>
    </w:p>
    <w:p w14:paraId="122A729D"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ртутные термометры;</w:t>
      </w:r>
    </w:p>
    <w:p w14:paraId="017BB6CC"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батарейки;</w:t>
      </w:r>
    </w:p>
    <w:p w14:paraId="022067B6"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масла;</w:t>
      </w:r>
    </w:p>
    <w:p w14:paraId="30375C0E"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3 отражается остаток отходов продукции (товаров) на начало года;</w:t>
      </w:r>
    </w:p>
    <w:p w14:paraId="56D34722"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4 отражается количество собранных отходов продукции (товара) всего за год;</w:t>
      </w:r>
    </w:p>
    <w:p w14:paraId="025CBDD5"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5 отражается количество импортированных в РК отходов продукции (товаров);</w:t>
      </w:r>
    </w:p>
    <w:p w14:paraId="3AEB4156"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6 отражается количество отходов продукции (товаров) собранных в соответствии с договорами на территории РК от юридических лиц и индивидуальных предпринимателей;</w:t>
      </w:r>
    </w:p>
    <w:p w14:paraId="6E36597B"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7 отражается количество отходов продукции (товаров), собранных от физических лиц через приемные пункты;</w:t>
      </w:r>
    </w:p>
    <w:p w14:paraId="3613C157"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8 отражается количество отходов продукции (товаров), собранных физических лиц в контейнерах (емкостях) и(или) на сортировочных линиях;</w:t>
      </w:r>
    </w:p>
    <w:p w14:paraId="2EECF19C"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в графе 9 отражается наименование иного способа сбора отходов продукции (товаров) от физических лиц </w:t>
      </w:r>
    </w:p>
    <w:p w14:paraId="52FDC0B1"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в графе 10 отражается количество отходов продукции (товаров) собранных способом, указанных в графе 9. </w:t>
      </w:r>
    </w:p>
    <w:p w14:paraId="6BD62A07"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6. В разделе </w:t>
      </w:r>
      <w:r w:rsidRPr="005C7065">
        <w:rPr>
          <w:rFonts w:ascii="Times New Roman" w:hAnsi="Times New Roman" w:cs="Times New Roman"/>
          <w:sz w:val="24"/>
          <w:szCs w:val="24"/>
        </w:rPr>
        <w:t>II</w:t>
      </w:r>
      <w:r w:rsidRPr="005C7065">
        <w:rPr>
          <w:rFonts w:ascii="Times New Roman" w:hAnsi="Times New Roman" w:cs="Times New Roman"/>
          <w:sz w:val="24"/>
          <w:szCs w:val="24"/>
          <w:lang w:val="ru-RU"/>
        </w:rPr>
        <w:t xml:space="preserve"> «Поставка отходов продукции (товаров)»:</w:t>
      </w:r>
    </w:p>
    <w:p w14:paraId="121745AF"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1 отражается порядковый номер;</w:t>
      </w:r>
    </w:p>
    <w:p w14:paraId="21D8F6DC"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2 отражается наименование поставленных отходов продукции (товаров) из списка:</w:t>
      </w:r>
    </w:p>
    <w:p w14:paraId="1B8316D0"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lastRenderedPageBreak/>
        <w:t>отходы полиэтилентерефталата (ПЭТ);</w:t>
      </w:r>
    </w:p>
    <w:p w14:paraId="0F0EE895"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полиэтилена (ПЭ);</w:t>
      </w:r>
    </w:p>
    <w:p w14:paraId="49FD4663"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полипропилена (ПП);</w:t>
      </w:r>
    </w:p>
    <w:p w14:paraId="14822EE4"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полистирола (ПС);</w:t>
      </w:r>
    </w:p>
    <w:p w14:paraId="614D9C05"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поливинилхлорида (ПВХ);</w:t>
      </w:r>
    </w:p>
    <w:p w14:paraId="796758AF"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смешанные отходы пластмасс;</w:t>
      </w:r>
    </w:p>
    <w:p w14:paraId="0CC22EDC"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смешанное вторичное сырье;</w:t>
      </w:r>
    </w:p>
    <w:p w14:paraId="108C5603"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макулатура;</w:t>
      </w:r>
    </w:p>
    <w:p w14:paraId="72CC6B62"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стеклобой;</w:t>
      </w:r>
    </w:p>
    <w:p w14:paraId="27407495"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металлической упаковки;</w:t>
      </w:r>
    </w:p>
    <w:p w14:paraId="6EC533D8"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многооборотная стеклянная упаковка;</w:t>
      </w:r>
    </w:p>
    <w:p w14:paraId="1E62DCC2"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аккумуляторные батареи (АКБ);</w:t>
      </w:r>
    </w:p>
    <w:p w14:paraId="51BBB88C"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легковые;</w:t>
      </w:r>
    </w:p>
    <w:p w14:paraId="29A3A3EF"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грузовые, сельхозтехника и т.п.;</w:t>
      </w:r>
    </w:p>
    <w:p w14:paraId="05D4CFD6"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крупногабаритные использованные шины;</w:t>
      </w:r>
    </w:p>
    <w:p w14:paraId="5035E735"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электрическое и электронное оборудование;</w:t>
      </w:r>
    </w:p>
    <w:p w14:paraId="3EF3CB5F"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крупногабаритное электрическое и электронное оборудование;</w:t>
      </w:r>
    </w:p>
    <w:p w14:paraId="29CDE3AA"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среднегабаритное электрическое и электронное оборудование;</w:t>
      </w:r>
    </w:p>
    <w:p w14:paraId="5AA3B6AA"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мелкогабаритное электрическое и электронное оборудование;</w:t>
      </w:r>
    </w:p>
    <w:p w14:paraId="55A383A7"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люминесцентные трубки;</w:t>
      </w:r>
    </w:p>
    <w:p w14:paraId="7CFE8D15"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компактные энергосберегающие лампы;</w:t>
      </w:r>
    </w:p>
    <w:p w14:paraId="4C7762A7"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ртутные термометры;</w:t>
      </w:r>
    </w:p>
    <w:p w14:paraId="1B107C9C" w14:textId="77777777" w:rsidR="00C44DD3" w:rsidRPr="00646FD2"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батарейки;</w:t>
      </w:r>
    </w:p>
    <w:p w14:paraId="62891B47"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масла;</w:t>
      </w:r>
    </w:p>
    <w:p w14:paraId="40E84BE2"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3 отражается общее количество поставленных отходов продукции (товаров)</w:t>
      </w:r>
    </w:p>
    <w:p w14:paraId="2AB3F5D1"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4 отражается количество отходов продукции (товаров) поставленных организациям, не осуществляющим переработку, обезвреживание и (или) утилизацию отходов;</w:t>
      </w:r>
    </w:p>
    <w:p w14:paraId="54EA2F29"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5 отражается наименование организации, не осуществляющей переработку, обезвреживание и (или) утилизацию отходов продукции (товаров);</w:t>
      </w:r>
    </w:p>
    <w:p w14:paraId="372028BD"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6 отражается количество отходов продукции (товаров) поставленных организациям, осуществляющим переработку, обезвреживание и (или) утилизацию отходов;</w:t>
      </w:r>
    </w:p>
    <w:p w14:paraId="67C7A343" w14:textId="77777777" w:rsidR="00C44DD3" w:rsidRPr="005C7065" w:rsidRDefault="00C44DD3" w:rsidP="00C44DD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7 отражается наименование организации, осуществляющей переработку, обезвреживание и (или) утилизацию отходов продукции (товаров);</w:t>
      </w:r>
    </w:p>
    <w:p w14:paraId="00C1C0AE" w14:textId="24099081" w:rsidR="00C44DD3" w:rsidRDefault="00C44DD3" w:rsidP="00C44DD3">
      <w:pPr>
        <w:spacing w:after="0" w:line="240" w:lineRule="auto"/>
        <w:ind w:firstLine="426"/>
        <w:jc w:val="both"/>
        <w:rPr>
          <w:lang w:val="ru-RU"/>
        </w:rPr>
        <w:sectPr w:rsidR="00C44DD3" w:rsidSect="00C44DD3">
          <w:footerReference w:type="default" r:id="rId15"/>
          <w:pgSz w:w="11906" w:h="16838"/>
          <w:pgMar w:top="567" w:right="567" w:bottom="567" w:left="1701" w:header="284" w:footer="284" w:gutter="0"/>
          <w:cols w:space="720"/>
        </w:sectPr>
      </w:pPr>
      <w:r w:rsidRPr="005C7065">
        <w:rPr>
          <w:rFonts w:ascii="Times New Roman" w:hAnsi="Times New Roman" w:cs="Times New Roman"/>
          <w:sz w:val="24"/>
          <w:szCs w:val="24"/>
          <w:lang w:val="ru-RU"/>
        </w:rPr>
        <w:t>в графе 8 отражается количество отходов продукции (товаров) поставленных на экспорт.</w:t>
      </w:r>
    </w:p>
    <w:p w14:paraId="18F96C78" w14:textId="40C364E1" w:rsidR="00CC0EFD" w:rsidRPr="0038381F" w:rsidRDefault="006036CB" w:rsidP="00CC0EFD">
      <w:pPr>
        <w:pStyle w:val="a6"/>
        <w:ind w:left="9639" w:right="253"/>
        <w:rPr>
          <w:rFonts w:ascii="Times New Roman" w:hAnsi="Times New Roman" w:cs="Times New Roman"/>
          <w:i/>
          <w:sz w:val="20"/>
          <w:szCs w:val="20"/>
          <w:lang w:val="ru-RU"/>
        </w:rPr>
      </w:pPr>
      <w:r>
        <w:rPr>
          <w:rFonts w:ascii="Times New Roman" w:hAnsi="Times New Roman" w:cs="Times New Roman"/>
          <w:i/>
          <w:sz w:val="20"/>
          <w:szCs w:val="20"/>
          <w:lang w:val="ru-RU"/>
        </w:rPr>
        <w:lastRenderedPageBreak/>
        <w:t>Пр</w:t>
      </w:r>
      <w:r w:rsidR="00CC0EFD" w:rsidRPr="0038381F">
        <w:rPr>
          <w:rFonts w:ascii="Times New Roman" w:hAnsi="Times New Roman" w:cs="Times New Roman"/>
          <w:i/>
          <w:sz w:val="20"/>
          <w:szCs w:val="20"/>
          <w:lang w:val="ru-RU"/>
        </w:rPr>
        <w:t xml:space="preserve">иложение № </w:t>
      </w:r>
      <w:r w:rsidR="00C44DD3">
        <w:rPr>
          <w:rFonts w:ascii="Times New Roman" w:hAnsi="Times New Roman" w:cs="Times New Roman"/>
          <w:i/>
          <w:sz w:val="20"/>
          <w:szCs w:val="20"/>
          <w:lang w:val="ru-RU"/>
        </w:rPr>
        <w:t>5</w:t>
      </w:r>
      <w:r w:rsidR="00CC0EFD" w:rsidRPr="0038381F">
        <w:rPr>
          <w:rFonts w:ascii="Times New Roman" w:hAnsi="Times New Roman" w:cs="Times New Roman"/>
          <w:i/>
          <w:sz w:val="20"/>
          <w:szCs w:val="20"/>
          <w:lang w:val="ru-RU"/>
        </w:rPr>
        <w:t xml:space="preserve"> к Договору </w:t>
      </w:r>
      <w:r w:rsidR="003E31B9" w:rsidRPr="003E31B9">
        <w:rPr>
          <w:rFonts w:ascii="Times New Roman" w:hAnsi="Times New Roman" w:cs="Times New Roman"/>
          <w:i/>
          <w:sz w:val="20"/>
          <w:szCs w:val="20"/>
          <w:lang w:val="ru-RU"/>
        </w:rPr>
        <w:t xml:space="preserve">о закупках услуг по организации сбора, транспортировки, переработки и утилизации отходов, образующихся </w:t>
      </w:r>
      <w:r w:rsidR="000D4969">
        <w:rPr>
          <w:rFonts w:ascii="Times New Roman" w:hAnsi="Times New Roman" w:cs="Times New Roman"/>
          <w:i/>
          <w:sz w:val="20"/>
          <w:szCs w:val="20"/>
          <w:lang w:val="ru-RU"/>
        </w:rPr>
        <w:t>после</w:t>
      </w:r>
      <w:r w:rsidR="003E31B9" w:rsidRPr="003E31B9">
        <w:rPr>
          <w:rFonts w:ascii="Times New Roman" w:hAnsi="Times New Roman" w:cs="Times New Roman"/>
          <w:i/>
          <w:sz w:val="20"/>
          <w:szCs w:val="20"/>
          <w:lang w:val="ru-RU"/>
        </w:rPr>
        <w:t xml:space="preserve"> утраты потребительских свойств электрическим и электронным оборудованием, в 2020-2022 годах</w:t>
      </w:r>
      <w:r w:rsidR="0093055D">
        <w:rPr>
          <w:rFonts w:ascii="Times New Roman" w:hAnsi="Times New Roman" w:cs="Times New Roman"/>
          <w:bCs/>
          <w:i/>
          <w:sz w:val="20"/>
          <w:szCs w:val="20"/>
          <w:lang w:val="ru-RU"/>
        </w:rPr>
        <w:t xml:space="preserve"> </w:t>
      </w:r>
      <w:r w:rsidR="00CC0EFD" w:rsidRPr="0038381F">
        <w:rPr>
          <w:rFonts w:ascii="Times New Roman" w:hAnsi="Times New Roman" w:cs="Times New Roman"/>
          <w:i/>
          <w:sz w:val="20"/>
          <w:szCs w:val="20"/>
          <w:lang w:val="ru-RU"/>
        </w:rPr>
        <w:t xml:space="preserve"> № ___</w:t>
      </w:r>
      <w:r w:rsidR="0093055D">
        <w:rPr>
          <w:rFonts w:ascii="Times New Roman" w:hAnsi="Times New Roman" w:cs="Times New Roman"/>
          <w:i/>
          <w:sz w:val="20"/>
          <w:szCs w:val="20"/>
          <w:lang w:val="ru-RU"/>
        </w:rPr>
        <w:t>_</w:t>
      </w:r>
      <w:r w:rsidR="00CC0EFD" w:rsidRPr="0038381F">
        <w:rPr>
          <w:rFonts w:ascii="Times New Roman" w:hAnsi="Times New Roman" w:cs="Times New Roman"/>
          <w:i/>
          <w:sz w:val="20"/>
          <w:szCs w:val="20"/>
          <w:lang w:val="ru-RU"/>
        </w:rPr>
        <w:t>_______ от «__</w:t>
      </w:r>
      <w:r w:rsidR="0093055D">
        <w:rPr>
          <w:rFonts w:ascii="Times New Roman" w:hAnsi="Times New Roman" w:cs="Times New Roman"/>
          <w:i/>
          <w:sz w:val="20"/>
          <w:szCs w:val="20"/>
          <w:lang w:val="ru-RU"/>
        </w:rPr>
        <w:t>_</w:t>
      </w:r>
      <w:r w:rsidR="00CC0EFD" w:rsidRPr="0038381F">
        <w:rPr>
          <w:rFonts w:ascii="Times New Roman" w:hAnsi="Times New Roman" w:cs="Times New Roman"/>
          <w:i/>
          <w:sz w:val="20"/>
          <w:szCs w:val="20"/>
          <w:lang w:val="ru-RU"/>
        </w:rPr>
        <w:t>___» _</w:t>
      </w:r>
      <w:r w:rsidR="0093055D">
        <w:rPr>
          <w:rFonts w:ascii="Times New Roman" w:hAnsi="Times New Roman" w:cs="Times New Roman"/>
          <w:i/>
          <w:sz w:val="20"/>
          <w:szCs w:val="20"/>
          <w:lang w:val="ru-RU"/>
        </w:rPr>
        <w:t>_</w:t>
      </w:r>
      <w:r w:rsidR="00CC0EFD" w:rsidRPr="0038381F">
        <w:rPr>
          <w:rFonts w:ascii="Times New Roman" w:hAnsi="Times New Roman" w:cs="Times New Roman"/>
          <w:i/>
          <w:sz w:val="20"/>
          <w:szCs w:val="20"/>
          <w:lang w:val="ru-RU"/>
        </w:rPr>
        <w:t>____20</w:t>
      </w:r>
      <w:r w:rsidR="004050A2">
        <w:rPr>
          <w:rFonts w:ascii="Times New Roman" w:hAnsi="Times New Roman" w:cs="Times New Roman"/>
          <w:i/>
          <w:sz w:val="20"/>
          <w:szCs w:val="20"/>
          <w:lang w:val="ru-RU"/>
        </w:rPr>
        <w:t>20</w:t>
      </w:r>
      <w:r w:rsidR="00CC0EFD" w:rsidRPr="0038381F">
        <w:rPr>
          <w:rFonts w:ascii="Times New Roman" w:hAnsi="Times New Roman" w:cs="Times New Roman"/>
          <w:i/>
          <w:sz w:val="20"/>
          <w:szCs w:val="20"/>
          <w:lang w:val="ru-RU"/>
        </w:rPr>
        <w:t xml:space="preserve"> год</w:t>
      </w:r>
      <w:r w:rsidR="0093055D">
        <w:rPr>
          <w:rFonts w:ascii="Times New Roman" w:hAnsi="Times New Roman" w:cs="Times New Roman"/>
          <w:i/>
          <w:sz w:val="20"/>
          <w:szCs w:val="20"/>
          <w:lang w:val="ru-RU"/>
        </w:rPr>
        <w:t>а</w:t>
      </w:r>
    </w:p>
    <w:p w14:paraId="33C3024C" w14:textId="77777777" w:rsidR="00CC0EFD" w:rsidRDefault="00CC0EFD" w:rsidP="00CC0EFD">
      <w:pPr>
        <w:pStyle w:val="a6"/>
        <w:ind w:left="9639" w:right="253"/>
        <w:rPr>
          <w:rFonts w:ascii="Times New Roman" w:hAnsi="Times New Roman" w:cs="Times New Roman"/>
          <w:sz w:val="20"/>
          <w:szCs w:val="20"/>
          <w:lang w:val="ru-RU"/>
        </w:rPr>
      </w:pPr>
    </w:p>
    <w:p w14:paraId="5B3BFB1E" w14:textId="77777777" w:rsidR="00912A65" w:rsidRPr="008F1C48" w:rsidRDefault="00912A65" w:rsidP="00912A65">
      <w:pPr>
        <w:spacing w:after="0" w:line="240" w:lineRule="auto"/>
        <w:ind w:firstLine="567"/>
        <w:jc w:val="both"/>
        <w:rPr>
          <w:rFonts w:ascii="Times New Roman" w:eastAsia="Times New Roman" w:hAnsi="Times New Roman" w:cs="Times New Roman"/>
          <w:iCs/>
          <w:sz w:val="24"/>
          <w:szCs w:val="24"/>
          <w:lang w:val="ru-RU" w:eastAsia="ru-RU"/>
        </w:rPr>
      </w:pPr>
    </w:p>
    <w:p w14:paraId="271DA21D" w14:textId="77777777" w:rsidR="00912A65" w:rsidRPr="008F1C48" w:rsidRDefault="00912A65" w:rsidP="00912A65">
      <w:pPr>
        <w:spacing w:after="0" w:line="240" w:lineRule="auto"/>
        <w:ind w:firstLine="567"/>
        <w:jc w:val="both"/>
        <w:rPr>
          <w:rFonts w:ascii="Times New Roman" w:eastAsia="Times New Roman" w:hAnsi="Times New Roman" w:cs="Times New Roman"/>
          <w:iCs/>
          <w:sz w:val="24"/>
          <w:szCs w:val="24"/>
          <w:lang w:val="ru-RU" w:eastAsia="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912A65" w:rsidRPr="00105686" w14:paraId="710F42C7" w14:textId="77777777" w:rsidTr="00DA6810">
        <w:tc>
          <w:tcPr>
            <w:tcW w:w="7636" w:type="dxa"/>
            <w:tcBorders>
              <w:top w:val="single" w:sz="6" w:space="0" w:color="auto"/>
              <w:left w:val="single" w:sz="6" w:space="0" w:color="auto"/>
              <w:bottom w:val="single" w:sz="6" w:space="0" w:color="auto"/>
              <w:right w:val="single" w:sz="6" w:space="0" w:color="auto"/>
            </w:tcBorders>
            <w:hideMark/>
          </w:tcPr>
          <w:p w14:paraId="36E101CF" w14:textId="77777777" w:rsidR="00912A65" w:rsidRPr="008F1C48" w:rsidRDefault="00912A65" w:rsidP="00DA6810">
            <w:pPr>
              <w:spacing w:after="0" w:line="256" w:lineRule="auto"/>
              <w:jc w:val="both"/>
              <w:rPr>
                <w:rFonts w:ascii="Arial" w:eastAsia="Times New Roman" w:hAnsi="Arial" w:cs="Arial"/>
                <w:sz w:val="24"/>
                <w:szCs w:val="24"/>
                <w:lang w:val="ru-RU"/>
              </w:rPr>
            </w:pPr>
            <w:r w:rsidRPr="008F1C48">
              <w:rPr>
                <w:rFonts w:ascii="Times New Roman" w:eastAsia="Times New Roman" w:hAnsi="Times New Roman" w:cs="Times New Roman"/>
                <w:sz w:val="24"/>
                <w:szCs w:val="24"/>
                <w:lang w:val="ru-RU"/>
              </w:rPr>
              <w:t>Отчет об обезвреживании и (или) утилизации отходов продукции (товаров) за</w:t>
            </w:r>
            <w:r w:rsidRPr="008F1C48">
              <w:rPr>
                <w:rFonts w:ascii="Arial" w:eastAsia="Times New Roman" w:hAnsi="Arial" w:cs="Arial"/>
                <w:sz w:val="24"/>
                <w:szCs w:val="24"/>
                <w:lang w:val="ru-RU"/>
              </w:rPr>
              <w:t xml:space="preserve"> </w:t>
            </w:r>
            <w:r w:rsidRPr="008F1C48">
              <w:rPr>
                <w:rFonts w:ascii="Times New Roman" w:eastAsia="Times New Roman" w:hAnsi="Times New Roman" w:cs="Times New Roman"/>
                <w:sz w:val="24"/>
                <w:szCs w:val="24"/>
                <w:lang w:val="ru-RU"/>
              </w:rPr>
              <w:t>_____ 20___г.</w:t>
            </w:r>
          </w:p>
        </w:tc>
      </w:tr>
    </w:tbl>
    <w:p w14:paraId="7181D1AA" w14:textId="77777777" w:rsidR="00912A65" w:rsidRPr="008F1C48" w:rsidRDefault="00912A65" w:rsidP="00912A65">
      <w:pPr>
        <w:spacing w:after="0" w:line="240" w:lineRule="auto"/>
        <w:jc w:val="both"/>
        <w:rPr>
          <w:rFonts w:ascii="Times New Roman" w:eastAsia="Times New Roman" w:hAnsi="Times New Roman" w:cs="Times New Roman"/>
          <w:sz w:val="24"/>
          <w:szCs w:val="24"/>
          <w:lang w:val="ru-RU" w:eastAsia="ru-RU"/>
        </w:rPr>
      </w:pPr>
    </w:p>
    <w:p w14:paraId="1C554CE3" w14:textId="77777777" w:rsidR="00912A65" w:rsidRPr="008F1C48" w:rsidRDefault="00912A65" w:rsidP="00912A65">
      <w:pPr>
        <w:spacing w:after="0"/>
        <w:jc w:val="both"/>
        <w:rPr>
          <w:rFonts w:ascii="Calibri" w:eastAsia="Calibri" w:hAnsi="Calibri" w:cs="Times New Roman"/>
          <w:sz w:val="24"/>
          <w:szCs w:val="24"/>
          <w:lang w:val="ru-RU"/>
        </w:rPr>
      </w:pPr>
    </w:p>
    <w:p w14:paraId="0F736A1F" w14:textId="77777777" w:rsidR="00912A65" w:rsidRPr="008F1C48" w:rsidRDefault="00912A65" w:rsidP="00912A65">
      <w:pPr>
        <w:spacing w:after="0"/>
        <w:jc w:val="both"/>
        <w:rPr>
          <w:rFonts w:ascii="Calibri" w:eastAsia="Calibri" w:hAnsi="Calibri" w:cs="Times New Roman"/>
          <w:sz w:val="24"/>
          <w:szCs w:val="24"/>
          <w:u w:val="single"/>
          <w:lang w:val="ru-RU"/>
        </w:rPr>
      </w:pPr>
    </w:p>
    <w:p w14:paraId="59BAEFF1" w14:textId="77777777" w:rsidR="00912A65" w:rsidRPr="008F1C48" w:rsidRDefault="00912A65" w:rsidP="00912A65">
      <w:pPr>
        <w:spacing w:after="0"/>
        <w:jc w:val="both"/>
        <w:rPr>
          <w:rFonts w:ascii="Calibri" w:eastAsia="Calibri" w:hAnsi="Calibri" w:cs="Times New Roman"/>
          <w:sz w:val="24"/>
          <w:szCs w:val="24"/>
          <w:u w:val="single"/>
          <w:lang w:val="ru-RU"/>
        </w:rPr>
      </w:pPr>
    </w:p>
    <w:tbl>
      <w:tblPr>
        <w:tblW w:w="5000" w:type="pct"/>
        <w:jc w:val="center"/>
        <w:tblLook w:val="04A0" w:firstRow="1" w:lastRow="0" w:firstColumn="1" w:lastColumn="0" w:noHBand="0" w:noVBand="1"/>
      </w:tblPr>
      <w:tblGrid>
        <w:gridCol w:w="5822"/>
        <w:gridCol w:w="3439"/>
        <w:gridCol w:w="3700"/>
        <w:gridCol w:w="254"/>
        <w:gridCol w:w="2476"/>
      </w:tblGrid>
      <w:tr w:rsidR="00912A65" w:rsidRPr="008F1C48" w14:paraId="7D989B25" w14:textId="77777777" w:rsidTr="00DA6810">
        <w:trPr>
          <w:cantSplit/>
          <w:jc w:val="center"/>
        </w:trPr>
        <w:tc>
          <w:tcPr>
            <w:tcW w:w="1855" w:type="pct"/>
            <w:tcBorders>
              <w:top w:val="single" w:sz="6" w:space="0" w:color="auto"/>
              <w:left w:val="single" w:sz="6" w:space="0" w:color="auto"/>
              <w:bottom w:val="single" w:sz="6" w:space="0" w:color="auto"/>
              <w:right w:val="single" w:sz="6" w:space="0" w:color="auto"/>
            </w:tcBorders>
            <w:hideMark/>
          </w:tcPr>
          <w:p w14:paraId="7393D1BB"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Наименование организации, предоставляющей отчет</w:t>
            </w:r>
          </w:p>
        </w:tc>
        <w:tc>
          <w:tcPr>
            <w:tcW w:w="1096" w:type="pct"/>
            <w:tcBorders>
              <w:top w:val="single" w:sz="6" w:space="0" w:color="auto"/>
              <w:left w:val="single" w:sz="6" w:space="0" w:color="auto"/>
              <w:bottom w:val="single" w:sz="6" w:space="0" w:color="auto"/>
              <w:right w:val="single" w:sz="6" w:space="0" w:color="auto"/>
            </w:tcBorders>
          </w:tcPr>
          <w:p w14:paraId="08E1E354"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Кому предоставляется отчет</w:t>
            </w:r>
          </w:p>
          <w:p w14:paraId="5CDAD2AC" w14:textId="77777777" w:rsidR="00912A65" w:rsidRPr="008F1C48" w:rsidRDefault="00912A65" w:rsidP="00DA6810">
            <w:pPr>
              <w:spacing w:after="0"/>
              <w:jc w:val="both"/>
              <w:rPr>
                <w:rFonts w:ascii="Times New Roman" w:eastAsia="Calibri" w:hAnsi="Times New Roman" w:cs="Times New Roman"/>
                <w:sz w:val="24"/>
                <w:szCs w:val="24"/>
              </w:rPr>
            </w:pPr>
          </w:p>
        </w:tc>
        <w:tc>
          <w:tcPr>
            <w:tcW w:w="1179" w:type="pct"/>
            <w:tcBorders>
              <w:top w:val="single" w:sz="4" w:space="0" w:color="auto"/>
              <w:left w:val="nil"/>
              <w:bottom w:val="single" w:sz="4" w:space="0" w:color="auto"/>
              <w:right w:val="single" w:sz="4" w:space="0" w:color="auto"/>
            </w:tcBorders>
            <w:hideMark/>
          </w:tcPr>
          <w:p w14:paraId="51D1036C" w14:textId="77777777" w:rsidR="00912A65" w:rsidRPr="008F1C48" w:rsidRDefault="00912A65" w:rsidP="00DA6810">
            <w:pPr>
              <w:spacing w:after="0"/>
              <w:jc w:val="both"/>
              <w:rPr>
                <w:rFonts w:ascii="Times New Roman" w:eastAsia="Calibri" w:hAnsi="Times New Roman" w:cs="Times New Roman"/>
                <w:sz w:val="24"/>
                <w:szCs w:val="24"/>
                <w:u w:val="single"/>
              </w:rPr>
            </w:pPr>
            <w:r w:rsidRPr="008F1C48">
              <w:rPr>
                <w:rFonts w:ascii="Times New Roman" w:eastAsia="Calibri" w:hAnsi="Times New Roman" w:cs="Times New Roman"/>
                <w:sz w:val="24"/>
                <w:szCs w:val="24"/>
              </w:rPr>
              <w:t>Срок предоставления</w:t>
            </w:r>
          </w:p>
        </w:tc>
        <w:tc>
          <w:tcPr>
            <w:tcW w:w="81" w:type="pct"/>
            <w:tcBorders>
              <w:top w:val="nil"/>
              <w:left w:val="single" w:sz="4" w:space="0" w:color="auto"/>
              <w:bottom w:val="nil"/>
              <w:right w:val="single" w:sz="4" w:space="0" w:color="auto"/>
            </w:tcBorders>
          </w:tcPr>
          <w:p w14:paraId="5A7D3880" w14:textId="77777777" w:rsidR="00912A65" w:rsidRPr="008F1C48" w:rsidRDefault="00912A65" w:rsidP="00DA6810">
            <w:pPr>
              <w:spacing w:after="0"/>
              <w:jc w:val="both"/>
              <w:rPr>
                <w:rFonts w:ascii="Times New Roman" w:eastAsia="Calibri" w:hAnsi="Times New Roman" w:cs="Times New Roman"/>
                <w:sz w:val="24"/>
                <w:szCs w:val="24"/>
                <w:u w:val="single"/>
              </w:rPr>
            </w:pPr>
          </w:p>
        </w:tc>
        <w:tc>
          <w:tcPr>
            <w:tcW w:w="789" w:type="pct"/>
            <w:tcBorders>
              <w:top w:val="single" w:sz="4" w:space="0" w:color="auto"/>
              <w:left w:val="single" w:sz="4" w:space="0" w:color="auto"/>
              <w:bottom w:val="single" w:sz="4" w:space="0" w:color="auto"/>
              <w:right w:val="single" w:sz="4" w:space="0" w:color="auto"/>
            </w:tcBorders>
            <w:hideMark/>
          </w:tcPr>
          <w:p w14:paraId="10ED606B" w14:textId="77777777" w:rsidR="00912A65" w:rsidRPr="008F1C48" w:rsidRDefault="00912A65" w:rsidP="00DA6810">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8F1C48">
              <w:rPr>
                <w:rFonts w:ascii="Times New Roman" w:eastAsia="Times New Roman" w:hAnsi="Times New Roman" w:cs="Times New Roman"/>
                <w:sz w:val="24"/>
                <w:szCs w:val="24"/>
                <w:lang w:val="ru-RU"/>
              </w:rPr>
              <w:t>Периодичность предоставления</w:t>
            </w:r>
          </w:p>
        </w:tc>
      </w:tr>
      <w:tr w:rsidR="00912A65" w:rsidRPr="008F1C48" w14:paraId="70F54933" w14:textId="77777777" w:rsidTr="00DA6810">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14:paraId="6284D612" w14:textId="77777777" w:rsidR="00912A65" w:rsidRPr="008F1C48" w:rsidRDefault="00912A65" w:rsidP="00DA6810">
            <w:pPr>
              <w:spacing w:after="0"/>
              <w:jc w:val="both"/>
              <w:rPr>
                <w:rFonts w:ascii="Times New Roman" w:eastAsia="Calibri" w:hAnsi="Times New Roman" w:cs="Times New Roman"/>
                <w:sz w:val="24"/>
                <w:szCs w:val="24"/>
              </w:rPr>
            </w:pPr>
          </w:p>
        </w:tc>
        <w:tc>
          <w:tcPr>
            <w:tcW w:w="1096" w:type="pct"/>
            <w:tcBorders>
              <w:top w:val="single" w:sz="6" w:space="0" w:color="auto"/>
              <w:left w:val="single" w:sz="4" w:space="0" w:color="auto"/>
              <w:bottom w:val="single" w:sz="4" w:space="0" w:color="auto"/>
              <w:right w:val="single" w:sz="4" w:space="0" w:color="auto"/>
            </w:tcBorders>
            <w:hideMark/>
          </w:tcPr>
          <w:p w14:paraId="1D1565A8" w14:textId="77777777" w:rsidR="00912A65" w:rsidRPr="008F1C48" w:rsidRDefault="00912A65" w:rsidP="00DA6810">
            <w:pPr>
              <w:spacing w:after="0"/>
              <w:jc w:val="both"/>
              <w:rPr>
                <w:rFonts w:ascii="Times New Roman" w:eastAsia="Calibri" w:hAnsi="Times New Roman" w:cs="Times New Roman"/>
                <w:sz w:val="24"/>
                <w:szCs w:val="24"/>
                <w:u w:val="single"/>
              </w:rPr>
            </w:pPr>
            <w:r w:rsidRPr="008F1C48">
              <w:rPr>
                <w:rFonts w:ascii="Times New Roman" w:eastAsia="Calibri" w:hAnsi="Times New Roman" w:cs="Times New Roman"/>
                <w:sz w:val="24"/>
                <w:szCs w:val="24"/>
              </w:rPr>
              <w:t>ТОО «Оператор РОП»</w:t>
            </w:r>
          </w:p>
        </w:tc>
        <w:tc>
          <w:tcPr>
            <w:tcW w:w="1179" w:type="pct"/>
            <w:tcBorders>
              <w:top w:val="single" w:sz="4" w:space="0" w:color="auto"/>
              <w:left w:val="nil"/>
              <w:bottom w:val="single" w:sz="4" w:space="0" w:color="auto"/>
              <w:right w:val="single" w:sz="4" w:space="0" w:color="auto"/>
            </w:tcBorders>
            <w:hideMark/>
          </w:tcPr>
          <w:p w14:paraId="58E98DD6" w14:textId="77777777" w:rsidR="00912A65" w:rsidRPr="008F1C48" w:rsidRDefault="00D94FC6" w:rsidP="00DA6810">
            <w:pPr>
              <w:spacing w:after="0"/>
              <w:jc w:val="both"/>
              <w:rPr>
                <w:rFonts w:ascii="Times New Roman" w:eastAsia="Calibri" w:hAnsi="Times New Roman" w:cs="Times New Roman"/>
                <w:sz w:val="24"/>
                <w:szCs w:val="24"/>
                <w:lang w:val="ru-RU"/>
              </w:rPr>
            </w:pPr>
            <w:r w:rsidRPr="008F1C48">
              <w:rPr>
                <w:rFonts w:ascii="Times New Roman" w:hAnsi="Times New Roman" w:cs="Times New Roman"/>
                <w:bCs/>
                <w:sz w:val="24"/>
                <w:szCs w:val="24"/>
                <w:lang w:val="ru-RU"/>
              </w:rPr>
              <w:t>5 (пяти) рабочих дней с даты начала месяца, следующего за данным отчетным периодом</w:t>
            </w:r>
          </w:p>
        </w:tc>
        <w:tc>
          <w:tcPr>
            <w:tcW w:w="81" w:type="pct"/>
            <w:tcBorders>
              <w:top w:val="nil"/>
              <w:left w:val="single" w:sz="4" w:space="0" w:color="auto"/>
              <w:bottom w:val="nil"/>
              <w:right w:val="single" w:sz="4" w:space="0" w:color="auto"/>
            </w:tcBorders>
          </w:tcPr>
          <w:p w14:paraId="12F3203D" w14:textId="77777777" w:rsidR="00912A65" w:rsidRPr="008F1C48" w:rsidRDefault="00912A65" w:rsidP="00DA6810">
            <w:pPr>
              <w:spacing w:after="0"/>
              <w:jc w:val="both"/>
              <w:rPr>
                <w:rFonts w:ascii="Times New Roman" w:eastAsia="Calibri" w:hAnsi="Times New Roman" w:cs="Times New Roman"/>
                <w:sz w:val="24"/>
                <w:szCs w:val="24"/>
                <w:u w:val="single"/>
                <w:lang w:val="ru-RU"/>
              </w:rPr>
            </w:pPr>
          </w:p>
        </w:tc>
        <w:tc>
          <w:tcPr>
            <w:tcW w:w="789" w:type="pct"/>
            <w:tcBorders>
              <w:top w:val="single" w:sz="4" w:space="0" w:color="auto"/>
              <w:left w:val="single" w:sz="4" w:space="0" w:color="auto"/>
              <w:bottom w:val="single" w:sz="4" w:space="0" w:color="auto"/>
              <w:right w:val="single" w:sz="4" w:space="0" w:color="auto"/>
            </w:tcBorders>
            <w:hideMark/>
          </w:tcPr>
          <w:p w14:paraId="1428814E" w14:textId="77777777" w:rsidR="00912A65" w:rsidRPr="008F1C48" w:rsidRDefault="00912A65" w:rsidP="00DA6810">
            <w:pPr>
              <w:spacing w:after="0" w:line="256" w:lineRule="auto"/>
              <w:jc w:val="both"/>
              <w:rPr>
                <w:rFonts w:ascii="Times New Roman" w:eastAsia="Times New Roman" w:hAnsi="Times New Roman" w:cs="Times New Roman"/>
                <w:sz w:val="24"/>
                <w:szCs w:val="24"/>
                <w:lang w:val="ru-RU"/>
              </w:rPr>
            </w:pPr>
            <w:r w:rsidRPr="008F1C48">
              <w:rPr>
                <w:rFonts w:ascii="Times New Roman" w:eastAsia="Times New Roman" w:hAnsi="Times New Roman" w:cs="Times New Roman"/>
                <w:sz w:val="24"/>
                <w:szCs w:val="24"/>
                <w:lang w:val="ru-RU"/>
              </w:rPr>
              <w:t>Квартальная, с нарастающим итогом</w:t>
            </w:r>
          </w:p>
        </w:tc>
      </w:tr>
    </w:tbl>
    <w:p w14:paraId="0D062EC1" w14:textId="07C061F5" w:rsidR="00912A65" w:rsidRPr="008F1C48" w:rsidRDefault="00912A65" w:rsidP="00912A65">
      <w:pPr>
        <w:spacing w:after="0"/>
        <w:jc w:val="both"/>
        <w:rPr>
          <w:rFonts w:ascii="Times New Roman" w:eastAsia="Calibri" w:hAnsi="Times New Roman" w:cs="Times New Roman"/>
          <w:b/>
          <w:bCs/>
          <w:sz w:val="24"/>
          <w:szCs w:val="24"/>
        </w:rPr>
      </w:pPr>
    </w:p>
    <w:p w14:paraId="7A7A9AD0" w14:textId="77777777" w:rsidR="007B4EFA" w:rsidRPr="008F1C48" w:rsidRDefault="007B4EFA" w:rsidP="00912A65">
      <w:pPr>
        <w:spacing w:after="0"/>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6"/>
      </w:tblGrid>
      <w:tr w:rsidR="00912A65" w:rsidRPr="00105686" w14:paraId="6CB6DBAB" w14:textId="77777777" w:rsidTr="00DA6810">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14:paraId="413C5417" w14:textId="77777777" w:rsidR="00912A65" w:rsidRPr="008F1C48" w:rsidRDefault="00912A65" w:rsidP="00DA6810">
            <w:pPr>
              <w:spacing w:after="0" w:line="240" w:lineRule="exact"/>
              <w:jc w:val="both"/>
              <w:rPr>
                <w:rFonts w:ascii="Times New Roman" w:eastAsia="Calibri" w:hAnsi="Times New Roman" w:cs="Times New Roman"/>
                <w:sz w:val="24"/>
                <w:szCs w:val="24"/>
                <w:lang w:val="ru-RU"/>
              </w:rPr>
            </w:pPr>
            <w:r w:rsidRPr="008F1C48">
              <w:rPr>
                <w:rFonts w:ascii="Times New Roman" w:eastAsia="Calibri" w:hAnsi="Times New Roman" w:cs="Times New Roman"/>
                <w:sz w:val="24"/>
                <w:szCs w:val="24"/>
                <w:lang w:val="ru-RU"/>
              </w:rPr>
              <w:t>БИН</w:t>
            </w:r>
          </w:p>
          <w:p w14:paraId="4272D61D" w14:textId="77777777" w:rsidR="00912A65" w:rsidRPr="008F1C48" w:rsidRDefault="00912A65" w:rsidP="00DA6810">
            <w:pPr>
              <w:spacing w:after="0"/>
              <w:jc w:val="both"/>
              <w:rPr>
                <w:rFonts w:ascii="Times New Roman" w:eastAsia="Calibri" w:hAnsi="Times New Roman" w:cs="Times New Roman"/>
                <w:sz w:val="24"/>
                <w:szCs w:val="24"/>
                <w:lang w:val="ru-RU"/>
              </w:rPr>
            </w:pPr>
            <w:r w:rsidRPr="008F1C48">
              <w:rPr>
                <w:rFonts w:ascii="Times New Roman" w:eastAsia="Calibri" w:hAnsi="Times New Roman" w:cs="Times New Roman"/>
                <w:sz w:val="24"/>
                <w:szCs w:val="24"/>
                <w:lang w:val="ru-RU"/>
              </w:rPr>
              <w:t>__________________________________________________________________________________</w:t>
            </w:r>
          </w:p>
          <w:p w14:paraId="4A8CF59E" w14:textId="77777777" w:rsidR="00912A65" w:rsidRPr="008F1C48" w:rsidRDefault="00912A65" w:rsidP="00DA6810">
            <w:pPr>
              <w:spacing w:after="0" w:line="240" w:lineRule="exact"/>
              <w:jc w:val="both"/>
              <w:rPr>
                <w:rFonts w:ascii="Times New Roman" w:eastAsia="Calibri" w:hAnsi="Times New Roman" w:cs="Times New Roman"/>
                <w:sz w:val="24"/>
                <w:szCs w:val="24"/>
                <w:u w:val="single"/>
                <w:lang w:val="ru-RU"/>
              </w:rPr>
            </w:pPr>
            <w:r w:rsidRPr="008F1C48">
              <w:rPr>
                <w:rFonts w:ascii="Times New Roman" w:eastAsia="Calibri" w:hAnsi="Times New Roman" w:cs="Times New Roman"/>
                <w:sz w:val="24"/>
                <w:szCs w:val="24"/>
                <w:lang w:val="ru-RU"/>
              </w:rPr>
              <w:t xml:space="preserve">Почтовый адрес (фактический) </w:t>
            </w:r>
            <w:r w:rsidRPr="008F1C48">
              <w:rPr>
                <w:rFonts w:ascii="Times New Roman" w:eastAsia="Calibri" w:hAnsi="Times New Roman" w:cs="Times New Roman"/>
                <w:sz w:val="24"/>
                <w:szCs w:val="24"/>
                <w:u w:val="single"/>
                <w:lang w:val="ru-RU"/>
              </w:rPr>
              <w:t>______________________________________________________</w:t>
            </w:r>
          </w:p>
          <w:p w14:paraId="1CB79B7F" w14:textId="77777777" w:rsidR="00912A65" w:rsidRPr="008F1C48" w:rsidRDefault="00912A65" w:rsidP="00DA6810">
            <w:pPr>
              <w:spacing w:after="0" w:line="240" w:lineRule="exact"/>
              <w:jc w:val="both"/>
              <w:rPr>
                <w:rFonts w:ascii="Times New Roman" w:eastAsia="Calibri" w:hAnsi="Times New Roman" w:cs="Times New Roman"/>
                <w:sz w:val="24"/>
                <w:szCs w:val="24"/>
                <w:lang w:val="ru-RU"/>
              </w:rPr>
            </w:pPr>
            <w:r w:rsidRPr="008F1C48">
              <w:rPr>
                <w:rFonts w:ascii="Times New Roman" w:eastAsia="Calibri" w:hAnsi="Times New Roman" w:cs="Times New Roman"/>
                <w:sz w:val="24"/>
                <w:szCs w:val="24"/>
                <w:lang w:val="ru-RU"/>
              </w:rPr>
              <w:t>__________________________________________________________________________________</w:t>
            </w:r>
          </w:p>
          <w:p w14:paraId="4AD51C98" w14:textId="77777777" w:rsidR="00912A65" w:rsidRPr="008F1C48" w:rsidRDefault="00912A65" w:rsidP="00DA6810">
            <w:pPr>
              <w:spacing w:after="0"/>
              <w:jc w:val="both"/>
              <w:rPr>
                <w:rFonts w:ascii="Times New Roman" w:eastAsia="Calibri" w:hAnsi="Times New Roman" w:cs="Times New Roman"/>
                <w:sz w:val="24"/>
                <w:szCs w:val="24"/>
                <w:lang w:val="ru-RU"/>
              </w:rPr>
            </w:pPr>
            <w:r w:rsidRPr="008F1C48">
              <w:rPr>
                <w:rFonts w:ascii="Times New Roman" w:eastAsia="Calibri" w:hAnsi="Times New Roman" w:cs="Times New Roman"/>
                <w:sz w:val="24"/>
                <w:szCs w:val="24"/>
                <w:lang w:val="ru-RU"/>
              </w:rPr>
              <w:t>Электронный адрес (</w:t>
            </w:r>
            <w:r w:rsidRPr="008F1C48">
              <w:rPr>
                <w:rFonts w:ascii="Times New Roman" w:eastAsia="Calibri" w:hAnsi="Times New Roman" w:cs="Times New Roman"/>
                <w:sz w:val="24"/>
                <w:szCs w:val="24"/>
              </w:rPr>
              <w:t>e</w:t>
            </w:r>
            <w:r w:rsidRPr="008F1C48">
              <w:rPr>
                <w:rFonts w:ascii="Times New Roman" w:eastAsia="Calibri" w:hAnsi="Times New Roman" w:cs="Times New Roman"/>
                <w:sz w:val="24"/>
                <w:szCs w:val="24"/>
                <w:lang w:val="ru-RU"/>
              </w:rPr>
              <w:t>-</w:t>
            </w:r>
            <w:r w:rsidRPr="008F1C48">
              <w:rPr>
                <w:rFonts w:ascii="Times New Roman" w:eastAsia="Calibri" w:hAnsi="Times New Roman" w:cs="Times New Roman"/>
                <w:sz w:val="24"/>
                <w:szCs w:val="24"/>
              </w:rPr>
              <w:t>mail</w:t>
            </w:r>
            <w:r w:rsidRPr="008F1C48">
              <w:rPr>
                <w:rFonts w:ascii="Times New Roman" w:eastAsia="Calibri" w:hAnsi="Times New Roman" w:cs="Times New Roman"/>
                <w:sz w:val="24"/>
                <w:szCs w:val="24"/>
                <w:lang w:val="ru-RU"/>
              </w:rPr>
              <w:t>) _________________________________________________________</w:t>
            </w:r>
          </w:p>
        </w:tc>
      </w:tr>
    </w:tbl>
    <w:p w14:paraId="3E1610E7" w14:textId="77777777" w:rsidR="00912A65" w:rsidRPr="008F1C48" w:rsidRDefault="00912A65" w:rsidP="00912A65">
      <w:pPr>
        <w:spacing w:after="0"/>
        <w:jc w:val="both"/>
        <w:rPr>
          <w:rFonts w:ascii="Times New Roman" w:eastAsia="Calibri" w:hAnsi="Times New Roman" w:cs="Times New Roman"/>
          <w:b/>
          <w:bCs/>
          <w:sz w:val="24"/>
          <w:szCs w:val="24"/>
          <w:lang w:val="ru-RU"/>
        </w:rPr>
      </w:pPr>
    </w:p>
    <w:p w14:paraId="6F934967" w14:textId="646B9998" w:rsidR="008F1C48" w:rsidRDefault="008F1C48" w:rsidP="00912A65">
      <w:pPr>
        <w:spacing w:after="0"/>
        <w:jc w:val="both"/>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br w:type="page"/>
      </w:r>
    </w:p>
    <w:tbl>
      <w:tblPr>
        <w:tblW w:w="15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4"/>
      </w:tblGrid>
      <w:tr w:rsidR="00912A65" w:rsidRPr="008F1C48" w14:paraId="583A0A47" w14:textId="77777777" w:rsidTr="008F1C48">
        <w:trPr>
          <w:trHeight w:val="3655"/>
        </w:trPr>
        <w:tc>
          <w:tcPr>
            <w:tcW w:w="15914" w:type="dxa"/>
            <w:tcBorders>
              <w:top w:val="nil"/>
              <w:left w:val="nil"/>
              <w:bottom w:val="nil"/>
              <w:right w:val="nil"/>
            </w:tcBorders>
            <w:tcMar>
              <w:top w:w="0" w:type="dxa"/>
              <w:left w:w="0" w:type="dxa"/>
              <w:bottom w:w="0" w:type="dxa"/>
              <w:right w:w="0" w:type="dxa"/>
            </w:tcMar>
          </w:tcPr>
          <w:p w14:paraId="199216DB" w14:textId="77777777" w:rsidR="00912A65" w:rsidRPr="008F1C48" w:rsidRDefault="00912A65" w:rsidP="00DA6810">
            <w:pPr>
              <w:spacing w:after="0"/>
              <w:jc w:val="both"/>
              <w:rPr>
                <w:rFonts w:ascii="Times New Roman" w:eastAsia="Calibri" w:hAnsi="Times New Roman" w:cs="Times New Roman"/>
                <w:sz w:val="24"/>
                <w:szCs w:val="24"/>
                <w:lang w:val="ru-RU"/>
              </w:rPr>
            </w:pPr>
            <w:r w:rsidRPr="008F1C48">
              <w:rPr>
                <w:rFonts w:ascii="Times New Roman" w:eastAsia="Calibri" w:hAnsi="Times New Roman" w:cs="Times New Roman"/>
                <w:sz w:val="24"/>
                <w:szCs w:val="24"/>
                <w:lang w:val="ru-RU"/>
              </w:rPr>
              <w:lastRenderedPageBreak/>
              <w:t xml:space="preserve">РАЗДЕЛ </w:t>
            </w:r>
            <w:r w:rsidRPr="008F1C48">
              <w:rPr>
                <w:rFonts w:ascii="Times New Roman" w:eastAsia="Calibri" w:hAnsi="Times New Roman" w:cs="Times New Roman"/>
                <w:sz w:val="24"/>
                <w:szCs w:val="24"/>
              </w:rPr>
              <w:t>I</w:t>
            </w:r>
          </w:p>
          <w:p w14:paraId="14837FBE" w14:textId="2148B2E1" w:rsidR="00912A65" w:rsidRPr="008F1C48" w:rsidRDefault="008F1C48" w:rsidP="00DA6810">
            <w:pPr>
              <w:spacing w:after="0"/>
              <w:jc w:val="both"/>
              <w:rPr>
                <w:rFonts w:ascii="Times New Roman" w:eastAsia="Calibri" w:hAnsi="Times New Roman" w:cs="Times New Roman"/>
                <w:sz w:val="24"/>
                <w:szCs w:val="24"/>
                <w:lang w:val="ru-RU"/>
              </w:rPr>
            </w:pPr>
            <w:r w:rsidRPr="008F1C48">
              <w:rPr>
                <w:rFonts w:ascii="Times New Roman" w:eastAsia="Calibri" w:hAnsi="Times New Roman" w:cs="Times New Roman"/>
                <w:sz w:val="24"/>
                <w:szCs w:val="24"/>
                <w:lang w:val="ru-RU"/>
              </w:rPr>
              <w:t>Обезвреживание</w:t>
            </w:r>
            <w:r w:rsidR="00B83B4E" w:rsidRPr="008F1C48">
              <w:rPr>
                <w:rFonts w:ascii="Times New Roman" w:eastAsia="Calibri" w:hAnsi="Times New Roman" w:cs="Times New Roman"/>
                <w:sz w:val="24"/>
                <w:szCs w:val="24"/>
                <w:lang w:val="ru-RU"/>
              </w:rPr>
              <w:t xml:space="preserve"> </w:t>
            </w:r>
            <w:r w:rsidR="00912A65" w:rsidRPr="008F1C48">
              <w:rPr>
                <w:rFonts w:ascii="Times New Roman" w:eastAsia="Calibri" w:hAnsi="Times New Roman" w:cs="Times New Roman"/>
                <w:sz w:val="24"/>
                <w:szCs w:val="24"/>
                <w:lang w:val="ru-RU"/>
              </w:rPr>
              <w:t>и (или) утилизация отходов продукции (товаров)</w:t>
            </w:r>
          </w:p>
          <w:p w14:paraId="13C847A2" w14:textId="7D031822" w:rsidR="00912A65" w:rsidRPr="008F1C48" w:rsidRDefault="00912A65" w:rsidP="00DA6810">
            <w:pPr>
              <w:spacing w:after="0"/>
              <w:jc w:val="both"/>
              <w:rPr>
                <w:rFonts w:ascii="Times New Roman" w:eastAsia="Calibri" w:hAnsi="Times New Roman" w:cs="Times New Roman"/>
                <w:sz w:val="24"/>
                <w:szCs w:val="24"/>
                <w:lang w:val="ru-RU"/>
              </w:rPr>
            </w:pPr>
            <w:r w:rsidRPr="008F1C48">
              <w:rPr>
                <w:rFonts w:ascii="Times New Roman" w:eastAsia="Calibri" w:hAnsi="Times New Roman" w:cs="Times New Roman"/>
                <w:sz w:val="24"/>
                <w:szCs w:val="24"/>
                <w:lang w:val="ru-RU"/>
              </w:rPr>
              <w:t xml:space="preserve">тонн, с </w:t>
            </w:r>
            <w:r w:rsidR="00B83B4E" w:rsidRPr="008F1C48">
              <w:rPr>
                <w:rFonts w:ascii="Times New Roman" w:eastAsia="Calibri" w:hAnsi="Times New Roman" w:cs="Times New Roman"/>
                <w:sz w:val="24"/>
                <w:szCs w:val="24"/>
                <w:lang w:val="ru-RU"/>
              </w:rPr>
              <w:t xml:space="preserve">тремя </w:t>
            </w:r>
            <w:r w:rsidRPr="008F1C48">
              <w:rPr>
                <w:rFonts w:ascii="Times New Roman" w:eastAsia="Calibri" w:hAnsi="Times New Roman" w:cs="Times New Roman"/>
                <w:sz w:val="24"/>
                <w:szCs w:val="24"/>
                <w:lang w:val="ru-RU"/>
              </w:rPr>
              <w:t>знаками после запятой</w:t>
            </w:r>
          </w:p>
          <w:p w14:paraId="7AC1CB9B" w14:textId="77777777" w:rsidR="008F1C48" w:rsidRPr="008F1C48" w:rsidRDefault="008F1C48" w:rsidP="00DA6810">
            <w:pPr>
              <w:spacing w:after="0"/>
              <w:jc w:val="both"/>
              <w:rPr>
                <w:rFonts w:ascii="Times New Roman" w:eastAsia="Calibri" w:hAnsi="Times New Roman" w:cs="Times New Roman"/>
                <w:sz w:val="24"/>
                <w:szCs w:val="24"/>
                <w:lang w:val="ru-RU"/>
              </w:rPr>
            </w:pPr>
          </w:p>
          <w:tbl>
            <w:tblPr>
              <w:tblW w:w="157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979"/>
              <w:gridCol w:w="861"/>
              <w:gridCol w:w="2298"/>
              <w:gridCol w:w="1005"/>
              <w:gridCol w:w="1867"/>
              <w:gridCol w:w="3016"/>
              <w:gridCol w:w="718"/>
              <w:gridCol w:w="1149"/>
              <w:gridCol w:w="1005"/>
              <w:gridCol w:w="1436"/>
              <w:gridCol w:w="1006"/>
            </w:tblGrid>
            <w:tr w:rsidR="00912A65" w:rsidRPr="008F1C48" w14:paraId="3D32E4B1" w14:textId="77777777" w:rsidTr="008F1C48">
              <w:trPr>
                <w:trHeight w:val="377"/>
              </w:trPr>
              <w:tc>
                <w:tcPr>
                  <w:tcW w:w="449" w:type="dxa"/>
                  <w:vMerge w:val="restart"/>
                  <w:tcBorders>
                    <w:top w:val="single" w:sz="4" w:space="0" w:color="auto"/>
                    <w:left w:val="single" w:sz="4" w:space="0" w:color="auto"/>
                    <w:bottom w:val="single" w:sz="4" w:space="0" w:color="auto"/>
                    <w:right w:val="single" w:sz="4" w:space="0" w:color="auto"/>
                  </w:tcBorders>
                  <w:hideMark/>
                </w:tcPr>
                <w:p w14:paraId="0570E0C1"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w:t>
                  </w:r>
                </w:p>
              </w:tc>
              <w:tc>
                <w:tcPr>
                  <w:tcW w:w="979" w:type="dxa"/>
                  <w:vMerge w:val="restart"/>
                  <w:tcBorders>
                    <w:top w:val="single" w:sz="4" w:space="0" w:color="auto"/>
                    <w:left w:val="single" w:sz="4" w:space="0" w:color="auto"/>
                    <w:bottom w:val="single" w:sz="4" w:space="0" w:color="auto"/>
                    <w:right w:val="single" w:sz="4" w:space="0" w:color="auto"/>
                  </w:tcBorders>
                  <w:hideMark/>
                </w:tcPr>
                <w:p w14:paraId="566B09DA" w14:textId="77777777" w:rsidR="00912A65" w:rsidRPr="008F1C48" w:rsidRDefault="00912A65" w:rsidP="00DA6810">
                  <w:pPr>
                    <w:spacing w:after="0" w:line="280" w:lineRule="atLeast"/>
                    <w:jc w:val="both"/>
                    <w:rPr>
                      <w:rFonts w:ascii="Times New Roman" w:eastAsia="Times New Roman" w:hAnsi="Times New Roman" w:cs="Times New Roman"/>
                      <w:sz w:val="24"/>
                      <w:szCs w:val="24"/>
                      <w:lang w:val="ru-RU"/>
                    </w:rPr>
                  </w:pPr>
                  <w:r w:rsidRPr="008F1C48">
                    <w:rPr>
                      <w:rFonts w:ascii="Times New Roman" w:eastAsia="Times New Roman" w:hAnsi="Times New Roman" w:cs="Times New Roman"/>
                      <w:sz w:val="24"/>
                      <w:szCs w:val="24"/>
                      <w:lang w:val="ru-RU"/>
                    </w:rPr>
                    <w:t xml:space="preserve">Наименование поступивших отходов </w:t>
                  </w:r>
                </w:p>
              </w:tc>
              <w:tc>
                <w:tcPr>
                  <w:tcW w:w="861" w:type="dxa"/>
                  <w:vMerge w:val="restart"/>
                  <w:tcBorders>
                    <w:top w:val="single" w:sz="4" w:space="0" w:color="auto"/>
                    <w:left w:val="single" w:sz="4" w:space="0" w:color="auto"/>
                    <w:bottom w:val="single" w:sz="4" w:space="0" w:color="auto"/>
                    <w:right w:val="single" w:sz="4" w:space="0" w:color="auto"/>
                  </w:tcBorders>
                  <w:hideMark/>
                </w:tcPr>
                <w:p w14:paraId="6365E3CF" w14:textId="77777777" w:rsidR="00912A65" w:rsidRPr="008F1C48" w:rsidRDefault="00912A65" w:rsidP="00DA6810">
                  <w:pPr>
                    <w:spacing w:after="0"/>
                    <w:jc w:val="both"/>
                    <w:rPr>
                      <w:rFonts w:ascii="Times New Roman" w:eastAsia="Calibri" w:hAnsi="Times New Roman" w:cs="Times New Roman"/>
                      <w:sz w:val="24"/>
                      <w:szCs w:val="24"/>
                      <w:lang w:val="ru-RU"/>
                    </w:rPr>
                  </w:pPr>
                  <w:r w:rsidRPr="008F1C48">
                    <w:rPr>
                      <w:rFonts w:ascii="Times New Roman" w:eastAsia="Calibri" w:hAnsi="Times New Roman" w:cs="Times New Roman"/>
                      <w:sz w:val="24"/>
                      <w:szCs w:val="24"/>
                      <w:lang w:val="ru-RU"/>
                    </w:rPr>
                    <w:t>Остаток отходов на начало года</w:t>
                  </w:r>
                </w:p>
              </w:tc>
              <w:tc>
                <w:tcPr>
                  <w:tcW w:w="3303" w:type="dxa"/>
                  <w:gridSpan w:val="2"/>
                  <w:tcBorders>
                    <w:top w:val="single" w:sz="4" w:space="0" w:color="auto"/>
                    <w:left w:val="single" w:sz="4" w:space="0" w:color="auto"/>
                    <w:bottom w:val="single" w:sz="4" w:space="0" w:color="auto"/>
                    <w:right w:val="single" w:sz="4" w:space="0" w:color="auto"/>
                  </w:tcBorders>
                  <w:hideMark/>
                </w:tcPr>
                <w:p w14:paraId="56E16074"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 xml:space="preserve">Поступило всего </w:t>
                  </w:r>
                </w:p>
              </w:tc>
              <w:tc>
                <w:tcPr>
                  <w:tcW w:w="4883" w:type="dxa"/>
                  <w:gridSpan w:val="2"/>
                  <w:tcBorders>
                    <w:top w:val="single" w:sz="4" w:space="0" w:color="auto"/>
                    <w:left w:val="single" w:sz="4" w:space="0" w:color="auto"/>
                    <w:bottom w:val="single" w:sz="4" w:space="0" w:color="auto"/>
                    <w:right w:val="single" w:sz="4" w:space="0" w:color="auto"/>
                  </w:tcBorders>
                  <w:hideMark/>
                </w:tcPr>
                <w:p w14:paraId="1F3E1D55" w14:textId="77777777" w:rsidR="00912A65" w:rsidRPr="008F1C48" w:rsidRDefault="00912A65" w:rsidP="00DA6810">
                  <w:pPr>
                    <w:spacing w:after="0"/>
                    <w:jc w:val="both"/>
                    <w:rPr>
                      <w:rFonts w:ascii="Times New Roman" w:eastAsia="Calibri" w:hAnsi="Times New Roman" w:cs="Times New Roman"/>
                      <w:sz w:val="24"/>
                      <w:szCs w:val="24"/>
                      <w:lang w:val="ru-RU"/>
                    </w:rPr>
                  </w:pPr>
                  <w:r w:rsidRPr="008F1C48">
                    <w:rPr>
                      <w:rFonts w:ascii="Times New Roman" w:eastAsia="Calibri" w:hAnsi="Times New Roman" w:cs="Times New Roman"/>
                      <w:sz w:val="24"/>
                      <w:szCs w:val="24"/>
                      <w:lang w:val="ru-RU"/>
                    </w:rPr>
                    <w:t>В том числе поступивших с территории области, областного центра, города</w:t>
                  </w:r>
                </w:p>
              </w:tc>
              <w:tc>
                <w:tcPr>
                  <w:tcW w:w="718" w:type="dxa"/>
                  <w:vMerge w:val="restart"/>
                  <w:tcBorders>
                    <w:top w:val="single" w:sz="4" w:space="0" w:color="auto"/>
                    <w:left w:val="single" w:sz="4" w:space="0" w:color="auto"/>
                    <w:bottom w:val="single" w:sz="4" w:space="0" w:color="auto"/>
                    <w:right w:val="single" w:sz="4" w:space="0" w:color="auto"/>
                  </w:tcBorders>
                  <w:hideMark/>
                </w:tcPr>
                <w:p w14:paraId="2CF7FB87"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Поступило всего по импорту</w:t>
                  </w:r>
                </w:p>
              </w:tc>
              <w:tc>
                <w:tcPr>
                  <w:tcW w:w="1149" w:type="dxa"/>
                  <w:vMerge w:val="restart"/>
                  <w:tcBorders>
                    <w:top w:val="single" w:sz="4" w:space="0" w:color="auto"/>
                    <w:left w:val="single" w:sz="4" w:space="0" w:color="auto"/>
                    <w:bottom w:val="single" w:sz="4" w:space="0" w:color="auto"/>
                    <w:right w:val="single" w:sz="4" w:space="0" w:color="auto"/>
                  </w:tcBorders>
                  <w:hideMark/>
                </w:tcPr>
                <w:p w14:paraId="407945FB"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lang w:val="ru-RU"/>
                    </w:rPr>
                    <w:t xml:space="preserve">Обезврежено </w:t>
                  </w:r>
                  <w:r w:rsidRPr="008F1C48">
                    <w:rPr>
                      <w:rFonts w:ascii="Times New Roman" w:eastAsia="Calibri" w:hAnsi="Times New Roman" w:cs="Times New Roman"/>
                      <w:sz w:val="24"/>
                      <w:szCs w:val="24"/>
                    </w:rPr>
                    <w:t xml:space="preserve">всего </w:t>
                  </w:r>
                </w:p>
              </w:tc>
              <w:tc>
                <w:tcPr>
                  <w:tcW w:w="1005" w:type="dxa"/>
                  <w:vMerge w:val="restart"/>
                  <w:tcBorders>
                    <w:top w:val="single" w:sz="4" w:space="0" w:color="auto"/>
                    <w:left w:val="single" w:sz="4" w:space="0" w:color="auto"/>
                    <w:bottom w:val="single" w:sz="4" w:space="0" w:color="auto"/>
                    <w:right w:val="single" w:sz="4" w:space="0" w:color="auto"/>
                  </w:tcBorders>
                  <w:hideMark/>
                </w:tcPr>
                <w:p w14:paraId="077E8328"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Утилизировано всего</w:t>
                  </w:r>
                </w:p>
              </w:tc>
              <w:tc>
                <w:tcPr>
                  <w:tcW w:w="2442" w:type="dxa"/>
                  <w:gridSpan w:val="2"/>
                  <w:tcBorders>
                    <w:top w:val="single" w:sz="4" w:space="0" w:color="auto"/>
                    <w:left w:val="single" w:sz="4" w:space="0" w:color="auto"/>
                    <w:bottom w:val="single" w:sz="4" w:space="0" w:color="auto"/>
                    <w:right w:val="single" w:sz="4" w:space="0" w:color="auto"/>
                  </w:tcBorders>
                  <w:hideMark/>
                </w:tcPr>
                <w:p w14:paraId="1B7A4843"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Получено продукции</w:t>
                  </w:r>
                </w:p>
              </w:tc>
            </w:tr>
            <w:tr w:rsidR="00912A65" w:rsidRPr="008F1C48" w14:paraId="4AC95D9C" w14:textId="77777777" w:rsidTr="008F1C48">
              <w:trPr>
                <w:trHeight w:val="963"/>
              </w:trPr>
              <w:tc>
                <w:tcPr>
                  <w:tcW w:w="449" w:type="dxa"/>
                  <w:vMerge/>
                  <w:tcBorders>
                    <w:top w:val="single" w:sz="4" w:space="0" w:color="auto"/>
                    <w:left w:val="single" w:sz="4" w:space="0" w:color="auto"/>
                    <w:bottom w:val="single" w:sz="4" w:space="0" w:color="auto"/>
                    <w:right w:val="single" w:sz="4" w:space="0" w:color="auto"/>
                  </w:tcBorders>
                  <w:vAlign w:val="center"/>
                  <w:hideMark/>
                </w:tcPr>
                <w:p w14:paraId="647C3689" w14:textId="77777777" w:rsidR="00912A65" w:rsidRPr="008F1C48" w:rsidRDefault="00912A65" w:rsidP="00DA6810">
                  <w:pPr>
                    <w:spacing w:after="0" w:line="256" w:lineRule="auto"/>
                    <w:rPr>
                      <w:rFonts w:ascii="Times New Roman" w:eastAsia="Calibri" w:hAnsi="Times New Roman" w:cs="Times New Roman"/>
                      <w:sz w:val="24"/>
                      <w:szCs w:val="24"/>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0C45169D" w14:textId="77777777" w:rsidR="00912A65" w:rsidRPr="008F1C48" w:rsidRDefault="00912A65" w:rsidP="00DA6810">
                  <w:pPr>
                    <w:spacing w:after="0" w:line="256" w:lineRule="auto"/>
                    <w:rPr>
                      <w:rFonts w:ascii="Times New Roman" w:eastAsia="Times New Roman" w:hAnsi="Times New Roman" w:cs="Times New Roman"/>
                      <w:sz w:val="24"/>
                      <w:szCs w:val="24"/>
                      <w:lang w:val="ru-RU"/>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14:paraId="51814DA4" w14:textId="77777777" w:rsidR="00912A65" w:rsidRPr="008F1C48" w:rsidRDefault="00912A65" w:rsidP="00DA6810">
                  <w:pPr>
                    <w:spacing w:after="0" w:line="256" w:lineRule="auto"/>
                    <w:rPr>
                      <w:rFonts w:ascii="Times New Roman" w:eastAsia="Calibri" w:hAnsi="Times New Roman" w:cs="Times New Roman"/>
                      <w:sz w:val="24"/>
                      <w:szCs w:val="24"/>
                      <w:lang w:val="ru-RU"/>
                    </w:rPr>
                  </w:pPr>
                </w:p>
              </w:tc>
              <w:tc>
                <w:tcPr>
                  <w:tcW w:w="2298" w:type="dxa"/>
                  <w:tcBorders>
                    <w:top w:val="single" w:sz="4" w:space="0" w:color="auto"/>
                    <w:left w:val="single" w:sz="4" w:space="0" w:color="auto"/>
                    <w:bottom w:val="single" w:sz="4" w:space="0" w:color="auto"/>
                    <w:right w:val="single" w:sz="4" w:space="0" w:color="auto"/>
                  </w:tcBorders>
                  <w:hideMark/>
                </w:tcPr>
                <w:p w14:paraId="688C66CA" w14:textId="77777777" w:rsidR="00912A65" w:rsidRPr="008F1C48" w:rsidRDefault="00912A65" w:rsidP="00DA6810">
                  <w:pPr>
                    <w:spacing w:after="0"/>
                    <w:jc w:val="both"/>
                    <w:rPr>
                      <w:rFonts w:ascii="Times New Roman" w:eastAsia="Calibri" w:hAnsi="Times New Roman" w:cs="Times New Roman"/>
                      <w:sz w:val="24"/>
                      <w:szCs w:val="24"/>
                      <w:lang w:val="ru-RU"/>
                    </w:rPr>
                  </w:pPr>
                  <w:r w:rsidRPr="008F1C48">
                    <w:rPr>
                      <w:rFonts w:ascii="Times New Roman" w:eastAsia="Calibri" w:hAnsi="Times New Roman" w:cs="Times New Roman"/>
                      <w:sz w:val="24"/>
                      <w:szCs w:val="24"/>
                      <w:lang w:val="ru-RU"/>
                    </w:rPr>
                    <w:t>от юридических лиц и индивидуальных предпринимателей РК</w:t>
                  </w:r>
                </w:p>
              </w:tc>
              <w:tc>
                <w:tcPr>
                  <w:tcW w:w="1005" w:type="dxa"/>
                  <w:tcBorders>
                    <w:top w:val="single" w:sz="4" w:space="0" w:color="auto"/>
                    <w:left w:val="single" w:sz="4" w:space="0" w:color="auto"/>
                    <w:bottom w:val="single" w:sz="4" w:space="0" w:color="auto"/>
                    <w:right w:val="single" w:sz="4" w:space="0" w:color="auto"/>
                  </w:tcBorders>
                  <w:hideMark/>
                </w:tcPr>
                <w:p w14:paraId="6D5047E5"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от физических лиц</w:t>
                  </w:r>
                </w:p>
              </w:tc>
              <w:tc>
                <w:tcPr>
                  <w:tcW w:w="1867" w:type="dxa"/>
                  <w:tcBorders>
                    <w:top w:val="single" w:sz="4" w:space="0" w:color="auto"/>
                    <w:left w:val="single" w:sz="4" w:space="0" w:color="auto"/>
                    <w:bottom w:val="single" w:sz="4" w:space="0" w:color="auto"/>
                    <w:right w:val="single" w:sz="4" w:space="0" w:color="auto"/>
                  </w:tcBorders>
                  <w:hideMark/>
                </w:tcPr>
                <w:p w14:paraId="3BE30757" w14:textId="77777777" w:rsidR="00912A65" w:rsidRPr="008F1C48" w:rsidRDefault="00912A65" w:rsidP="00DA6810">
                  <w:pPr>
                    <w:spacing w:after="0"/>
                    <w:jc w:val="both"/>
                    <w:rPr>
                      <w:rFonts w:ascii="Times New Roman" w:eastAsia="Calibri" w:hAnsi="Times New Roman" w:cs="Times New Roman"/>
                      <w:sz w:val="24"/>
                      <w:szCs w:val="24"/>
                      <w:lang w:val="ru-RU"/>
                    </w:rPr>
                  </w:pPr>
                  <w:r w:rsidRPr="008F1C48">
                    <w:rPr>
                      <w:rFonts w:ascii="Times New Roman" w:eastAsia="Calibri" w:hAnsi="Times New Roman" w:cs="Times New Roman"/>
                      <w:sz w:val="24"/>
                      <w:szCs w:val="24"/>
                      <w:lang w:val="ru-RU"/>
                    </w:rPr>
                    <w:t xml:space="preserve">Название области, областного центра, города </w:t>
                  </w:r>
                </w:p>
              </w:tc>
              <w:tc>
                <w:tcPr>
                  <w:tcW w:w="3015" w:type="dxa"/>
                  <w:tcBorders>
                    <w:top w:val="single" w:sz="4" w:space="0" w:color="auto"/>
                    <w:left w:val="single" w:sz="4" w:space="0" w:color="auto"/>
                    <w:bottom w:val="single" w:sz="4" w:space="0" w:color="auto"/>
                    <w:right w:val="single" w:sz="4" w:space="0" w:color="auto"/>
                  </w:tcBorders>
                  <w:hideMark/>
                </w:tcPr>
                <w:p w14:paraId="0F9D64DB" w14:textId="77777777" w:rsidR="00912A65" w:rsidRPr="008F1C48" w:rsidRDefault="00912A65" w:rsidP="00DA6810">
                  <w:pPr>
                    <w:spacing w:after="0"/>
                    <w:jc w:val="both"/>
                    <w:rPr>
                      <w:rFonts w:ascii="Times New Roman" w:eastAsia="Calibri" w:hAnsi="Times New Roman" w:cs="Times New Roman"/>
                      <w:sz w:val="24"/>
                      <w:szCs w:val="24"/>
                      <w:lang w:val="ru-RU"/>
                    </w:rPr>
                  </w:pPr>
                  <w:r w:rsidRPr="008F1C48">
                    <w:rPr>
                      <w:rFonts w:ascii="Times New Roman" w:eastAsia="Calibri" w:hAnsi="Times New Roman" w:cs="Times New Roman"/>
                      <w:sz w:val="24"/>
                      <w:szCs w:val="24"/>
                      <w:lang w:val="ru-RU"/>
                    </w:rPr>
                    <w:t>Количество отходов, поступивших с территории данной области, областного центра, города</w:t>
                  </w: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2432EDA4" w14:textId="77777777" w:rsidR="00912A65" w:rsidRPr="008F1C48" w:rsidRDefault="00912A65" w:rsidP="00DA6810">
                  <w:pPr>
                    <w:spacing w:after="0" w:line="256" w:lineRule="auto"/>
                    <w:rPr>
                      <w:rFonts w:ascii="Times New Roman" w:eastAsia="Calibri" w:hAnsi="Times New Roman" w:cs="Times New Roman"/>
                      <w:sz w:val="24"/>
                      <w:szCs w:val="24"/>
                      <w:lang w:val="ru-RU"/>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50D37C60" w14:textId="77777777" w:rsidR="00912A65" w:rsidRPr="008F1C48" w:rsidRDefault="00912A65" w:rsidP="00DA6810">
                  <w:pPr>
                    <w:spacing w:after="0" w:line="256" w:lineRule="auto"/>
                    <w:rPr>
                      <w:rFonts w:ascii="Times New Roman" w:eastAsia="Calibri" w:hAnsi="Times New Roman" w:cs="Times New Roman"/>
                      <w:sz w:val="24"/>
                      <w:szCs w:val="24"/>
                      <w:lang w:val="ru-RU"/>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14:paraId="5C5759DF" w14:textId="77777777" w:rsidR="00912A65" w:rsidRPr="008F1C48" w:rsidRDefault="00912A65" w:rsidP="00DA6810">
                  <w:pPr>
                    <w:spacing w:after="0" w:line="256" w:lineRule="auto"/>
                    <w:rPr>
                      <w:rFonts w:ascii="Times New Roman" w:eastAsia="Calibri" w:hAnsi="Times New Roman" w:cs="Times New Roman"/>
                      <w:sz w:val="24"/>
                      <w:szCs w:val="24"/>
                      <w:lang w:val="ru-RU"/>
                    </w:rPr>
                  </w:pPr>
                </w:p>
              </w:tc>
              <w:tc>
                <w:tcPr>
                  <w:tcW w:w="1436" w:type="dxa"/>
                  <w:tcBorders>
                    <w:top w:val="single" w:sz="4" w:space="0" w:color="auto"/>
                    <w:left w:val="single" w:sz="4" w:space="0" w:color="auto"/>
                    <w:bottom w:val="single" w:sz="4" w:space="0" w:color="auto"/>
                    <w:right w:val="single" w:sz="4" w:space="0" w:color="auto"/>
                  </w:tcBorders>
                  <w:hideMark/>
                </w:tcPr>
                <w:p w14:paraId="1E1FA88A"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 xml:space="preserve">Название продукции </w:t>
                  </w:r>
                </w:p>
              </w:tc>
              <w:tc>
                <w:tcPr>
                  <w:tcW w:w="1005" w:type="dxa"/>
                  <w:tcBorders>
                    <w:top w:val="single" w:sz="4" w:space="0" w:color="auto"/>
                    <w:left w:val="single" w:sz="4" w:space="0" w:color="auto"/>
                    <w:bottom w:val="single" w:sz="4" w:space="0" w:color="auto"/>
                    <w:right w:val="single" w:sz="4" w:space="0" w:color="auto"/>
                  </w:tcBorders>
                  <w:hideMark/>
                </w:tcPr>
                <w:p w14:paraId="3F917885"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Количество</w:t>
                  </w:r>
                </w:p>
              </w:tc>
            </w:tr>
            <w:tr w:rsidR="00912A65" w:rsidRPr="008F1C48" w14:paraId="4B62CE06" w14:textId="77777777" w:rsidTr="008F1C48">
              <w:trPr>
                <w:trHeight w:val="188"/>
              </w:trPr>
              <w:tc>
                <w:tcPr>
                  <w:tcW w:w="449" w:type="dxa"/>
                  <w:tcBorders>
                    <w:top w:val="single" w:sz="4" w:space="0" w:color="auto"/>
                    <w:left w:val="single" w:sz="4" w:space="0" w:color="auto"/>
                    <w:bottom w:val="single" w:sz="4" w:space="0" w:color="auto"/>
                    <w:right w:val="single" w:sz="4" w:space="0" w:color="auto"/>
                  </w:tcBorders>
                  <w:hideMark/>
                </w:tcPr>
                <w:p w14:paraId="2A18F49A"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1</w:t>
                  </w:r>
                </w:p>
              </w:tc>
              <w:tc>
                <w:tcPr>
                  <w:tcW w:w="979" w:type="dxa"/>
                  <w:tcBorders>
                    <w:top w:val="single" w:sz="4" w:space="0" w:color="auto"/>
                    <w:left w:val="single" w:sz="4" w:space="0" w:color="auto"/>
                    <w:bottom w:val="single" w:sz="4" w:space="0" w:color="auto"/>
                    <w:right w:val="single" w:sz="4" w:space="0" w:color="auto"/>
                  </w:tcBorders>
                  <w:hideMark/>
                </w:tcPr>
                <w:p w14:paraId="1A6C8400"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2</w:t>
                  </w:r>
                </w:p>
              </w:tc>
              <w:tc>
                <w:tcPr>
                  <w:tcW w:w="861" w:type="dxa"/>
                  <w:tcBorders>
                    <w:top w:val="single" w:sz="4" w:space="0" w:color="auto"/>
                    <w:left w:val="single" w:sz="4" w:space="0" w:color="auto"/>
                    <w:bottom w:val="single" w:sz="4" w:space="0" w:color="auto"/>
                    <w:right w:val="single" w:sz="4" w:space="0" w:color="auto"/>
                  </w:tcBorders>
                  <w:hideMark/>
                </w:tcPr>
                <w:p w14:paraId="5010B57D"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3</w:t>
                  </w:r>
                </w:p>
              </w:tc>
              <w:tc>
                <w:tcPr>
                  <w:tcW w:w="2298" w:type="dxa"/>
                  <w:tcBorders>
                    <w:top w:val="single" w:sz="4" w:space="0" w:color="auto"/>
                    <w:left w:val="single" w:sz="4" w:space="0" w:color="auto"/>
                    <w:bottom w:val="single" w:sz="4" w:space="0" w:color="auto"/>
                    <w:right w:val="single" w:sz="4" w:space="0" w:color="auto"/>
                  </w:tcBorders>
                  <w:hideMark/>
                </w:tcPr>
                <w:p w14:paraId="2C0F4CCF"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4</w:t>
                  </w:r>
                </w:p>
              </w:tc>
              <w:tc>
                <w:tcPr>
                  <w:tcW w:w="1005" w:type="dxa"/>
                  <w:tcBorders>
                    <w:top w:val="single" w:sz="4" w:space="0" w:color="auto"/>
                    <w:left w:val="single" w:sz="4" w:space="0" w:color="auto"/>
                    <w:bottom w:val="single" w:sz="4" w:space="0" w:color="auto"/>
                    <w:right w:val="single" w:sz="4" w:space="0" w:color="auto"/>
                  </w:tcBorders>
                  <w:hideMark/>
                </w:tcPr>
                <w:p w14:paraId="62027737"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5</w:t>
                  </w:r>
                </w:p>
              </w:tc>
              <w:tc>
                <w:tcPr>
                  <w:tcW w:w="1867" w:type="dxa"/>
                  <w:tcBorders>
                    <w:top w:val="single" w:sz="4" w:space="0" w:color="auto"/>
                    <w:left w:val="single" w:sz="4" w:space="0" w:color="auto"/>
                    <w:bottom w:val="single" w:sz="4" w:space="0" w:color="auto"/>
                    <w:right w:val="single" w:sz="4" w:space="0" w:color="auto"/>
                  </w:tcBorders>
                  <w:hideMark/>
                </w:tcPr>
                <w:p w14:paraId="13A466E7"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6</w:t>
                  </w:r>
                </w:p>
              </w:tc>
              <w:tc>
                <w:tcPr>
                  <w:tcW w:w="3015" w:type="dxa"/>
                  <w:tcBorders>
                    <w:top w:val="single" w:sz="4" w:space="0" w:color="auto"/>
                    <w:left w:val="single" w:sz="4" w:space="0" w:color="auto"/>
                    <w:bottom w:val="single" w:sz="4" w:space="0" w:color="auto"/>
                    <w:right w:val="single" w:sz="4" w:space="0" w:color="auto"/>
                  </w:tcBorders>
                  <w:hideMark/>
                </w:tcPr>
                <w:p w14:paraId="250C714E"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7</w:t>
                  </w:r>
                </w:p>
              </w:tc>
              <w:tc>
                <w:tcPr>
                  <w:tcW w:w="718" w:type="dxa"/>
                  <w:tcBorders>
                    <w:top w:val="single" w:sz="4" w:space="0" w:color="auto"/>
                    <w:left w:val="single" w:sz="4" w:space="0" w:color="auto"/>
                    <w:bottom w:val="single" w:sz="4" w:space="0" w:color="auto"/>
                    <w:right w:val="single" w:sz="4" w:space="0" w:color="auto"/>
                  </w:tcBorders>
                  <w:hideMark/>
                </w:tcPr>
                <w:p w14:paraId="69637874"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8</w:t>
                  </w:r>
                </w:p>
              </w:tc>
              <w:tc>
                <w:tcPr>
                  <w:tcW w:w="1149" w:type="dxa"/>
                  <w:tcBorders>
                    <w:top w:val="single" w:sz="4" w:space="0" w:color="auto"/>
                    <w:left w:val="single" w:sz="4" w:space="0" w:color="auto"/>
                    <w:bottom w:val="single" w:sz="4" w:space="0" w:color="auto"/>
                    <w:right w:val="single" w:sz="4" w:space="0" w:color="auto"/>
                  </w:tcBorders>
                  <w:hideMark/>
                </w:tcPr>
                <w:p w14:paraId="2810E00B"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9</w:t>
                  </w:r>
                </w:p>
              </w:tc>
              <w:tc>
                <w:tcPr>
                  <w:tcW w:w="1005" w:type="dxa"/>
                  <w:tcBorders>
                    <w:top w:val="single" w:sz="4" w:space="0" w:color="auto"/>
                    <w:left w:val="single" w:sz="4" w:space="0" w:color="auto"/>
                    <w:bottom w:val="single" w:sz="4" w:space="0" w:color="auto"/>
                    <w:right w:val="single" w:sz="4" w:space="0" w:color="auto"/>
                  </w:tcBorders>
                  <w:hideMark/>
                </w:tcPr>
                <w:p w14:paraId="2A6FE109"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10</w:t>
                  </w:r>
                </w:p>
              </w:tc>
              <w:tc>
                <w:tcPr>
                  <w:tcW w:w="1436" w:type="dxa"/>
                  <w:tcBorders>
                    <w:top w:val="single" w:sz="4" w:space="0" w:color="auto"/>
                    <w:left w:val="single" w:sz="4" w:space="0" w:color="auto"/>
                    <w:bottom w:val="single" w:sz="4" w:space="0" w:color="auto"/>
                    <w:right w:val="single" w:sz="4" w:space="0" w:color="auto"/>
                  </w:tcBorders>
                  <w:hideMark/>
                </w:tcPr>
                <w:p w14:paraId="2118E459"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11</w:t>
                  </w:r>
                </w:p>
              </w:tc>
              <w:tc>
                <w:tcPr>
                  <w:tcW w:w="1005" w:type="dxa"/>
                  <w:tcBorders>
                    <w:top w:val="single" w:sz="4" w:space="0" w:color="auto"/>
                    <w:left w:val="single" w:sz="4" w:space="0" w:color="auto"/>
                    <w:bottom w:val="single" w:sz="4" w:space="0" w:color="auto"/>
                    <w:right w:val="single" w:sz="4" w:space="0" w:color="auto"/>
                  </w:tcBorders>
                  <w:hideMark/>
                </w:tcPr>
                <w:p w14:paraId="52FCE826" w14:textId="77777777" w:rsidR="00912A65" w:rsidRPr="008F1C48" w:rsidRDefault="00912A65" w:rsidP="00DA6810">
                  <w:pPr>
                    <w:spacing w:after="0"/>
                    <w:jc w:val="both"/>
                    <w:rPr>
                      <w:rFonts w:ascii="Times New Roman" w:eastAsia="Calibri" w:hAnsi="Times New Roman" w:cs="Times New Roman"/>
                      <w:sz w:val="24"/>
                      <w:szCs w:val="24"/>
                    </w:rPr>
                  </w:pPr>
                  <w:r w:rsidRPr="008F1C48">
                    <w:rPr>
                      <w:rFonts w:ascii="Times New Roman" w:eastAsia="Calibri" w:hAnsi="Times New Roman" w:cs="Times New Roman"/>
                      <w:sz w:val="24"/>
                      <w:szCs w:val="24"/>
                    </w:rPr>
                    <w:t>12</w:t>
                  </w:r>
                </w:p>
              </w:tc>
            </w:tr>
            <w:tr w:rsidR="00912A65" w:rsidRPr="008F1C48" w14:paraId="4D3F8209" w14:textId="77777777" w:rsidTr="008F1C48">
              <w:trPr>
                <w:trHeight w:val="188"/>
              </w:trPr>
              <w:tc>
                <w:tcPr>
                  <w:tcW w:w="449" w:type="dxa"/>
                  <w:tcBorders>
                    <w:top w:val="single" w:sz="4" w:space="0" w:color="auto"/>
                    <w:left w:val="single" w:sz="4" w:space="0" w:color="auto"/>
                    <w:bottom w:val="single" w:sz="4" w:space="0" w:color="auto"/>
                    <w:right w:val="single" w:sz="4" w:space="0" w:color="auto"/>
                  </w:tcBorders>
                </w:tcPr>
                <w:p w14:paraId="28869C50" w14:textId="77777777" w:rsidR="00912A65" w:rsidRPr="008F1C48" w:rsidRDefault="00912A65" w:rsidP="00DA6810">
                  <w:pPr>
                    <w:spacing w:after="0"/>
                    <w:jc w:val="both"/>
                    <w:rPr>
                      <w:rFonts w:ascii="Times New Roman" w:eastAsia="Calibri"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14:paraId="4F2784A0" w14:textId="77777777" w:rsidR="00912A65" w:rsidRPr="008F1C48" w:rsidRDefault="00912A65" w:rsidP="00DA6810">
                  <w:pPr>
                    <w:spacing w:after="0"/>
                    <w:jc w:val="both"/>
                    <w:rPr>
                      <w:rFonts w:ascii="Times New Roman" w:eastAsia="Calibri"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3A17C69E" w14:textId="77777777" w:rsidR="00912A65" w:rsidRPr="008F1C48" w:rsidRDefault="00912A65" w:rsidP="00DA6810">
                  <w:pPr>
                    <w:spacing w:after="0"/>
                    <w:jc w:val="both"/>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14:paraId="3D2B62BB" w14:textId="77777777" w:rsidR="00912A65" w:rsidRPr="008F1C48" w:rsidRDefault="00912A65" w:rsidP="00DA6810">
                  <w:pPr>
                    <w:spacing w:after="0"/>
                    <w:jc w:val="both"/>
                    <w:rPr>
                      <w:rFonts w:ascii="Times New Roman" w:eastAsia="Calibri"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14:paraId="447776C7" w14:textId="77777777" w:rsidR="00912A65" w:rsidRPr="008F1C48" w:rsidRDefault="00912A65" w:rsidP="00DA6810">
                  <w:pPr>
                    <w:spacing w:after="0"/>
                    <w:jc w:val="both"/>
                    <w:rPr>
                      <w:rFonts w:ascii="Times New Roman" w:eastAsia="Calibri"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14:paraId="361477C7" w14:textId="77777777" w:rsidR="00912A65" w:rsidRPr="008F1C48" w:rsidRDefault="00912A65" w:rsidP="00DA6810">
                  <w:pPr>
                    <w:spacing w:after="0"/>
                    <w:jc w:val="both"/>
                    <w:rPr>
                      <w:rFonts w:ascii="Times New Roman" w:eastAsia="Calibri" w:hAnsi="Times New Roman" w:cs="Times New Roman"/>
                      <w:sz w:val="24"/>
                      <w:szCs w:val="24"/>
                    </w:rPr>
                  </w:pPr>
                </w:p>
              </w:tc>
              <w:tc>
                <w:tcPr>
                  <w:tcW w:w="3015" w:type="dxa"/>
                  <w:tcBorders>
                    <w:top w:val="single" w:sz="4" w:space="0" w:color="auto"/>
                    <w:left w:val="single" w:sz="4" w:space="0" w:color="auto"/>
                    <w:bottom w:val="single" w:sz="4" w:space="0" w:color="auto"/>
                    <w:right w:val="single" w:sz="4" w:space="0" w:color="auto"/>
                  </w:tcBorders>
                </w:tcPr>
                <w:p w14:paraId="4A43CBB5" w14:textId="77777777" w:rsidR="00912A65" w:rsidRPr="008F1C48" w:rsidRDefault="00912A65" w:rsidP="00DA6810">
                  <w:pPr>
                    <w:spacing w:after="0"/>
                    <w:jc w:val="both"/>
                    <w:rPr>
                      <w:rFonts w:ascii="Times New Roman" w:eastAsia="Calibri"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14:paraId="25EAC45C" w14:textId="77777777" w:rsidR="00912A65" w:rsidRPr="008F1C48" w:rsidRDefault="00912A65" w:rsidP="00DA6810">
                  <w:pPr>
                    <w:spacing w:after="0"/>
                    <w:jc w:val="both"/>
                    <w:rPr>
                      <w:rFonts w:ascii="Times New Roman" w:eastAsia="Calibri"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14:paraId="3A7BBC96" w14:textId="77777777" w:rsidR="00912A65" w:rsidRPr="008F1C48" w:rsidRDefault="00912A65" w:rsidP="00DA6810">
                  <w:pPr>
                    <w:spacing w:after="0"/>
                    <w:jc w:val="both"/>
                    <w:rPr>
                      <w:rFonts w:ascii="Times New Roman" w:eastAsia="Calibri"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14:paraId="37FEA50D" w14:textId="77777777" w:rsidR="00912A65" w:rsidRPr="008F1C48" w:rsidRDefault="00912A65" w:rsidP="00DA6810">
                  <w:pPr>
                    <w:spacing w:after="0"/>
                    <w:jc w:val="both"/>
                    <w:rPr>
                      <w:rFonts w:ascii="Times New Roman" w:eastAsia="Calibri"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14:paraId="3F0EC667" w14:textId="77777777" w:rsidR="00912A65" w:rsidRPr="008F1C48" w:rsidRDefault="00912A65" w:rsidP="00DA6810">
                  <w:pPr>
                    <w:spacing w:after="0"/>
                    <w:jc w:val="both"/>
                    <w:rPr>
                      <w:rFonts w:ascii="Times New Roman" w:eastAsia="Calibri"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14:paraId="34DE3FBA" w14:textId="77777777" w:rsidR="00912A65" w:rsidRPr="008F1C48" w:rsidRDefault="00912A65" w:rsidP="00DA6810">
                  <w:pPr>
                    <w:spacing w:after="0"/>
                    <w:jc w:val="both"/>
                    <w:rPr>
                      <w:rFonts w:ascii="Times New Roman" w:eastAsia="Calibri" w:hAnsi="Times New Roman" w:cs="Times New Roman"/>
                      <w:sz w:val="24"/>
                      <w:szCs w:val="24"/>
                    </w:rPr>
                  </w:pPr>
                </w:p>
              </w:tc>
            </w:tr>
          </w:tbl>
          <w:p w14:paraId="11C546CE" w14:textId="77777777" w:rsidR="00912A65" w:rsidRPr="008F1C48" w:rsidRDefault="00912A65" w:rsidP="00DA6810">
            <w:pPr>
              <w:spacing w:after="0"/>
              <w:jc w:val="both"/>
              <w:rPr>
                <w:rFonts w:ascii="Times New Roman" w:eastAsia="Calibri" w:hAnsi="Times New Roman" w:cs="Times New Roman"/>
                <w:sz w:val="24"/>
                <w:szCs w:val="24"/>
              </w:rPr>
            </w:pPr>
          </w:p>
        </w:tc>
      </w:tr>
    </w:tbl>
    <w:p w14:paraId="2D92E94B" w14:textId="77777777" w:rsidR="008F1C48" w:rsidRPr="008F1C48" w:rsidRDefault="008F1C48" w:rsidP="008F1C48">
      <w:pPr>
        <w:pStyle w:val="a6"/>
        <w:rPr>
          <w:rFonts w:ascii="Times New Roman" w:hAnsi="Times New Roman" w:cs="Times New Roman"/>
          <w:sz w:val="24"/>
          <w:szCs w:val="24"/>
        </w:rPr>
      </w:pPr>
    </w:p>
    <w:p w14:paraId="780CAC46" w14:textId="77777777" w:rsidR="008F1C48" w:rsidRPr="008F1C48" w:rsidRDefault="008F1C48" w:rsidP="008F1C48">
      <w:pPr>
        <w:pStyle w:val="a6"/>
        <w:rPr>
          <w:rFonts w:ascii="Times New Roman" w:hAnsi="Times New Roman" w:cs="Times New Roman"/>
          <w:sz w:val="24"/>
          <w:szCs w:val="24"/>
        </w:rPr>
      </w:pPr>
    </w:p>
    <w:p w14:paraId="1939E4F4" w14:textId="77777777" w:rsidR="008F1C48" w:rsidRPr="008F1C48" w:rsidRDefault="008F1C48" w:rsidP="008F1C48">
      <w:pPr>
        <w:pStyle w:val="a6"/>
        <w:rPr>
          <w:rFonts w:ascii="Times New Roman" w:hAnsi="Times New Roman" w:cs="Times New Roman"/>
          <w:sz w:val="24"/>
          <w:szCs w:val="24"/>
        </w:rPr>
      </w:pPr>
    </w:p>
    <w:p w14:paraId="5D11314A" w14:textId="77777777" w:rsidR="008F1C48" w:rsidRPr="008F1C48" w:rsidRDefault="008F1C48" w:rsidP="008F1C48">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Руководитель              ______________________</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____________________</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 xml:space="preserve">       </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(подпись)</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 xml:space="preserve"> (ФИО)</w:t>
      </w:r>
    </w:p>
    <w:p w14:paraId="779CDD1D" w14:textId="77777777" w:rsidR="008F1C48" w:rsidRPr="008F1C48" w:rsidRDefault="008F1C48" w:rsidP="008F1C48">
      <w:pPr>
        <w:pStyle w:val="a6"/>
        <w:rPr>
          <w:rFonts w:ascii="Times New Roman" w:hAnsi="Times New Roman" w:cs="Times New Roman"/>
          <w:sz w:val="24"/>
          <w:szCs w:val="24"/>
          <w:lang w:val="ru-RU"/>
        </w:rPr>
      </w:pPr>
    </w:p>
    <w:p w14:paraId="57DB9DB1" w14:textId="77777777" w:rsidR="008F1C48" w:rsidRPr="008F1C48" w:rsidRDefault="008F1C48" w:rsidP="008F1C48">
      <w:pPr>
        <w:pStyle w:val="a6"/>
        <w:rPr>
          <w:rFonts w:ascii="Times New Roman" w:hAnsi="Times New Roman" w:cs="Times New Roman"/>
          <w:sz w:val="24"/>
          <w:szCs w:val="24"/>
          <w:lang w:val="ru-RU"/>
        </w:rPr>
      </w:pPr>
    </w:p>
    <w:p w14:paraId="1F3D6865" w14:textId="77777777" w:rsidR="008F1C48" w:rsidRPr="008F1C48" w:rsidRDefault="008F1C48" w:rsidP="008F1C48">
      <w:pPr>
        <w:pStyle w:val="a6"/>
        <w:rPr>
          <w:rFonts w:ascii="Times New Roman" w:hAnsi="Times New Roman" w:cs="Times New Roman"/>
          <w:sz w:val="24"/>
          <w:szCs w:val="24"/>
          <w:lang w:val="ru-RU"/>
        </w:rPr>
      </w:pPr>
    </w:p>
    <w:p w14:paraId="11DA9D0C" w14:textId="77777777" w:rsidR="008F1C48" w:rsidRPr="008F1C48" w:rsidRDefault="008F1C48" w:rsidP="008F1C48">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Исполнитель                ______________________</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____________________</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p>
    <w:p w14:paraId="0AC78B3D" w14:textId="77777777" w:rsidR="008F1C48" w:rsidRPr="008F1C48" w:rsidRDefault="008F1C48" w:rsidP="008F1C48">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(подпись)</w:t>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r>
      <w:r w:rsidRPr="008F1C48">
        <w:rPr>
          <w:rFonts w:ascii="Times New Roman" w:hAnsi="Times New Roman" w:cs="Times New Roman"/>
          <w:sz w:val="24"/>
          <w:szCs w:val="24"/>
          <w:lang w:val="ru-RU"/>
        </w:rPr>
        <w:tab/>
        <w:t xml:space="preserve"> (ФИО)</w:t>
      </w:r>
    </w:p>
    <w:p w14:paraId="24354747" w14:textId="77777777" w:rsidR="008F1C48" w:rsidRPr="008F1C48" w:rsidRDefault="008F1C48" w:rsidP="008F1C48">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ab/>
        <w:t xml:space="preserve">______________________ </w:t>
      </w:r>
    </w:p>
    <w:p w14:paraId="2AFC3766" w14:textId="77777777" w:rsidR="008F1C48" w:rsidRPr="008F1C48" w:rsidRDefault="008F1C48" w:rsidP="008F1C48">
      <w:pPr>
        <w:pStyle w:val="a6"/>
        <w:rPr>
          <w:rFonts w:ascii="Times New Roman" w:hAnsi="Times New Roman" w:cs="Times New Roman"/>
          <w:sz w:val="24"/>
          <w:szCs w:val="24"/>
          <w:lang w:val="ru-RU"/>
        </w:rPr>
      </w:pPr>
      <w:r w:rsidRPr="008F1C48">
        <w:rPr>
          <w:rFonts w:ascii="Times New Roman" w:hAnsi="Times New Roman" w:cs="Times New Roman"/>
          <w:sz w:val="24"/>
          <w:szCs w:val="24"/>
          <w:lang w:val="ru-RU"/>
        </w:rPr>
        <w:tab/>
        <w:t xml:space="preserve">     (контактный телефон) </w:t>
      </w:r>
    </w:p>
    <w:p w14:paraId="28E61E45" w14:textId="77777777" w:rsidR="008F1C48" w:rsidRPr="008F1C48" w:rsidRDefault="008F1C48" w:rsidP="008F1C48">
      <w:pPr>
        <w:pStyle w:val="a6"/>
        <w:rPr>
          <w:rFonts w:ascii="Times New Roman" w:hAnsi="Times New Roman" w:cs="Times New Roman"/>
          <w:b/>
          <w:sz w:val="24"/>
          <w:szCs w:val="24"/>
          <w:lang w:val="ru-RU"/>
        </w:rPr>
      </w:pPr>
    </w:p>
    <w:p w14:paraId="215EA417" w14:textId="77777777" w:rsidR="00912A65" w:rsidRPr="008F1C48" w:rsidRDefault="00912A65" w:rsidP="00912A65">
      <w:pPr>
        <w:spacing w:after="0"/>
        <w:ind w:left="2832"/>
        <w:jc w:val="both"/>
        <w:rPr>
          <w:rFonts w:ascii="Times New Roman" w:eastAsia="Calibri" w:hAnsi="Times New Roman" w:cs="Times New Roman"/>
          <w:sz w:val="24"/>
          <w:szCs w:val="24"/>
          <w:lang w:val="ru-RU"/>
        </w:rPr>
      </w:pPr>
      <w:r w:rsidRPr="008F1C48">
        <w:rPr>
          <w:rFonts w:ascii="Times New Roman" w:eastAsia="Calibri" w:hAnsi="Times New Roman" w:cs="Times New Roman"/>
          <w:sz w:val="24"/>
          <w:szCs w:val="24"/>
          <w:lang w:val="ru-RU"/>
        </w:rPr>
        <w:t xml:space="preserve"> </w:t>
      </w:r>
    </w:p>
    <w:p w14:paraId="5C344810" w14:textId="5CBD7F54" w:rsidR="008F1C48" w:rsidRDefault="008F1C48" w:rsidP="00912A65">
      <w:pPr>
        <w:spacing w:after="0"/>
        <w:jc w:val="both"/>
        <w:rPr>
          <w:rFonts w:ascii="Times New Roman" w:eastAsia="Calibri" w:hAnsi="Times New Roman" w:cs="Times New Roman"/>
          <w:sz w:val="20"/>
        </w:rPr>
      </w:pPr>
    </w:p>
    <w:p w14:paraId="6CCA9A78" w14:textId="77777777" w:rsidR="008F1C48" w:rsidRPr="008D4A8D" w:rsidRDefault="008F1C48" w:rsidP="00912A65">
      <w:pPr>
        <w:spacing w:after="0"/>
        <w:jc w:val="both"/>
        <w:rPr>
          <w:rFonts w:ascii="Times New Roman" w:eastAsia="Calibri" w:hAnsi="Times New Roman" w:cs="Times New Roman"/>
        </w:rPr>
      </w:pPr>
    </w:p>
    <w:p w14:paraId="4515E49A" w14:textId="77777777" w:rsidR="00912A65" w:rsidRPr="008D4A8D" w:rsidRDefault="00912A65" w:rsidP="00912A65">
      <w:pPr>
        <w:spacing w:after="0" w:line="240" w:lineRule="auto"/>
        <w:rPr>
          <w:rFonts w:ascii="Times New Roman" w:eastAsia="Times New Roman" w:hAnsi="Times New Roman" w:cs="Times New Roman"/>
          <w:b/>
          <w:sz w:val="30"/>
          <w:szCs w:val="30"/>
          <w:lang w:val="ru-RU" w:eastAsia="ru-RU"/>
        </w:rPr>
        <w:sectPr w:rsidR="00912A65" w:rsidRPr="008D4A8D">
          <w:pgSz w:w="16838" w:h="11906" w:orient="landscape"/>
          <w:pgMar w:top="1701" w:right="567" w:bottom="567" w:left="567" w:header="284" w:footer="284" w:gutter="0"/>
          <w:cols w:space="720"/>
        </w:sectPr>
      </w:pPr>
    </w:p>
    <w:p w14:paraId="73EFBABD" w14:textId="77777777" w:rsidR="00912A65" w:rsidRPr="008046B6" w:rsidRDefault="00912A65" w:rsidP="00912A65">
      <w:pPr>
        <w:spacing w:after="0" w:line="240" w:lineRule="auto"/>
        <w:jc w:val="center"/>
        <w:rPr>
          <w:rFonts w:ascii="Times New Roman" w:eastAsia="Calibri" w:hAnsi="Times New Roman" w:cs="Times New Roman"/>
          <w:b/>
          <w:bCs/>
          <w:sz w:val="24"/>
          <w:szCs w:val="24"/>
          <w:lang w:val="ru-RU"/>
        </w:rPr>
      </w:pPr>
      <w:r w:rsidRPr="008046B6">
        <w:rPr>
          <w:rFonts w:ascii="Times New Roman" w:eastAsia="Times New Roman" w:hAnsi="Times New Roman" w:cs="Times New Roman"/>
          <w:b/>
          <w:sz w:val="24"/>
          <w:szCs w:val="24"/>
          <w:lang w:val="ru-RU" w:eastAsia="ru-RU"/>
        </w:rPr>
        <w:lastRenderedPageBreak/>
        <w:t xml:space="preserve">УКАЗАНИЯ </w:t>
      </w:r>
      <w:r w:rsidRPr="008046B6">
        <w:rPr>
          <w:rFonts w:ascii="Times New Roman" w:eastAsia="Calibri" w:hAnsi="Times New Roman" w:cs="Times New Roman"/>
          <w:b/>
          <w:sz w:val="24"/>
          <w:szCs w:val="24"/>
          <w:lang w:val="ru-RU"/>
        </w:rPr>
        <w:t xml:space="preserve">по заполнению </w:t>
      </w:r>
      <w:r w:rsidRPr="008046B6">
        <w:rPr>
          <w:rFonts w:ascii="Times New Roman" w:eastAsia="Calibri" w:hAnsi="Times New Roman" w:cs="Times New Roman"/>
          <w:b/>
          <w:bCs/>
          <w:sz w:val="24"/>
          <w:szCs w:val="24"/>
          <w:lang w:val="ru-RU"/>
        </w:rPr>
        <w:t>отчета об обезвреживании и (или) утилизации отходов продукции (товаров)</w:t>
      </w:r>
    </w:p>
    <w:p w14:paraId="4EDBD9D9" w14:textId="77777777" w:rsidR="00912A65" w:rsidRPr="008046B6" w:rsidRDefault="00912A65" w:rsidP="00912A65">
      <w:pPr>
        <w:widowControl w:val="0"/>
        <w:numPr>
          <w:ilvl w:val="0"/>
          <w:numId w:val="12"/>
        </w:numPr>
        <w:tabs>
          <w:tab w:val="left" w:pos="0"/>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Отчет об обезвреживании и (или) утилизации отходов продукции (товаров) (далее </w:t>
      </w:r>
      <w:r w:rsidRPr="008046B6">
        <w:rPr>
          <w:rFonts w:ascii="Times New Roman" w:eastAsia="Calibri" w:hAnsi="Times New Roman" w:cs="Times New Roman"/>
          <w:sz w:val="24"/>
          <w:szCs w:val="24"/>
          <w:lang w:val="ru-RU"/>
        </w:rPr>
        <w:noBreakHyphen/>
        <w:t xml:space="preserve"> отчет) представляют юридические лица, индивидуальные предприниматели, осуществляющие прием, обезвреживание и (или) утилизацию отходов продукции (товаров).</w:t>
      </w:r>
    </w:p>
    <w:p w14:paraId="634136F7" w14:textId="77777777"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Для целей отчета используются термины и определения в значениях, установленных Экологическим кодексом Республики Казахстан от 9 января 2007 года.</w:t>
      </w:r>
    </w:p>
    <w:p w14:paraId="57E69977" w14:textId="77777777"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Отчет заполняется ежеквартально с нарастающим итогом с начала года на основании данных бухгалтерского учета движения отходов продукции (товаров) в натуральном выражении.</w:t>
      </w:r>
    </w:p>
    <w:p w14:paraId="449A4E1C" w14:textId="77777777"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Данные отчета отражаются в тоннах, с двумя знаками после запятой.</w:t>
      </w:r>
    </w:p>
    <w:p w14:paraId="6EB366E1" w14:textId="77777777"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отчете отражаются следующие сведения:</w:t>
      </w:r>
    </w:p>
    <w:p w14:paraId="737EB65A"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1 отражается порядковый номер; </w:t>
      </w:r>
    </w:p>
    <w:p w14:paraId="5F269B32"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2 отражается наименование поступивших отходов из списка:</w:t>
      </w:r>
    </w:p>
    <w:p w14:paraId="671CBAC8"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полиэтилентерефталата (ПЭТ);</w:t>
      </w:r>
    </w:p>
    <w:p w14:paraId="543680E4"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полиэтилена (ПЭ);</w:t>
      </w:r>
    </w:p>
    <w:p w14:paraId="49FB9CCB"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полипропилена (ПП);</w:t>
      </w:r>
    </w:p>
    <w:p w14:paraId="54BAFC26"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полистирола (ПС);</w:t>
      </w:r>
    </w:p>
    <w:p w14:paraId="246826EE"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поливинилхлорида (ПВХ);</w:t>
      </w:r>
    </w:p>
    <w:p w14:paraId="4AAA4C3B"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смешанные отходы пластмасс;</w:t>
      </w:r>
    </w:p>
    <w:p w14:paraId="023B5020"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смешанное вторичное сырье;</w:t>
      </w:r>
    </w:p>
    <w:p w14:paraId="387D8330"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макулатура;</w:t>
      </w:r>
    </w:p>
    <w:p w14:paraId="421E9EAF"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стеклобой;</w:t>
      </w:r>
    </w:p>
    <w:p w14:paraId="2BBA6CAD"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металлической упаковки;</w:t>
      </w:r>
    </w:p>
    <w:p w14:paraId="29E7FF2B"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многооборотная стеклянная упаковка;</w:t>
      </w:r>
    </w:p>
    <w:p w14:paraId="4434D1B0"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аккумуляторные батареи (АКБ);</w:t>
      </w:r>
    </w:p>
    <w:p w14:paraId="395D2833"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шины: легковые;</w:t>
      </w:r>
    </w:p>
    <w:p w14:paraId="45DC0F82"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шины: грузовые, сельхозтехника и т.п.;</w:t>
      </w:r>
    </w:p>
    <w:p w14:paraId="264BC60B"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крупногабаритные использованные шины;</w:t>
      </w:r>
    </w:p>
    <w:p w14:paraId="43F96957"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электрическое и электронное оборудование;</w:t>
      </w:r>
    </w:p>
    <w:p w14:paraId="524B042C"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крупногабаритное электрическое и электронное оборудование;</w:t>
      </w:r>
    </w:p>
    <w:p w14:paraId="22EBF676"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среднегабаритное электрическое и электронное оборудование;</w:t>
      </w:r>
    </w:p>
    <w:p w14:paraId="515AC49D"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мелкогабаритное электрическое и электронное оборудование;</w:t>
      </w:r>
    </w:p>
    <w:p w14:paraId="22359A45"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люминесцентные трубки;</w:t>
      </w:r>
    </w:p>
    <w:p w14:paraId="7D6C1DBB"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компактные энергосберегающие лампы;</w:t>
      </w:r>
    </w:p>
    <w:p w14:paraId="37BD98E1"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ртутные термометры;</w:t>
      </w:r>
    </w:p>
    <w:p w14:paraId="7F9EB2A5"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отработанные батарейки;</w:t>
      </w:r>
    </w:p>
    <w:p w14:paraId="06386C04"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отработанные масла;</w:t>
      </w:r>
    </w:p>
    <w:p w14:paraId="3D948389"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3 отражается остаток отходов на начало года;</w:t>
      </w:r>
    </w:p>
    <w:p w14:paraId="0586ED73"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4 отражается поступление отходов от юридических лиц и индивидуальных предпринимателей РК; </w:t>
      </w:r>
    </w:p>
    <w:p w14:paraId="244FFD9E"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5 отражается поступление отходов от физических лиц;</w:t>
      </w:r>
    </w:p>
    <w:p w14:paraId="2BC149A7"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6 отражается название области;</w:t>
      </w:r>
    </w:p>
    <w:p w14:paraId="31334870"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7 отражается количество отходов в области указанной в графе 6</w:t>
      </w:r>
    </w:p>
    <w:p w14:paraId="176EB014"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8 поступило всего по импорту;</w:t>
      </w:r>
    </w:p>
    <w:p w14:paraId="0C65BC5F"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9 отражается количество обезвреженных отходов (при осуществлении обезвреживания);</w:t>
      </w:r>
    </w:p>
    <w:p w14:paraId="35F83877"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10 отражается количество утилизированных отходов (при осуществлении утилизации);</w:t>
      </w:r>
    </w:p>
    <w:p w14:paraId="0E9B10AA"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11 отражается название полученной в результате утилизации продукции;</w:t>
      </w:r>
    </w:p>
    <w:p w14:paraId="6DDAFEA8" w14:textId="4AFDF070" w:rsidR="00CB65DD" w:rsidRDefault="00912A65" w:rsidP="00481439">
      <w:pPr>
        <w:pStyle w:val="Default"/>
        <w:tabs>
          <w:tab w:val="left" w:pos="990"/>
        </w:tabs>
        <w:spacing w:after="36"/>
        <w:ind w:firstLine="426"/>
        <w:rPr>
          <w:rFonts w:eastAsia="Calibri"/>
          <w:lang w:val="ru-RU"/>
        </w:rPr>
      </w:pPr>
      <w:r w:rsidRPr="008046B6">
        <w:rPr>
          <w:rFonts w:eastAsia="Calibri"/>
          <w:lang w:val="ru-RU"/>
        </w:rPr>
        <w:t>в графе 12 отражается количество полученной продукции, указанной в графе 11</w:t>
      </w:r>
      <w:r w:rsidR="00481439">
        <w:rPr>
          <w:rFonts w:eastAsia="Calibri"/>
          <w:lang w:val="ru-RU"/>
        </w:rPr>
        <w:t>.</w:t>
      </w:r>
    </w:p>
    <w:p w14:paraId="57C87A60" w14:textId="1A0485DE" w:rsidR="00C44DD3" w:rsidRDefault="00C44DD3" w:rsidP="00C44DD3">
      <w:pPr>
        <w:pStyle w:val="a6"/>
        <w:ind w:left="5103"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6</w:t>
      </w:r>
      <w:r w:rsidRPr="00912A65">
        <w:rPr>
          <w:rFonts w:ascii="Times New Roman" w:hAnsi="Times New Roman" w:cs="Times New Roman"/>
          <w:i/>
          <w:sz w:val="20"/>
          <w:szCs w:val="20"/>
          <w:lang w:val="ru-RU"/>
        </w:rPr>
        <w:t xml:space="preserve"> к Договору </w:t>
      </w:r>
      <w:r w:rsidRPr="003E31B9">
        <w:rPr>
          <w:rFonts w:ascii="Times New Roman" w:hAnsi="Times New Roman" w:cs="Times New Roman"/>
          <w:i/>
          <w:sz w:val="20"/>
          <w:szCs w:val="20"/>
          <w:lang w:val="ru-RU"/>
        </w:rPr>
        <w:t xml:space="preserve">о закупках услуг по организации сбора, транспортировки, переработки и утилизации отходов, образующихся </w:t>
      </w:r>
      <w:r w:rsidR="000D4969">
        <w:rPr>
          <w:rFonts w:ascii="Times New Roman" w:hAnsi="Times New Roman" w:cs="Times New Roman"/>
          <w:i/>
          <w:sz w:val="20"/>
          <w:szCs w:val="20"/>
          <w:lang w:val="ru-RU"/>
        </w:rPr>
        <w:t>после</w:t>
      </w:r>
      <w:r w:rsidRPr="003E31B9">
        <w:rPr>
          <w:rFonts w:ascii="Times New Roman" w:hAnsi="Times New Roman" w:cs="Times New Roman"/>
          <w:i/>
          <w:sz w:val="20"/>
          <w:szCs w:val="20"/>
          <w:lang w:val="ru-RU"/>
        </w:rPr>
        <w:t xml:space="preserve"> утраты потребительских свойств электрическим и электронным оборудованием, в 2020-2022 годах </w:t>
      </w:r>
    </w:p>
    <w:p w14:paraId="410B905D" w14:textId="2049E1B6" w:rsidR="00C44DD3" w:rsidRDefault="00C44DD3" w:rsidP="00C44DD3">
      <w:pPr>
        <w:pStyle w:val="a6"/>
        <w:ind w:left="5103"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____________ от «______» ___________20</w:t>
      </w:r>
      <w:r>
        <w:rPr>
          <w:rFonts w:ascii="Times New Roman" w:hAnsi="Times New Roman" w:cs="Times New Roman"/>
          <w:i/>
          <w:sz w:val="20"/>
          <w:szCs w:val="20"/>
          <w:lang w:val="ru-RU"/>
        </w:rPr>
        <w:t>20</w:t>
      </w:r>
      <w:r w:rsidRPr="00912A65">
        <w:rPr>
          <w:rFonts w:ascii="Times New Roman" w:hAnsi="Times New Roman" w:cs="Times New Roman"/>
          <w:i/>
          <w:sz w:val="20"/>
          <w:szCs w:val="20"/>
          <w:lang w:val="ru-RU"/>
        </w:rPr>
        <w:t xml:space="preserve"> года</w:t>
      </w:r>
    </w:p>
    <w:p w14:paraId="4D64D52A" w14:textId="30528220" w:rsidR="00C44DD3" w:rsidRDefault="00C44DD3" w:rsidP="00C44DD3">
      <w:pPr>
        <w:pStyle w:val="a6"/>
        <w:ind w:left="5103" w:right="-31"/>
        <w:rPr>
          <w:rFonts w:ascii="Times New Roman" w:hAnsi="Times New Roman" w:cs="Times New Roman"/>
          <w:i/>
          <w:sz w:val="20"/>
          <w:szCs w:val="20"/>
          <w:lang w:val="ru-RU"/>
        </w:rPr>
      </w:pPr>
    </w:p>
    <w:p w14:paraId="288FB6BC" w14:textId="77777777" w:rsidR="00C44DD3" w:rsidRDefault="00C44DD3" w:rsidP="00C44DD3">
      <w:pPr>
        <w:pStyle w:val="Default"/>
        <w:tabs>
          <w:tab w:val="left" w:pos="990"/>
        </w:tabs>
        <w:spacing w:after="36"/>
        <w:ind w:firstLine="426"/>
        <w:jc w:val="center"/>
        <w:rPr>
          <w:b/>
          <w:lang w:val="ru-RU"/>
        </w:rPr>
      </w:pPr>
    </w:p>
    <w:p w14:paraId="4939E51B" w14:textId="77777777" w:rsidR="00C44DD3" w:rsidRDefault="00C44DD3" w:rsidP="00C44DD3">
      <w:pPr>
        <w:pStyle w:val="Default"/>
        <w:tabs>
          <w:tab w:val="left" w:pos="990"/>
        </w:tabs>
        <w:spacing w:after="36"/>
        <w:ind w:firstLine="426"/>
        <w:jc w:val="center"/>
        <w:rPr>
          <w:b/>
          <w:lang w:val="ru-RU"/>
        </w:rPr>
      </w:pPr>
    </w:p>
    <w:p w14:paraId="0AC104FD" w14:textId="77777777" w:rsidR="00C44DD3" w:rsidRDefault="00C44DD3" w:rsidP="00C44DD3">
      <w:pPr>
        <w:pStyle w:val="Default"/>
        <w:tabs>
          <w:tab w:val="left" w:pos="990"/>
        </w:tabs>
        <w:spacing w:after="36"/>
        <w:ind w:firstLine="426"/>
        <w:jc w:val="center"/>
        <w:rPr>
          <w:b/>
          <w:lang w:val="ru-RU"/>
        </w:rPr>
      </w:pPr>
    </w:p>
    <w:p w14:paraId="6C7AFE13" w14:textId="77777777" w:rsidR="00C44DD3" w:rsidRDefault="00C44DD3" w:rsidP="00C44DD3">
      <w:pPr>
        <w:pStyle w:val="Default"/>
        <w:tabs>
          <w:tab w:val="left" w:pos="990"/>
        </w:tabs>
        <w:spacing w:after="36"/>
        <w:ind w:firstLine="426"/>
        <w:jc w:val="center"/>
        <w:rPr>
          <w:b/>
          <w:lang w:val="ru-RU"/>
        </w:rPr>
      </w:pPr>
    </w:p>
    <w:p w14:paraId="69577421" w14:textId="29E90BEB" w:rsidR="00C44DD3" w:rsidRPr="00997A69" w:rsidRDefault="00C44DD3" w:rsidP="00C44DD3">
      <w:pPr>
        <w:pStyle w:val="Default"/>
        <w:tabs>
          <w:tab w:val="left" w:pos="990"/>
        </w:tabs>
        <w:spacing w:after="36"/>
        <w:ind w:firstLine="426"/>
        <w:jc w:val="center"/>
        <w:rPr>
          <w:b/>
          <w:lang w:val="ru-RU"/>
        </w:rPr>
      </w:pPr>
      <w:r w:rsidRPr="00997A69">
        <w:rPr>
          <w:b/>
          <w:lang w:val="ru-RU"/>
        </w:rPr>
        <w:t>УВЕДОМЛЕНИЕ</w:t>
      </w:r>
    </w:p>
    <w:p w14:paraId="5B0F16F0" w14:textId="77777777" w:rsidR="00C44DD3" w:rsidRDefault="00C44DD3" w:rsidP="00C44DD3">
      <w:pPr>
        <w:pStyle w:val="Default"/>
        <w:tabs>
          <w:tab w:val="left" w:pos="990"/>
        </w:tabs>
        <w:spacing w:after="36"/>
        <w:ind w:firstLine="426"/>
        <w:jc w:val="center"/>
        <w:rPr>
          <w:lang w:val="ru-RU"/>
        </w:rPr>
      </w:pPr>
      <w:r>
        <w:rPr>
          <w:lang w:val="ru-RU"/>
        </w:rPr>
        <w:t>об отгрузке компонентов и составляющих ОЭЭО для последующей утилизации</w:t>
      </w:r>
    </w:p>
    <w:p w14:paraId="6CEFE62D" w14:textId="77777777" w:rsidR="00C44DD3" w:rsidRDefault="00C44DD3" w:rsidP="00C44DD3">
      <w:pPr>
        <w:pStyle w:val="Default"/>
        <w:tabs>
          <w:tab w:val="left" w:pos="990"/>
        </w:tabs>
        <w:spacing w:after="36"/>
        <w:ind w:firstLine="426"/>
        <w:jc w:val="center"/>
        <w:rPr>
          <w:lang w:val="ru-RU"/>
        </w:rPr>
      </w:pPr>
    </w:p>
    <w:p w14:paraId="4A5E4941" w14:textId="77777777" w:rsidR="00C44DD3" w:rsidRDefault="00C44DD3" w:rsidP="00C44DD3">
      <w:pPr>
        <w:pStyle w:val="Default"/>
        <w:tabs>
          <w:tab w:val="left" w:pos="990"/>
        </w:tabs>
        <w:spacing w:after="36"/>
        <w:ind w:firstLine="426"/>
        <w:rPr>
          <w:lang w:val="ru-RU"/>
        </w:rPr>
      </w:pPr>
    </w:p>
    <w:tbl>
      <w:tblPr>
        <w:tblStyle w:val="ab"/>
        <w:tblW w:w="0" w:type="auto"/>
        <w:tblInd w:w="534" w:type="dxa"/>
        <w:tblLook w:val="04A0" w:firstRow="1" w:lastRow="0" w:firstColumn="1" w:lastColumn="0" w:noHBand="0" w:noVBand="1"/>
      </w:tblPr>
      <w:tblGrid>
        <w:gridCol w:w="3904"/>
        <w:gridCol w:w="5523"/>
      </w:tblGrid>
      <w:tr w:rsidR="00C44DD3" w:rsidRPr="00105686" w14:paraId="07328354" w14:textId="77777777" w:rsidTr="00323DC0">
        <w:tc>
          <w:tcPr>
            <w:tcW w:w="3969" w:type="dxa"/>
          </w:tcPr>
          <w:p w14:paraId="1E2D14AA" w14:textId="77777777" w:rsidR="00C44DD3" w:rsidRDefault="00C44DD3" w:rsidP="00323DC0">
            <w:pPr>
              <w:pStyle w:val="Default"/>
              <w:tabs>
                <w:tab w:val="left" w:pos="990"/>
              </w:tabs>
              <w:spacing w:after="36"/>
              <w:rPr>
                <w:lang w:val="ru-RU"/>
              </w:rPr>
            </w:pPr>
            <w:r>
              <w:rPr>
                <w:lang w:val="ru-RU"/>
              </w:rPr>
              <w:t>Наименование предприятия, которое отгружает компоненты:</w:t>
            </w:r>
          </w:p>
        </w:tc>
        <w:tc>
          <w:tcPr>
            <w:tcW w:w="5684" w:type="dxa"/>
          </w:tcPr>
          <w:p w14:paraId="427E6D43" w14:textId="77777777" w:rsidR="00C44DD3" w:rsidRDefault="00C44DD3" w:rsidP="00323DC0">
            <w:pPr>
              <w:pStyle w:val="Default"/>
              <w:tabs>
                <w:tab w:val="left" w:pos="990"/>
              </w:tabs>
              <w:spacing w:after="36"/>
              <w:jc w:val="center"/>
              <w:rPr>
                <w:lang w:val="ru-RU"/>
              </w:rPr>
            </w:pPr>
          </w:p>
        </w:tc>
      </w:tr>
      <w:tr w:rsidR="00C44DD3" w14:paraId="4F514E20" w14:textId="77777777" w:rsidTr="00323DC0">
        <w:tc>
          <w:tcPr>
            <w:tcW w:w="3969" w:type="dxa"/>
          </w:tcPr>
          <w:p w14:paraId="37E4D4C7" w14:textId="77777777" w:rsidR="00C44DD3" w:rsidRDefault="00C44DD3" w:rsidP="00323DC0">
            <w:pPr>
              <w:pStyle w:val="Default"/>
              <w:tabs>
                <w:tab w:val="left" w:pos="990"/>
              </w:tabs>
              <w:spacing w:after="36"/>
              <w:rPr>
                <w:lang w:val="ru-RU"/>
              </w:rPr>
            </w:pPr>
            <w:r>
              <w:rPr>
                <w:lang w:val="ru-RU"/>
              </w:rPr>
              <w:t>Дата и время отгрузки:</w:t>
            </w:r>
          </w:p>
        </w:tc>
        <w:tc>
          <w:tcPr>
            <w:tcW w:w="5684" w:type="dxa"/>
          </w:tcPr>
          <w:p w14:paraId="60C3B706" w14:textId="77777777" w:rsidR="00C44DD3" w:rsidRDefault="00C44DD3" w:rsidP="00323DC0">
            <w:pPr>
              <w:pStyle w:val="Default"/>
              <w:tabs>
                <w:tab w:val="left" w:pos="990"/>
              </w:tabs>
              <w:spacing w:after="36"/>
              <w:jc w:val="center"/>
              <w:rPr>
                <w:lang w:val="ru-RU"/>
              </w:rPr>
            </w:pPr>
          </w:p>
        </w:tc>
      </w:tr>
      <w:tr w:rsidR="00C44DD3" w14:paraId="03022E68" w14:textId="77777777" w:rsidTr="00323DC0">
        <w:tc>
          <w:tcPr>
            <w:tcW w:w="3969" w:type="dxa"/>
          </w:tcPr>
          <w:p w14:paraId="7D2EFF82" w14:textId="77777777" w:rsidR="00C44DD3" w:rsidRDefault="00C44DD3" w:rsidP="00323DC0">
            <w:pPr>
              <w:pStyle w:val="Default"/>
              <w:tabs>
                <w:tab w:val="left" w:pos="990"/>
              </w:tabs>
              <w:spacing w:after="36"/>
              <w:rPr>
                <w:lang w:val="ru-RU"/>
              </w:rPr>
            </w:pPr>
            <w:r>
              <w:rPr>
                <w:lang w:val="ru-RU"/>
              </w:rPr>
              <w:t>Место отгрузки (адрес):</w:t>
            </w:r>
          </w:p>
        </w:tc>
        <w:tc>
          <w:tcPr>
            <w:tcW w:w="5684" w:type="dxa"/>
          </w:tcPr>
          <w:p w14:paraId="0F0D0EEC" w14:textId="77777777" w:rsidR="00C44DD3" w:rsidRDefault="00C44DD3" w:rsidP="00323DC0">
            <w:pPr>
              <w:pStyle w:val="Default"/>
              <w:tabs>
                <w:tab w:val="left" w:pos="990"/>
              </w:tabs>
              <w:spacing w:after="36"/>
              <w:jc w:val="center"/>
              <w:rPr>
                <w:lang w:val="ru-RU"/>
              </w:rPr>
            </w:pPr>
          </w:p>
        </w:tc>
      </w:tr>
      <w:tr w:rsidR="00C44DD3" w:rsidRPr="00105686" w14:paraId="29FA5A1E" w14:textId="77777777" w:rsidTr="00323DC0">
        <w:tc>
          <w:tcPr>
            <w:tcW w:w="3969" w:type="dxa"/>
          </w:tcPr>
          <w:p w14:paraId="05BB07E1" w14:textId="77777777" w:rsidR="00C44DD3" w:rsidRDefault="00C44DD3" w:rsidP="00323DC0">
            <w:pPr>
              <w:pStyle w:val="Default"/>
              <w:tabs>
                <w:tab w:val="left" w:pos="990"/>
              </w:tabs>
              <w:spacing w:after="36"/>
              <w:rPr>
                <w:lang w:val="ru-RU"/>
              </w:rPr>
            </w:pPr>
            <w:r>
              <w:rPr>
                <w:lang w:val="ru-RU"/>
              </w:rPr>
              <w:t>Транспорт: (вид, марка, гос. номер)</w:t>
            </w:r>
          </w:p>
        </w:tc>
        <w:tc>
          <w:tcPr>
            <w:tcW w:w="5684" w:type="dxa"/>
          </w:tcPr>
          <w:p w14:paraId="7329E9C7" w14:textId="77777777" w:rsidR="00C44DD3" w:rsidRDefault="00C44DD3" w:rsidP="00323DC0">
            <w:pPr>
              <w:pStyle w:val="Default"/>
              <w:tabs>
                <w:tab w:val="left" w:pos="990"/>
              </w:tabs>
              <w:spacing w:after="36"/>
              <w:jc w:val="center"/>
              <w:rPr>
                <w:lang w:val="ru-RU"/>
              </w:rPr>
            </w:pPr>
          </w:p>
        </w:tc>
      </w:tr>
      <w:tr w:rsidR="00C44DD3" w14:paraId="2EC171C1" w14:textId="77777777" w:rsidTr="00323DC0">
        <w:tc>
          <w:tcPr>
            <w:tcW w:w="3969" w:type="dxa"/>
          </w:tcPr>
          <w:p w14:paraId="045FEB92" w14:textId="77777777" w:rsidR="00C44DD3" w:rsidRDefault="00C44DD3" w:rsidP="00323DC0">
            <w:pPr>
              <w:pStyle w:val="Default"/>
              <w:tabs>
                <w:tab w:val="left" w:pos="990"/>
              </w:tabs>
              <w:spacing w:after="36"/>
              <w:rPr>
                <w:lang w:val="ru-RU"/>
              </w:rPr>
            </w:pPr>
            <w:r>
              <w:rPr>
                <w:lang w:val="ru-RU"/>
              </w:rPr>
              <w:t xml:space="preserve">Наименование </w:t>
            </w:r>
            <w:r>
              <w:rPr>
                <w:lang w:val="ru-RU"/>
              </w:rPr>
              <w:br/>
              <w:t>организации-получателя:</w:t>
            </w:r>
          </w:p>
        </w:tc>
        <w:tc>
          <w:tcPr>
            <w:tcW w:w="5684" w:type="dxa"/>
          </w:tcPr>
          <w:p w14:paraId="6EDCFC21" w14:textId="77777777" w:rsidR="00C44DD3" w:rsidRDefault="00C44DD3" w:rsidP="00323DC0">
            <w:pPr>
              <w:pStyle w:val="Default"/>
              <w:tabs>
                <w:tab w:val="left" w:pos="990"/>
              </w:tabs>
              <w:spacing w:after="36"/>
              <w:jc w:val="center"/>
              <w:rPr>
                <w:lang w:val="ru-RU"/>
              </w:rPr>
            </w:pPr>
          </w:p>
        </w:tc>
      </w:tr>
      <w:tr w:rsidR="00C44DD3" w:rsidRPr="00105686" w14:paraId="53B2B4BA" w14:textId="77777777" w:rsidTr="00323DC0">
        <w:tc>
          <w:tcPr>
            <w:tcW w:w="3969" w:type="dxa"/>
          </w:tcPr>
          <w:p w14:paraId="4E35C504" w14:textId="77777777" w:rsidR="00C44DD3" w:rsidRDefault="00C44DD3" w:rsidP="00323DC0">
            <w:pPr>
              <w:pStyle w:val="Default"/>
              <w:tabs>
                <w:tab w:val="left" w:pos="990"/>
              </w:tabs>
              <w:spacing w:after="36"/>
              <w:rPr>
                <w:lang w:val="ru-RU"/>
              </w:rPr>
            </w:pPr>
            <w:r>
              <w:rPr>
                <w:lang w:val="ru-RU"/>
              </w:rPr>
              <w:t>Вид компонентов и составляющих:</w:t>
            </w:r>
          </w:p>
          <w:p w14:paraId="7FD4045D" w14:textId="77777777" w:rsidR="00C44DD3" w:rsidRDefault="00C44DD3" w:rsidP="00323DC0">
            <w:pPr>
              <w:pStyle w:val="Default"/>
              <w:tabs>
                <w:tab w:val="left" w:pos="990"/>
              </w:tabs>
              <w:spacing w:after="36"/>
              <w:rPr>
                <w:lang w:val="ru-RU"/>
              </w:rPr>
            </w:pPr>
            <w:r>
              <w:rPr>
                <w:lang w:val="ru-RU"/>
              </w:rPr>
              <w:t>(с указанием объема в кг.)</w:t>
            </w:r>
          </w:p>
        </w:tc>
        <w:tc>
          <w:tcPr>
            <w:tcW w:w="5684" w:type="dxa"/>
          </w:tcPr>
          <w:p w14:paraId="03B862CB" w14:textId="77777777" w:rsidR="00C44DD3" w:rsidRDefault="00C44DD3" w:rsidP="00323DC0">
            <w:pPr>
              <w:pStyle w:val="Default"/>
              <w:tabs>
                <w:tab w:val="left" w:pos="990"/>
              </w:tabs>
              <w:spacing w:after="36"/>
              <w:jc w:val="center"/>
              <w:rPr>
                <w:lang w:val="ru-RU"/>
              </w:rPr>
            </w:pPr>
          </w:p>
        </w:tc>
      </w:tr>
    </w:tbl>
    <w:p w14:paraId="09CC1924" w14:textId="77777777" w:rsidR="00C44DD3" w:rsidRDefault="00C44DD3" w:rsidP="00C44DD3">
      <w:pPr>
        <w:pStyle w:val="Default"/>
        <w:tabs>
          <w:tab w:val="left" w:pos="990"/>
        </w:tabs>
        <w:spacing w:after="36"/>
        <w:ind w:left="426"/>
        <w:jc w:val="both"/>
        <w:rPr>
          <w:i/>
          <w:lang w:val="ru-RU"/>
        </w:rPr>
      </w:pPr>
    </w:p>
    <w:p w14:paraId="75ED3E2F" w14:textId="77777777" w:rsidR="00C44DD3" w:rsidRDefault="00C44DD3" w:rsidP="00C44DD3">
      <w:pPr>
        <w:pStyle w:val="Default"/>
        <w:tabs>
          <w:tab w:val="left" w:pos="990"/>
        </w:tabs>
        <w:spacing w:after="36"/>
        <w:ind w:left="426"/>
        <w:jc w:val="both"/>
        <w:rPr>
          <w:i/>
          <w:lang w:val="ru-RU"/>
        </w:rPr>
      </w:pPr>
    </w:p>
    <w:p w14:paraId="2977958D" w14:textId="77777777" w:rsidR="00C44DD3" w:rsidRDefault="00C44DD3" w:rsidP="00C44DD3">
      <w:pPr>
        <w:pStyle w:val="Default"/>
        <w:tabs>
          <w:tab w:val="left" w:pos="990"/>
        </w:tabs>
        <w:spacing w:after="36"/>
        <w:ind w:left="426"/>
        <w:jc w:val="both"/>
        <w:rPr>
          <w:i/>
          <w:lang w:val="ru-RU"/>
        </w:rPr>
      </w:pPr>
      <w:r w:rsidRPr="00997A69">
        <w:rPr>
          <w:i/>
          <w:lang w:val="ru-RU"/>
        </w:rPr>
        <w:t xml:space="preserve">Достоверность данных подтверждаю. </w:t>
      </w:r>
    </w:p>
    <w:p w14:paraId="6BB0FB17" w14:textId="77777777" w:rsidR="00C44DD3" w:rsidRDefault="00C44DD3" w:rsidP="00C44DD3">
      <w:pPr>
        <w:pStyle w:val="Default"/>
        <w:tabs>
          <w:tab w:val="left" w:pos="990"/>
        </w:tabs>
        <w:spacing w:after="36"/>
        <w:ind w:left="426"/>
        <w:jc w:val="both"/>
        <w:rPr>
          <w:i/>
          <w:lang w:val="ru-RU"/>
        </w:rPr>
      </w:pPr>
      <w:r w:rsidRPr="00997A69">
        <w:rPr>
          <w:i/>
          <w:lang w:val="ru-RU"/>
        </w:rPr>
        <w:t xml:space="preserve">Даю согласие на посещение предприятия </w:t>
      </w:r>
      <w:r>
        <w:rPr>
          <w:i/>
          <w:lang w:val="ru-RU"/>
        </w:rPr>
        <w:t>представителями</w:t>
      </w:r>
      <w:r w:rsidRPr="00997A69">
        <w:rPr>
          <w:i/>
          <w:lang w:val="ru-RU"/>
        </w:rPr>
        <w:t xml:space="preserve"> ТОО «Оператор РОП».</w:t>
      </w:r>
    </w:p>
    <w:p w14:paraId="7F9D9C62" w14:textId="77777777" w:rsidR="00C44DD3" w:rsidRDefault="00C44DD3" w:rsidP="00C44DD3">
      <w:pPr>
        <w:pStyle w:val="Default"/>
        <w:tabs>
          <w:tab w:val="left" w:pos="990"/>
        </w:tabs>
        <w:spacing w:after="36"/>
        <w:ind w:firstLine="426"/>
        <w:jc w:val="both"/>
        <w:rPr>
          <w:i/>
          <w:lang w:val="ru-RU"/>
        </w:rPr>
      </w:pPr>
    </w:p>
    <w:p w14:paraId="5C8565B1" w14:textId="77777777" w:rsidR="00C44DD3" w:rsidRDefault="00C44DD3" w:rsidP="00C44DD3">
      <w:pPr>
        <w:pStyle w:val="Default"/>
        <w:tabs>
          <w:tab w:val="left" w:pos="990"/>
        </w:tabs>
        <w:spacing w:after="36"/>
        <w:ind w:firstLine="426"/>
        <w:jc w:val="both"/>
        <w:rPr>
          <w:i/>
          <w:lang w:val="ru-RU"/>
        </w:rPr>
      </w:pPr>
      <w:r>
        <w:rPr>
          <w:i/>
          <w:lang w:val="ru-RU"/>
        </w:rPr>
        <w:t>_____________                    ___________________               __________________________</w:t>
      </w:r>
    </w:p>
    <w:p w14:paraId="049B2E84" w14:textId="77777777" w:rsidR="00C44DD3" w:rsidRDefault="00C44DD3" w:rsidP="00C44DD3">
      <w:pPr>
        <w:pStyle w:val="Default"/>
        <w:tabs>
          <w:tab w:val="left" w:pos="990"/>
        </w:tabs>
        <w:spacing w:after="36"/>
        <w:ind w:firstLine="426"/>
        <w:rPr>
          <w:lang w:val="ru-RU"/>
        </w:rPr>
      </w:pPr>
      <w:r>
        <w:rPr>
          <w:lang w:val="ru-RU"/>
        </w:rPr>
        <w:t>(д</w:t>
      </w:r>
      <w:r w:rsidRPr="00C571E5">
        <w:rPr>
          <w:lang w:val="ru-RU"/>
        </w:rPr>
        <w:t>олжность</w:t>
      </w:r>
      <w:r>
        <w:rPr>
          <w:lang w:val="ru-RU"/>
        </w:rPr>
        <w:t>)</w:t>
      </w:r>
      <w:r>
        <w:rPr>
          <w:lang w:val="ru-RU"/>
        </w:rPr>
        <w:tab/>
      </w:r>
      <w:r>
        <w:rPr>
          <w:lang w:val="ru-RU"/>
        </w:rPr>
        <w:tab/>
      </w:r>
      <w:r>
        <w:rPr>
          <w:lang w:val="ru-RU"/>
        </w:rPr>
        <w:tab/>
        <w:t xml:space="preserve">   (подпись)</w:t>
      </w:r>
      <w:r>
        <w:rPr>
          <w:lang w:val="ru-RU"/>
        </w:rPr>
        <w:tab/>
      </w:r>
      <w:r>
        <w:rPr>
          <w:lang w:val="ru-RU"/>
        </w:rPr>
        <w:tab/>
      </w:r>
      <w:r>
        <w:rPr>
          <w:lang w:val="ru-RU"/>
        </w:rPr>
        <w:tab/>
      </w:r>
      <w:r>
        <w:rPr>
          <w:lang w:val="ru-RU"/>
        </w:rPr>
        <w:tab/>
        <w:t xml:space="preserve">   (Ф.И.О.)</w:t>
      </w:r>
    </w:p>
    <w:p w14:paraId="5054310E" w14:textId="77777777" w:rsidR="00C44DD3" w:rsidRDefault="00C44DD3" w:rsidP="00C44DD3">
      <w:pPr>
        <w:pStyle w:val="Default"/>
        <w:tabs>
          <w:tab w:val="left" w:pos="990"/>
        </w:tabs>
        <w:spacing w:after="36"/>
        <w:ind w:firstLine="426"/>
        <w:rPr>
          <w:lang w:val="ru-RU"/>
        </w:rPr>
      </w:pPr>
    </w:p>
    <w:p w14:paraId="6856E59B" w14:textId="77777777" w:rsidR="00C44DD3" w:rsidRPr="00912A65" w:rsidRDefault="00C44DD3" w:rsidP="00C44DD3">
      <w:pPr>
        <w:pStyle w:val="a6"/>
        <w:ind w:left="5103" w:right="-31"/>
        <w:rPr>
          <w:rFonts w:ascii="Times New Roman" w:hAnsi="Times New Roman" w:cs="Times New Roman"/>
          <w:i/>
          <w:sz w:val="20"/>
          <w:szCs w:val="20"/>
          <w:lang w:val="ru-RU"/>
        </w:rPr>
      </w:pPr>
    </w:p>
    <w:p w14:paraId="0AFDD647" w14:textId="0637B486" w:rsidR="00C44DD3" w:rsidRDefault="00C44DD3">
      <w:pPr>
        <w:rPr>
          <w:rFonts w:ascii="Times New Roman" w:hAnsi="Times New Roman" w:cs="Times New Roman"/>
          <w:color w:val="000000"/>
          <w:sz w:val="24"/>
          <w:szCs w:val="24"/>
          <w:lang w:val="ru-RU"/>
        </w:rPr>
      </w:pPr>
      <w:r>
        <w:rPr>
          <w:lang w:val="ru-RU"/>
        </w:rPr>
        <w:br w:type="page"/>
      </w:r>
    </w:p>
    <w:p w14:paraId="252E45BF" w14:textId="718FB323" w:rsidR="00C44DD3" w:rsidRDefault="00C44DD3" w:rsidP="00C44DD3">
      <w:pPr>
        <w:pStyle w:val="a6"/>
        <w:ind w:left="5103"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7</w:t>
      </w:r>
      <w:r w:rsidRPr="00912A65">
        <w:rPr>
          <w:rFonts w:ascii="Times New Roman" w:hAnsi="Times New Roman" w:cs="Times New Roman"/>
          <w:i/>
          <w:sz w:val="20"/>
          <w:szCs w:val="20"/>
          <w:lang w:val="ru-RU"/>
        </w:rPr>
        <w:t xml:space="preserve"> к Договору </w:t>
      </w:r>
      <w:r w:rsidRPr="003E31B9">
        <w:rPr>
          <w:rFonts w:ascii="Times New Roman" w:hAnsi="Times New Roman" w:cs="Times New Roman"/>
          <w:i/>
          <w:sz w:val="20"/>
          <w:szCs w:val="20"/>
          <w:lang w:val="ru-RU"/>
        </w:rPr>
        <w:t xml:space="preserve">о закупках услуг по организации сбора, транспортировки, переработки и утилизации отходов, образующихся </w:t>
      </w:r>
      <w:r w:rsidR="000D4969">
        <w:rPr>
          <w:rFonts w:ascii="Times New Roman" w:hAnsi="Times New Roman" w:cs="Times New Roman"/>
          <w:i/>
          <w:sz w:val="20"/>
          <w:szCs w:val="20"/>
          <w:lang w:val="ru-RU"/>
        </w:rPr>
        <w:t>после</w:t>
      </w:r>
      <w:r w:rsidRPr="003E31B9">
        <w:rPr>
          <w:rFonts w:ascii="Times New Roman" w:hAnsi="Times New Roman" w:cs="Times New Roman"/>
          <w:i/>
          <w:sz w:val="20"/>
          <w:szCs w:val="20"/>
          <w:lang w:val="ru-RU"/>
        </w:rPr>
        <w:t xml:space="preserve"> утраты потребительских свойств электрическим и электронным оборудованием, в 2020-2022 годах </w:t>
      </w:r>
    </w:p>
    <w:p w14:paraId="7B36838E" w14:textId="5A843CA2" w:rsidR="00C44DD3" w:rsidRDefault="00C44DD3" w:rsidP="00C44DD3">
      <w:pPr>
        <w:pStyle w:val="a6"/>
        <w:ind w:left="5103"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____________ от «______» ___________20</w:t>
      </w:r>
      <w:r>
        <w:rPr>
          <w:rFonts w:ascii="Times New Roman" w:hAnsi="Times New Roman" w:cs="Times New Roman"/>
          <w:i/>
          <w:sz w:val="20"/>
          <w:szCs w:val="20"/>
          <w:lang w:val="ru-RU"/>
        </w:rPr>
        <w:t>20</w:t>
      </w:r>
      <w:r w:rsidRPr="00912A65">
        <w:rPr>
          <w:rFonts w:ascii="Times New Roman" w:hAnsi="Times New Roman" w:cs="Times New Roman"/>
          <w:i/>
          <w:sz w:val="20"/>
          <w:szCs w:val="20"/>
          <w:lang w:val="ru-RU"/>
        </w:rPr>
        <w:t xml:space="preserve"> года</w:t>
      </w:r>
    </w:p>
    <w:p w14:paraId="1E16E7F9" w14:textId="6FCDFC1E" w:rsidR="00C44DD3" w:rsidRDefault="00C44DD3" w:rsidP="00C44DD3">
      <w:pPr>
        <w:pStyle w:val="a6"/>
        <w:ind w:left="5103" w:right="-31"/>
        <w:rPr>
          <w:rFonts w:ascii="Times New Roman" w:hAnsi="Times New Roman" w:cs="Times New Roman"/>
          <w:i/>
          <w:sz w:val="20"/>
          <w:szCs w:val="20"/>
          <w:lang w:val="ru-RU"/>
        </w:rPr>
      </w:pPr>
    </w:p>
    <w:p w14:paraId="31E5EF9C" w14:textId="77777777" w:rsidR="00C44DD3" w:rsidRDefault="00C44DD3" w:rsidP="00C44DD3">
      <w:pPr>
        <w:pStyle w:val="a6"/>
        <w:jc w:val="center"/>
        <w:rPr>
          <w:rFonts w:ascii="Times New Roman" w:hAnsi="Times New Roman" w:cs="Times New Roman"/>
          <w:b/>
          <w:sz w:val="24"/>
          <w:szCs w:val="24"/>
          <w:lang w:val="ru-RU"/>
        </w:rPr>
      </w:pPr>
    </w:p>
    <w:p w14:paraId="1526ABB1" w14:textId="77777777" w:rsidR="00C44DD3" w:rsidRDefault="00C44DD3" w:rsidP="00C44DD3">
      <w:pPr>
        <w:pStyle w:val="a6"/>
        <w:jc w:val="center"/>
        <w:rPr>
          <w:rFonts w:ascii="Times New Roman" w:hAnsi="Times New Roman" w:cs="Times New Roman"/>
          <w:b/>
          <w:sz w:val="24"/>
          <w:szCs w:val="24"/>
          <w:lang w:val="ru-RU"/>
        </w:rPr>
      </w:pPr>
    </w:p>
    <w:p w14:paraId="359D1CCE" w14:textId="5D25FB4D" w:rsidR="00C44DD3" w:rsidRPr="005C51FD" w:rsidRDefault="00C44DD3" w:rsidP="00C44DD3">
      <w:pPr>
        <w:pStyle w:val="a6"/>
        <w:jc w:val="center"/>
        <w:rPr>
          <w:rFonts w:ascii="Times New Roman" w:hAnsi="Times New Roman" w:cs="Times New Roman"/>
          <w:b/>
          <w:sz w:val="24"/>
          <w:szCs w:val="24"/>
          <w:lang w:val="ru-RU"/>
        </w:rPr>
      </w:pPr>
      <w:r w:rsidRPr="005C51FD">
        <w:rPr>
          <w:rFonts w:ascii="Times New Roman" w:hAnsi="Times New Roman" w:cs="Times New Roman"/>
          <w:b/>
          <w:sz w:val="24"/>
          <w:szCs w:val="24"/>
          <w:lang w:val="ru-RU"/>
        </w:rPr>
        <w:t>Сведения о соисполнителях</w:t>
      </w:r>
      <w:r>
        <w:rPr>
          <w:rFonts w:ascii="Times New Roman" w:hAnsi="Times New Roman" w:cs="Times New Roman"/>
          <w:b/>
          <w:sz w:val="24"/>
          <w:szCs w:val="24"/>
          <w:lang w:val="ru-RU"/>
        </w:rPr>
        <w:t xml:space="preserve"> </w:t>
      </w:r>
      <w:r w:rsidRPr="005C51FD">
        <w:rPr>
          <w:rFonts w:ascii="Times New Roman" w:hAnsi="Times New Roman" w:cs="Times New Roman"/>
          <w:b/>
          <w:sz w:val="24"/>
          <w:szCs w:val="24"/>
          <w:lang w:val="ru-RU"/>
        </w:rPr>
        <w:t>при оказании услуг, а также виды услуг, передаваемых</w:t>
      </w:r>
      <w:r>
        <w:rPr>
          <w:rFonts w:ascii="Times New Roman" w:hAnsi="Times New Roman" w:cs="Times New Roman"/>
          <w:b/>
          <w:sz w:val="24"/>
          <w:szCs w:val="24"/>
          <w:lang w:val="ru-RU"/>
        </w:rPr>
        <w:t xml:space="preserve"> </w:t>
      </w:r>
      <w:r w:rsidRPr="005C51FD">
        <w:rPr>
          <w:rFonts w:ascii="Times New Roman" w:hAnsi="Times New Roman" w:cs="Times New Roman"/>
          <w:b/>
          <w:sz w:val="24"/>
          <w:szCs w:val="24"/>
          <w:lang w:val="ru-RU"/>
        </w:rPr>
        <w:t>потенциальным поставщиком соисполнителям</w:t>
      </w:r>
    </w:p>
    <w:p w14:paraId="6766EA4B" w14:textId="77777777" w:rsidR="00C44DD3" w:rsidRDefault="00C44DD3" w:rsidP="00C44DD3">
      <w:pPr>
        <w:pStyle w:val="a6"/>
        <w:jc w:val="both"/>
        <w:rPr>
          <w:rFonts w:ascii="Times New Roman" w:hAnsi="Times New Roman" w:cs="Times New Roman"/>
          <w:sz w:val="24"/>
          <w:szCs w:val="24"/>
          <w:lang w:val="ru-RU"/>
        </w:rPr>
      </w:pPr>
    </w:p>
    <w:p w14:paraId="0695B39D" w14:textId="77777777" w:rsidR="00C44DD3" w:rsidRDefault="00C44DD3" w:rsidP="00C44DD3">
      <w:pPr>
        <w:pStyle w:val="a6"/>
        <w:jc w:val="both"/>
        <w:rPr>
          <w:rFonts w:ascii="Times New Roman" w:hAnsi="Times New Roman" w:cs="Times New Roman"/>
          <w:sz w:val="24"/>
          <w:szCs w:val="24"/>
          <w:lang w:val="ru-RU"/>
        </w:rPr>
      </w:pPr>
    </w:p>
    <w:tbl>
      <w:tblPr>
        <w:tblW w:w="1003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15"/>
        <w:gridCol w:w="2380"/>
        <w:gridCol w:w="7"/>
        <w:gridCol w:w="1988"/>
        <w:gridCol w:w="7"/>
        <w:gridCol w:w="2403"/>
        <w:gridCol w:w="7"/>
      </w:tblGrid>
      <w:tr w:rsidR="00C44DD3" w:rsidRPr="00105686" w14:paraId="5EAA6041" w14:textId="77777777" w:rsidTr="00C44DD3">
        <w:trPr>
          <w:gridAfter w:val="1"/>
          <w:wAfter w:w="7" w:type="dxa"/>
          <w:trHeight w:val="30"/>
        </w:trPr>
        <w:tc>
          <w:tcPr>
            <w:tcW w:w="526" w:type="dxa"/>
            <w:tcMar>
              <w:top w:w="15" w:type="dxa"/>
              <w:left w:w="15" w:type="dxa"/>
              <w:bottom w:w="15" w:type="dxa"/>
              <w:right w:w="15" w:type="dxa"/>
            </w:tcMar>
            <w:vAlign w:val="center"/>
          </w:tcPr>
          <w:p w14:paraId="38184F26" w14:textId="77777777" w:rsidR="00C44DD3" w:rsidRPr="00BC2448" w:rsidRDefault="00C44DD3" w:rsidP="00323DC0">
            <w:pPr>
              <w:pStyle w:val="a6"/>
              <w:jc w:val="center"/>
              <w:rPr>
                <w:rFonts w:ascii="Times New Roman" w:hAnsi="Times New Roman" w:cs="Times New Roman"/>
                <w:b/>
                <w:sz w:val="24"/>
                <w:szCs w:val="24"/>
              </w:rPr>
            </w:pPr>
            <w:r w:rsidRPr="00BC2448">
              <w:rPr>
                <w:rFonts w:ascii="Times New Roman" w:hAnsi="Times New Roman" w:cs="Times New Roman"/>
                <w:b/>
                <w:sz w:val="24"/>
                <w:szCs w:val="24"/>
              </w:rPr>
              <w:t>№ п/п</w:t>
            </w:r>
          </w:p>
        </w:tc>
        <w:tc>
          <w:tcPr>
            <w:tcW w:w="2715" w:type="dxa"/>
            <w:tcMar>
              <w:top w:w="15" w:type="dxa"/>
              <w:left w:w="15" w:type="dxa"/>
              <w:bottom w:w="15" w:type="dxa"/>
              <w:right w:w="15" w:type="dxa"/>
            </w:tcMar>
            <w:vAlign w:val="center"/>
          </w:tcPr>
          <w:p w14:paraId="17A138BA" w14:textId="77777777" w:rsidR="00C44DD3" w:rsidRPr="00BC2448" w:rsidRDefault="00C44DD3" w:rsidP="00323DC0">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Наименование соисполнителя– юридического лица либо Ф.И.О. соисполнителя, являющегося физическим лицом</w:t>
            </w:r>
          </w:p>
        </w:tc>
        <w:tc>
          <w:tcPr>
            <w:tcW w:w="2380" w:type="dxa"/>
            <w:tcMar>
              <w:top w:w="15" w:type="dxa"/>
              <w:left w:w="15" w:type="dxa"/>
              <w:bottom w:w="15" w:type="dxa"/>
              <w:right w:w="15" w:type="dxa"/>
            </w:tcMar>
            <w:vAlign w:val="center"/>
          </w:tcPr>
          <w:p w14:paraId="1F09FBD5" w14:textId="77777777" w:rsidR="00C44DD3" w:rsidRPr="00BC2448" w:rsidRDefault="00C44DD3" w:rsidP="00323DC0">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БИН(ИИН) соисполнителя, его полный юридический и почтовый адрес, контактный телефон</w:t>
            </w:r>
          </w:p>
        </w:tc>
        <w:tc>
          <w:tcPr>
            <w:tcW w:w="1995" w:type="dxa"/>
            <w:gridSpan w:val="2"/>
            <w:tcMar>
              <w:top w:w="15" w:type="dxa"/>
              <w:left w:w="15" w:type="dxa"/>
              <w:bottom w:w="15" w:type="dxa"/>
              <w:right w:w="15" w:type="dxa"/>
            </w:tcMar>
            <w:vAlign w:val="center"/>
          </w:tcPr>
          <w:p w14:paraId="5D0EE010" w14:textId="77777777" w:rsidR="00C44DD3" w:rsidRPr="00BC2448" w:rsidRDefault="00C44DD3" w:rsidP="00323DC0">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Наименование оказываемых услуг в соответствии с Технической спецификацией</w:t>
            </w:r>
          </w:p>
        </w:tc>
        <w:tc>
          <w:tcPr>
            <w:tcW w:w="2410" w:type="dxa"/>
            <w:gridSpan w:val="2"/>
            <w:tcMar>
              <w:top w:w="15" w:type="dxa"/>
              <w:left w:w="15" w:type="dxa"/>
              <w:bottom w:w="15" w:type="dxa"/>
              <w:right w:w="15" w:type="dxa"/>
            </w:tcMar>
            <w:vAlign w:val="center"/>
          </w:tcPr>
          <w:p w14:paraId="1EB69CCE" w14:textId="73DFEF7D" w:rsidR="00C44DD3" w:rsidRPr="00BC2448" w:rsidRDefault="00C44DD3" w:rsidP="00323DC0">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Объем оказываемых услуг в соответствии с Технической спецификацией</w:t>
            </w:r>
            <w:r w:rsidR="00752333">
              <w:rPr>
                <w:rFonts w:ascii="Times New Roman" w:hAnsi="Times New Roman" w:cs="Times New Roman"/>
                <w:b/>
                <w:sz w:val="24"/>
                <w:szCs w:val="24"/>
                <w:lang w:val="ru-RU"/>
              </w:rPr>
              <w:t>, тонн в год</w:t>
            </w:r>
          </w:p>
        </w:tc>
      </w:tr>
      <w:tr w:rsidR="00C44DD3" w:rsidRPr="00105686" w14:paraId="285C2407" w14:textId="77777777" w:rsidTr="00C44DD3">
        <w:trPr>
          <w:gridAfter w:val="1"/>
          <w:wAfter w:w="7" w:type="dxa"/>
          <w:trHeight w:val="30"/>
        </w:trPr>
        <w:tc>
          <w:tcPr>
            <w:tcW w:w="526" w:type="dxa"/>
            <w:tcMar>
              <w:top w:w="15" w:type="dxa"/>
              <w:left w:w="15" w:type="dxa"/>
              <w:bottom w:w="15" w:type="dxa"/>
              <w:right w:w="15" w:type="dxa"/>
            </w:tcMar>
            <w:vAlign w:val="center"/>
          </w:tcPr>
          <w:p w14:paraId="493B7A26"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715" w:type="dxa"/>
            <w:tcMar>
              <w:top w:w="15" w:type="dxa"/>
              <w:left w:w="15" w:type="dxa"/>
              <w:bottom w:w="15" w:type="dxa"/>
              <w:right w:w="15" w:type="dxa"/>
            </w:tcMar>
            <w:vAlign w:val="center"/>
          </w:tcPr>
          <w:p w14:paraId="09C9EA29"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14:paraId="2228DF05"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995" w:type="dxa"/>
            <w:gridSpan w:val="2"/>
            <w:tcMar>
              <w:top w:w="15" w:type="dxa"/>
              <w:left w:w="15" w:type="dxa"/>
              <w:bottom w:w="15" w:type="dxa"/>
              <w:right w:w="15" w:type="dxa"/>
            </w:tcMar>
            <w:vAlign w:val="center"/>
          </w:tcPr>
          <w:p w14:paraId="1500782B"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gridSpan w:val="2"/>
            <w:tcMar>
              <w:top w:w="15" w:type="dxa"/>
              <w:left w:w="15" w:type="dxa"/>
              <w:bottom w:w="15" w:type="dxa"/>
              <w:right w:w="15" w:type="dxa"/>
            </w:tcMar>
            <w:vAlign w:val="center"/>
          </w:tcPr>
          <w:p w14:paraId="4E0EC9AF"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C44DD3" w:rsidRPr="00105686" w14:paraId="1D49E28A" w14:textId="77777777" w:rsidTr="00C44DD3">
        <w:trPr>
          <w:gridAfter w:val="1"/>
          <w:wAfter w:w="7" w:type="dxa"/>
          <w:trHeight w:val="30"/>
        </w:trPr>
        <w:tc>
          <w:tcPr>
            <w:tcW w:w="526" w:type="dxa"/>
            <w:tcMar>
              <w:top w:w="15" w:type="dxa"/>
              <w:left w:w="15" w:type="dxa"/>
              <w:bottom w:w="15" w:type="dxa"/>
              <w:right w:w="15" w:type="dxa"/>
            </w:tcMar>
            <w:vAlign w:val="center"/>
          </w:tcPr>
          <w:p w14:paraId="71DEF822"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715" w:type="dxa"/>
            <w:tcMar>
              <w:top w:w="15" w:type="dxa"/>
              <w:left w:w="15" w:type="dxa"/>
              <w:bottom w:w="15" w:type="dxa"/>
              <w:right w:w="15" w:type="dxa"/>
            </w:tcMar>
            <w:vAlign w:val="center"/>
          </w:tcPr>
          <w:p w14:paraId="11E21728"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14:paraId="299F151A"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995" w:type="dxa"/>
            <w:gridSpan w:val="2"/>
            <w:tcMar>
              <w:top w:w="15" w:type="dxa"/>
              <w:left w:w="15" w:type="dxa"/>
              <w:bottom w:w="15" w:type="dxa"/>
              <w:right w:w="15" w:type="dxa"/>
            </w:tcMar>
            <w:vAlign w:val="center"/>
          </w:tcPr>
          <w:p w14:paraId="56F9496E"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gridSpan w:val="2"/>
            <w:tcMar>
              <w:top w:w="15" w:type="dxa"/>
              <w:left w:w="15" w:type="dxa"/>
              <w:bottom w:w="15" w:type="dxa"/>
              <w:right w:w="15" w:type="dxa"/>
            </w:tcMar>
            <w:vAlign w:val="center"/>
          </w:tcPr>
          <w:p w14:paraId="3482E9A3"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C44DD3" w:rsidRPr="005C51FD" w14:paraId="569CD044" w14:textId="77777777" w:rsidTr="00C44DD3">
        <w:trPr>
          <w:trHeight w:val="30"/>
        </w:trPr>
        <w:tc>
          <w:tcPr>
            <w:tcW w:w="5628" w:type="dxa"/>
            <w:gridSpan w:val="4"/>
            <w:tcMar>
              <w:top w:w="15" w:type="dxa"/>
              <w:left w:w="15" w:type="dxa"/>
              <w:bottom w:w="15" w:type="dxa"/>
              <w:right w:w="15" w:type="dxa"/>
            </w:tcMar>
            <w:vAlign w:val="center"/>
          </w:tcPr>
          <w:p w14:paraId="3684972F" w14:textId="77777777" w:rsidR="00C44DD3" w:rsidRPr="005C51FD" w:rsidRDefault="00C44DD3" w:rsidP="00323DC0">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Всего по данному </w:t>
            </w:r>
            <w:r w:rsidRPr="005C51FD">
              <w:rPr>
                <w:rFonts w:ascii="Times New Roman" w:hAnsi="Times New Roman" w:cs="Times New Roman"/>
                <w:sz w:val="24"/>
                <w:szCs w:val="24"/>
                <w:lang w:val="ru-RU"/>
              </w:rPr>
              <w:t>соисполнителю</w:t>
            </w:r>
          </w:p>
        </w:tc>
        <w:tc>
          <w:tcPr>
            <w:tcW w:w="1995" w:type="dxa"/>
            <w:gridSpan w:val="2"/>
            <w:tcMar>
              <w:top w:w="15" w:type="dxa"/>
              <w:left w:w="15" w:type="dxa"/>
              <w:bottom w:w="15" w:type="dxa"/>
              <w:right w:w="15" w:type="dxa"/>
            </w:tcMar>
            <w:vAlign w:val="center"/>
          </w:tcPr>
          <w:p w14:paraId="17A8B1C1"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gridSpan w:val="2"/>
            <w:tcMar>
              <w:top w:w="15" w:type="dxa"/>
              <w:left w:w="15" w:type="dxa"/>
              <w:bottom w:w="15" w:type="dxa"/>
              <w:right w:w="15" w:type="dxa"/>
            </w:tcMar>
            <w:vAlign w:val="center"/>
          </w:tcPr>
          <w:p w14:paraId="3DB7FE1F"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C44DD3" w:rsidRPr="005C51FD" w14:paraId="42DD3ECD" w14:textId="77777777" w:rsidTr="00C44DD3">
        <w:trPr>
          <w:gridAfter w:val="1"/>
          <w:wAfter w:w="7" w:type="dxa"/>
          <w:trHeight w:val="30"/>
        </w:trPr>
        <w:tc>
          <w:tcPr>
            <w:tcW w:w="526" w:type="dxa"/>
            <w:tcMar>
              <w:top w:w="15" w:type="dxa"/>
              <w:left w:w="15" w:type="dxa"/>
              <w:bottom w:w="15" w:type="dxa"/>
              <w:right w:w="15" w:type="dxa"/>
            </w:tcMar>
            <w:vAlign w:val="center"/>
          </w:tcPr>
          <w:p w14:paraId="58EE94D9"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715" w:type="dxa"/>
            <w:tcMar>
              <w:top w:w="15" w:type="dxa"/>
              <w:left w:w="15" w:type="dxa"/>
              <w:bottom w:w="15" w:type="dxa"/>
              <w:right w:w="15" w:type="dxa"/>
            </w:tcMar>
            <w:vAlign w:val="center"/>
          </w:tcPr>
          <w:p w14:paraId="53D121FF"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14:paraId="19121353"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995" w:type="dxa"/>
            <w:gridSpan w:val="2"/>
            <w:tcMar>
              <w:top w:w="15" w:type="dxa"/>
              <w:left w:w="15" w:type="dxa"/>
              <w:bottom w:w="15" w:type="dxa"/>
              <w:right w:w="15" w:type="dxa"/>
            </w:tcMar>
            <w:vAlign w:val="center"/>
          </w:tcPr>
          <w:p w14:paraId="657C08E7"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gridSpan w:val="2"/>
            <w:tcMar>
              <w:top w:w="15" w:type="dxa"/>
              <w:left w:w="15" w:type="dxa"/>
              <w:bottom w:w="15" w:type="dxa"/>
              <w:right w:w="15" w:type="dxa"/>
            </w:tcMar>
            <w:vAlign w:val="center"/>
          </w:tcPr>
          <w:p w14:paraId="626E7722"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C44DD3" w:rsidRPr="005C51FD" w14:paraId="6AA5BD54" w14:textId="77777777" w:rsidTr="00C44DD3">
        <w:trPr>
          <w:gridAfter w:val="1"/>
          <w:wAfter w:w="7" w:type="dxa"/>
          <w:trHeight w:val="30"/>
        </w:trPr>
        <w:tc>
          <w:tcPr>
            <w:tcW w:w="526" w:type="dxa"/>
            <w:tcMar>
              <w:top w:w="15" w:type="dxa"/>
              <w:left w:w="15" w:type="dxa"/>
              <w:bottom w:w="15" w:type="dxa"/>
              <w:right w:w="15" w:type="dxa"/>
            </w:tcMar>
            <w:vAlign w:val="center"/>
          </w:tcPr>
          <w:p w14:paraId="3CBF0415"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715" w:type="dxa"/>
            <w:tcMar>
              <w:top w:w="15" w:type="dxa"/>
              <w:left w:w="15" w:type="dxa"/>
              <w:bottom w:w="15" w:type="dxa"/>
              <w:right w:w="15" w:type="dxa"/>
            </w:tcMar>
            <w:vAlign w:val="center"/>
          </w:tcPr>
          <w:p w14:paraId="070C69A8"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14:paraId="023E0536"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995" w:type="dxa"/>
            <w:gridSpan w:val="2"/>
            <w:tcMar>
              <w:top w:w="15" w:type="dxa"/>
              <w:left w:w="15" w:type="dxa"/>
              <w:bottom w:w="15" w:type="dxa"/>
              <w:right w:w="15" w:type="dxa"/>
            </w:tcMar>
            <w:vAlign w:val="center"/>
          </w:tcPr>
          <w:p w14:paraId="205A9E6B"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gridSpan w:val="2"/>
            <w:tcMar>
              <w:top w:w="15" w:type="dxa"/>
              <w:left w:w="15" w:type="dxa"/>
              <w:bottom w:w="15" w:type="dxa"/>
              <w:right w:w="15" w:type="dxa"/>
            </w:tcMar>
            <w:vAlign w:val="center"/>
          </w:tcPr>
          <w:p w14:paraId="4F7C3262"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C44DD3" w:rsidRPr="005C51FD" w14:paraId="45165FA6" w14:textId="77777777" w:rsidTr="00C44DD3">
        <w:trPr>
          <w:trHeight w:val="30"/>
        </w:trPr>
        <w:tc>
          <w:tcPr>
            <w:tcW w:w="7623" w:type="dxa"/>
            <w:gridSpan w:val="6"/>
            <w:tcMar>
              <w:top w:w="15" w:type="dxa"/>
              <w:left w:w="15" w:type="dxa"/>
              <w:bottom w:w="15" w:type="dxa"/>
              <w:right w:w="15" w:type="dxa"/>
            </w:tcMar>
            <w:vAlign w:val="center"/>
          </w:tcPr>
          <w:p w14:paraId="735D36A6"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Всего по данному соисполнителю</w:t>
            </w:r>
          </w:p>
        </w:tc>
        <w:tc>
          <w:tcPr>
            <w:tcW w:w="2410" w:type="dxa"/>
            <w:gridSpan w:val="2"/>
            <w:tcMar>
              <w:top w:w="15" w:type="dxa"/>
              <w:left w:w="15" w:type="dxa"/>
              <w:bottom w:w="15" w:type="dxa"/>
              <w:right w:w="15" w:type="dxa"/>
            </w:tcMar>
            <w:vAlign w:val="center"/>
          </w:tcPr>
          <w:p w14:paraId="5A06772A"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C44DD3" w:rsidRPr="005C51FD" w14:paraId="7781C2DE" w14:textId="77777777" w:rsidTr="00C44DD3">
        <w:trPr>
          <w:trHeight w:val="30"/>
        </w:trPr>
        <w:tc>
          <w:tcPr>
            <w:tcW w:w="7623" w:type="dxa"/>
            <w:gridSpan w:val="6"/>
            <w:tcMar>
              <w:top w:w="15" w:type="dxa"/>
              <w:left w:w="15" w:type="dxa"/>
              <w:bottom w:w="15" w:type="dxa"/>
              <w:right w:w="15" w:type="dxa"/>
            </w:tcMar>
            <w:vAlign w:val="center"/>
          </w:tcPr>
          <w:p w14:paraId="06603189"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Итого по всем соисполнителям</w:t>
            </w:r>
          </w:p>
        </w:tc>
        <w:tc>
          <w:tcPr>
            <w:tcW w:w="2410" w:type="dxa"/>
            <w:gridSpan w:val="2"/>
            <w:tcMar>
              <w:top w:w="15" w:type="dxa"/>
              <w:left w:w="15" w:type="dxa"/>
              <w:bottom w:w="15" w:type="dxa"/>
              <w:right w:w="15" w:type="dxa"/>
            </w:tcMar>
            <w:vAlign w:val="center"/>
          </w:tcPr>
          <w:p w14:paraId="3358FA29" w14:textId="77777777" w:rsidR="00C44DD3" w:rsidRPr="005C51FD" w:rsidRDefault="00C44DD3" w:rsidP="00323DC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bl>
    <w:p w14:paraId="481DC5E5" w14:textId="77777777" w:rsidR="00C44DD3" w:rsidRDefault="00C44DD3" w:rsidP="00C44DD3">
      <w:pPr>
        <w:pStyle w:val="a6"/>
        <w:ind w:firstLine="720"/>
        <w:jc w:val="both"/>
        <w:rPr>
          <w:rFonts w:ascii="Times New Roman" w:hAnsi="Times New Roman" w:cs="Times New Roman"/>
          <w:sz w:val="24"/>
          <w:szCs w:val="24"/>
          <w:lang w:val="ru-RU"/>
        </w:rPr>
      </w:pPr>
      <w:r w:rsidRPr="004A5719">
        <w:rPr>
          <w:rFonts w:ascii="Times New Roman" w:hAnsi="Times New Roman" w:cs="Times New Roman"/>
          <w:sz w:val="24"/>
          <w:szCs w:val="24"/>
          <w:lang w:val="ru-RU"/>
        </w:rPr>
        <w:t xml:space="preserve">Приложить копии </w:t>
      </w:r>
      <w:r w:rsidRPr="004A5719">
        <w:rPr>
          <w:rFonts w:ascii="Times New Roman" w:hAnsi="Times New Roman"/>
          <w:spacing w:val="2"/>
          <w:sz w:val="24"/>
          <w:szCs w:val="24"/>
          <w:shd w:val="clear" w:color="auto" w:fill="FFFFFF"/>
          <w:lang w:val="ru-RU"/>
        </w:rPr>
        <w:t>разрешительной документации, предусмотренные экологическим и иным законодательством Республики Казахстан.</w:t>
      </w:r>
    </w:p>
    <w:p w14:paraId="540CB84B" w14:textId="25DA5578" w:rsidR="00752333" w:rsidRDefault="00C44DD3" w:rsidP="00752333">
      <w:pPr>
        <w:pStyle w:val="a6"/>
        <w:ind w:firstLine="720"/>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Настоящим потенциальн</w:t>
      </w:r>
      <w:r>
        <w:rPr>
          <w:rFonts w:ascii="Times New Roman" w:hAnsi="Times New Roman" w:cs="Times New Roman"/>
          <w:sz w:val="24"/>
          <w:szCs w:val="24"/>
          <w:lang w:val="ru-RU"/>
        </w:rPr>
        <w:t>ый</w:t>
      </w:r>
      <w:r w:rsidRPr="005C51FD">
        <w:rPr>
          <w:rFonts w:ascii="Times New Roman" w:hAnsi="Times New Roman" w:cs="Times New Roman"/>
          <w:sz w:val="24"/>
          <w:szCs w:val="24"/>
          <w:lang w:val="ru-RU"/>
        </w:rPr>
        <w:t xml:space="preserve"> поставщик</w:t>
      </w:r>
      <w:r>
        <w:rPr>
          <w:rFonts w:ascii="Times New Roman" w:hAnsi="Times New Roman" w:cs="Times New Roman"/>
          <w:sz w:val="24"/>
          <w:szCs w:val="24"/>
          <w:lang w:val="ru-RU"/>
        </w:rPr>
        <w:t xml:space="preserve"> </w:t>
      </w:r>
      <w:r w:rsidRPr="005C51FD">
        <w:rPr>
          <w:rFonts w:ascii="Times New Roman" w:hAnsi="Times New Roman" w:cs="Times New Roman"/>
          <w:sz w:val="24"/>
          <w:szCs w:val="24"/>
          <w:lang w:val="ru-RU"/>
        </w:rPr>
        <w:t>выража</w:t>
      </w:r>
      <w:r>
        <w:rPr>
          <w:rFonts w:ascii="Times New Roman" w:hAnsi="Times New Roman" w:cs="Times New Roman"/>
          <w:sz w:val="24"/>
          <w:szCs w:val="24"/>
          <w:lang w:val="ru-RU"/>
        </w:rPr>
        <w:t>е</w:t>
      </w:r>
      <w:r w:rsidRPr="005C51FD">
        <w:rPr>
          <w:rFonts w:ascii="Times New Roman" w:hAnsi="Times New Roman" w:cs="Times New Roman"/>
          <w:sz w:val="24"/>
          <w:szCs w:val="24"/>
          <w:lang w:val="ru-RU"/>
        </w:rPr>
        <w:t xml:space="preserve">т свою осведомленность об условиях </w:t>
      </w:r>
      <w:r w:rsidR="00155210">
        <w:rPr>
          <w:rFonts w:ascii="Times New Roman" w:hAnsi="Times New Roman" w:cs="Times New Roman"/>
          <w:sz w:val="24"/>
          <w:szCs w:val="24"/>
          <w:lang w:val="ru-RU"/>
        </w:rPr>
        <w:t>привлечения соисполнителей</w:t>
      </w:r>
      <w:r w:rsidRPr="005C51FD">
        <w:rPr>
          <w:rFonts w:ascii="Times New Roman" w:hAnsi="Times New Roman" w:cs="Times New Roman"/>
          <w:sz w:val="24"/>
          <w:szCs w:val="24"/>
          <w:lang w:val="ru-RU"/>
        </w:rPr>
        <w:t xml:space="preserve"> и принима</w:t>
      </w:r>
      <w:r>
        <w:rPr>
          <w:rFonts w:ascii="Times New Roman" w:hAnsi="Times New Roman" w:cs="Times New Roman"/>
          <w:sz w:val="24"/>
          <w:szCs w:val="24"/>
          <w:lang w:val="ru-RU"/>
        </w:rPr>
        <w:t>е</w:t>
      </w:r>
      <w:r w:rsidRPr="005C51FD">
        <w:rPr>
          <w:rFonts w:ascii="Times New Roman" w:hAnsi="Times New Roman" w:cs="Times New Roman"/>
          <w:sz w:val="24"/>
          <w:szCs w:val="24"/>
          <w:lang w:val="ru-RU"/>
        </w:rPr>
        <w:t xml:space="preserve">т на себя ответственность за нарушения требований, предусмотренных </w:t>
      </w:r>
      <w:r>
        <w:rPr>
          <w:rFonts w:ascii="Times New Roman" w:hAnsi="Times New Roman" w:cs="Times New Roman"/>
          <w:sz w:val="24"/>
          <w:szCs w:val="24"/>
          <w:lang w:val="ru-RU"/>
        </w:rPr>
        <w:t>настоящим Договором</w:t>
      </w:r>
      <w:r w:rsidRPr="005C51FD">
        <w:rPr>
          <w:rFonts w:ascii="Times New Roman" w:hAnsi="Times New Roman" w:cs="Times New Roman"/>
          <w:sz w:val="24"/>
          <w:szCs w:val="24"/>
          <w:lang w:val="ru-RU"/>
        </w:rPr>
        <w:t xml:space="preserve"> в части, касающейся соисполнителей </w:t>
      </w:r>
      <w:r w:rsidR="00155210">
        <w:rPr>
          <w:rFonts w:ascii="Times New Roman" w:hAnsi="Times New Roman" w:cs="Times New Roman"/>
          <w:sz w:val="24"/>
          <w:szCs w:val="24"/>
          <w:lang w:val="ru-RU"/>
        </w:rPr>
        <w:t>И</w:t>
      </w:r>
      <w:r>
        <w:rPr>
          <w:rFonts w:ascii="Times New Roman" w:hAnsi="Times New Roman" w:cs="Times New Roman"/>
          <w:sz w:val="24"/>
          <w:szCs w:val="24"/>
          <w:lang w:val="ru-RU"/>
        </w:rPr>
        <w:t>сполнител</w:t>
      </w:r>
      <w:r w:rsidR="00752333">
        <w:rPr>
          <w:rFonts w:ascii="Times New Roman" w:hAnsi="Times New Roman" w:cs="Times New Roman"/>
          <w:sz w:val="24"/>
          <w:szCs w:val="24"/>
          <w:lang w:val="ru-RU"/>
        </w:rPr>
        <w:t>я</w:t>
      </w:r>
      <w:r w:rsidR="00752333" w:rsidRPr="00752333">
        <w:rPr>
          <w:rFonts w:ascii="Times New Roman" w:hAnsi="Times New Roman" w:cs="Times New Roman"/>
          <w:sz w:val="24"/>
          <w:szCs w:val="24"/>
          <w:lang w:val="ru-RU"/>
        </w:rPr>
        <w:t xml:space="preserve">. </w:t>
      </w:r>
      <w:r w:rsidR="00752333">
        <w:rPr>
          <w:rFonts w:ascii="Times New Roman" w:hAnsi="Times New Roman" w:cs="Times New Roman"/>
          <w:sz w:val="24"/>
          <w:szCs w:val="24"/>
          <w:lang w:val="ru-RU"/>
        </w:rPr>
        <w:t>Исполнителя</w:t>
      </w:r>
      <w:r w:rsidR="00DE285D">
        <w:rPr>
          <w:rFonts w:ascii="Times New Roman" w:hAnsi="Times New Roman" w:cs="Times New Roman"/>
          <w:sz w:val="24"/>
          <w:szCs w:val="24"/>
          <w:lang w:val="ru-RU"/>
        </w:rPr>
        <w:t>,</w:t>
      </w:r>
      <w:r w:rsidR="00752333">
        <w:rPr>
          <w:rFonts w:ascii="Times New Roman" w:hAnsi="Times New Roman" w:cs="Times New Roman"/>
          <w:sz w:val="24"/>
          <w:szCs w:val="24"/>
          <w:lang w:val="ru-RU"/>
        </w:rPr>
        <w:t xml:space="preserve"> а также гарантирует транспортировку, обезвреживание, использование и (или) утилизацию извлекаемых из </w:t>
      </w:r>
      <w:r w:rsidR="00DE285D">
        <w:rPr>
          <w:rFonts w:ascii="Times New Roman" w:hAnsi="Times New Roman" w:cs="Times New Roman"/>
          <w:sz w:val="24"/>
          <w:szCs w:val="24"/>
          <w:lang w:val="ru-RU"/>
        </w:rPr>
        <w:t xml:space="preserve">отходов </w:t>
      </w:r>
      <w:r w:rsidR="00DE285D" w:rsidRPr="00FE3C8B">
        <w:rPr>
          <w:rFonts w:ascii="Times New Roman" w:hAnsi="Times New Roman"/>
          <w:spacing w:val="2"/>
          <w:sz w:val="24"/>
          <w:szCs w:val="24"/>
          <w:shd w:val="clear" w:color="auto" w:fill="FFFFFF"/>
          <w:lang w:val="ru-RU"/>
        </w:rPr>
        <w:t>электрическ</w:t>
      </w:r>
      <w:r w:rsidR="00DE285D">
        <w:rPr>
          <w:rFonts w:ascii="Times New Roman" w:hAnsi="Times New Roman"/>
          <w:spacing w:val="2"/>
          <w:sz w:val="24"/>
          <w:szCs w:val="24"/>
          <w:shd w:val="clear" w:color="auto" w:fill="FFFFFF"/>
          <w:lang w:val="ru-RU"/>
        </w:rPr>
        <w:t xml:space="preserve">ого </w:t>
      </w:r>
      <w:r w:rsidR="00DE285D" w:rsidRPr="00FE3C8B">
        <w:rPr>
          <w:rFonts w:ascii="Times New Roman" w:hAnsi="Times New Roman"/>
          <w:spacing w:val="2"/>
          <w:sz w:val="24"/>
          <w:szCs w:val="24"/>
          <w:shd w:val="clear" w:color="auto" w:fill="FFFFFF"/>
          <w:lang w:val="ru-RU"/>
        </w:rPr>
        <w:t>и электронн</w:t>
      </w:r>
      <w:r w:rsidR="00DE285D">
        <w:rPr>
          <w:rFonts w:ascii="Times New Roman" w:hAnsi="Times New Roman"/>
          <w:spacing w:val="2"/>
          <w:sz w:val="24"/>
          <w:szCs w:val="24"/>
          <w:shd w:val="clear" w:color="auto" w:fill="FFFFFF"/>
          <w:lang w:val="ru-RU"/>
        </w:rPr>
        <w:t>ого</w:t>
      </w:r>
      <w:r w:rsidR="00DE285D" w:rsidRPr="00FE3C8B">
        <w:rPr>
          <w:rFonts w:ascii="Times New Roman" w:hAnsi="Times New Roman"/>
          <w:spacing w:val="2"/>
          <w:sz w:val="24"/>
          <w:szCs w:val="24"/>
          <w:shd w:val="clear" w:color="auto" w:fill="FFFFFF"/>
          <w:lang w:val="ru-RU"/>
        </w:rPr>
        <w:t xml:space="preserve"> оборудовани</w:t>
      </w:r>
      <w:r w:rsidR="00DE285D">
        <w:rPr>
          <w:rFonts w:ascii="Times New Roman" w:hAnsi="Times New Roman"/>
          <w:spacing w:val="2"/>
          <w:sz w:val="24"/>
          <w:szCs w:val="24"/>
          <w:shd w:val="clear" w:color="auto" w:fill="FFFFFF"/>
          <w:lang w:val="ru-RU"/>
        </w:rPr>
        <w:t>я</w:t>
      </w:r>
      <w:r w:rsidR="00752333">
        <w:rPr>
          <w:rFonts w:ascii="Times New Roman" w:hAnsi="Times New Roman" w:cs="Times New Roman"/>
          <w:sz w:val="24"/>
          <w:szCs w:val="24"/>
          <w:lang w:val="ru-RU"/>
        </w:rPr>
        <w:t xml:space="preserve"> компонентов и составляющих, передаваемых соисполнителям (при осуществлении).</w:t>
      </w:r>
    </w:p>
    <w:p w14:paraId="0F9A19A2" w14:textId="77777777" w:rsidR="00C44DD3" w:rsidRDefault="00C44DD3" w:rsidP="00C44DD3">
      <w:pPr>
        <w:pStyle w:val="a6"/>
        <w:jc w:val="both"/>
        <w:rPr>
          <w:rFonts w:ascii="Times New Roman" w:hAnsi="Times New Roman" w:cs="Times New Roman"/>
          <w:i/>
          <w:sz w:val="24"/>
          <w:szCs w:val="24"/>
          <w:lang w:val="ru-RU"/>
        </w:rPr>
      </w:pPr>
    </w:p>
    <w:p w14:paraId="25D622D0" w14:textId="77777777" w:rsidR="00C44DD3" w:rsidRDefault="00C44DD3" w:rsidP="00C44DD3">
      <w:pPr>
        <w:pStyle w:val="a6"/>
        <w:jc w:val="both"/>
        <w:rPr>
          <w:rFonts w:ascii="Times New Roman" w:hAnsi="Times New Roman" w:cs="Times New Roman"/>
          <w:i/>
          <w:sz w:val="24"/>
          <w:szCs w:val="24"/>
          <w:lang w:val="ru-RU"/>
        </w:rPr>
      </w:pPr>
    </w:p>
    <w:p w14:paraId="23023991" w14:textId="0A970EE2" w:rsidR="00C44DD3" w:rsidRPr="00E21231" w:rsidRDefault="00C44DD3" w:rsidP="00C44DD3">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w:t>
      </w:r>
      <w:r>
        <w:rPr>
          <w:rFonts w:ascii="Times New Roman" w:hAnsi="Times New Roman" w:cs="Times New Roman"/>
          <w:b/>
          <w:sz w:val="24"/>
          <w:szCs w:val="24"/>
          <w:lang w:val="ru-RU"/>
        </w:rPr>
        <w:t>Исполнителя</w:t>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 xml:space="preserve">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14:paraId="2B0DFB40" w14:textId="77777777" w:rsidR="00C44DD3" w:rsidRDefault="00C44DD3" w:rsidP="00C44DD3">
      <w:pPr>
        <w:pStyle w:val="Default"/>
        <w:tabs>
          <w:tab w:val="left" w:pos="990"/>
        </w:tabs>
        <w:spacing w:after="36"/>
        <w:ind w:firstLine="426"/>
        <w:rPr>
          <w:lang w:val="ru-RU"/>
        </w:rPr>
      </w:pPr>
    </w:p>
    <w:p w14:paraId="27672567" w14:textId="60229DD6" w:rsidR="00C44DD3" w:rsidRDefault="00C44DD3" w:rsidP="00C44DD3">
      <w:pPr>
        <w:pStyle w:val="Default"/>
        <w:tabs>
          <w:tab w:val="left" w:pos="990"/>
        </w:tabs>
        <w:spacing w:after="36"/>
        <w:ind w:firstLine="426"/>
        <w:rPr>
          <w:lang w:val="ru-RU"/>
        </w:rPr>
      </w:pPr>
      <w:r w:rsidRPr="00E21231">
        <w:rPr>
          <w:lang w:val="ru-RU"/>
        </w:rPr>
        <w:t>М.П. (при наличии)</w:t>
      </w:r>
    </w:p>
    <w:p w14:paraId="4C4E01BC" w14:textId="77777777" w:rsidR="00C44DD3" w:rsidRDefault="00C44DD3" w:rsidP="00C44DD3">
      <w:pPr>
        <w:pStyle w:val="a6"/>
        <w:ind w:left="5103" w:right="-31"/>
        <w:rPr>
          <w:rFonts w:ascii="Times New Roman" w:hAnsi="Times New Roman" w:cs="Times New Roman"/>
          <w:i/>
          <w:sz w:val="20"/>
          <w:szCs w:val="20"/>
          <w:lang w:val="ru-RU"/>
        </w:rPr>
      </w:pPr>
    </w:p>
    <w:p w14:paraId="22152B2F" w14:textId="77777777" w:rsidR="00C44DD3" w:rsidRPr="001F0B15" w:rsidRDefault="00C44DD3" w:rsidP="00481439">
      <w:pPr>
        <w:pStyle w:val="Default"/>
        <w:tabs>
          <w:tab w:val="left" w:pos="990"/>
        </w:tabs>
        <w:spacing w:after="36"/>
        <w:ind w:firstLine="426"/>
        <w:rPr>
          <w:lang w:val="ru-RU"/>
        </w:rPr>
      </w:pPr>
    </w:p>
    <w:sectPr w:rsidR="00C44DD3" w:rsidRPr="001F0B15" w:rsidSect="00C77314">
      <w:footerReference w:type="default" r:id="rId16"/>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A7E6E" w14:textId="77777777" w:rsidR="00E00884" w:rsidRDefault="00E00884" w:rsidP="00555FE1">
      <w:pPr>
        <w:spacing w:after="0" w:line="240" w:lineRule="auto"/>
      </w:pPr>
      <w:r>
        <w:separator/>
      </w:r>
    </w:p>
  </w:endnote>
  <w:endnote w:type="continuationSeparator" w:id="0">
    <w:p w14:paraId="06FBB03C" w14:textId="77777777" w:rsidR="00E00884" w:rsidRDefault="00E00884"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EndPr/>
    <w:sdtContent>
      <w:p w14:paraId="67C642E3" w14:textId="77777777" w:rsidR="00392C59" w:rsidRDefault="00392C59">
        <w:pPr>
          <w:pStyle w:val="ae"/>
          <w:jc w:val="right"/>
        </w:pPr>
        <w:r>
          <w:fldChar w:fldCharType="begin"/>
        </w:r>
        <w:r>
          <w:instrText>PAGE   \* MERGEFORMAT</w:instrText>
        </w:r>
        <w:r>
          <w:fldChar w:fldCharType="separate"/>
        </w:r>
        <w:r>
          <w:rPr>
            <w:noProof/>
          </w:rPr>
          <w:t>24</w:t>
        </w:r>
        <w:r>
          <w:fldChar w:fldCharType="end"/>
        </w:r>
      </w:p>
    </w:sdtContent>
  </w:sdt>
  <w:p w14:paraId="3C00E63E" w14:textId="77777777" w:rsidR="00392C59" w:rsidRDefault="00392C5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869685"/>
      <w:docPartObj>
        <w:docPartGallery w:val="Page Numbers (Bottom of Page)"/>
        <w:docPartUnique/>
      </w:docPartObj>
    </w:sdtPr>
    <w:sdtEndPr/>
    <w:sdtContent>
      <w:p w14:paraId="198AE7C8" w14:textId="77777777" w:rsidR="00392C59" w:rsidRDefault="00392C59">
        <w:pPr>
          <w:pStyle w:val="ae"/>
          <w:jc w:val="right"/>
        </w:pPr>
        <w:r>
          <w:fldChar w:fldCharType="begin"/>
        </w:r>
        <w:r>
          <w:instrText>PAGE   \* MERGEFORMAT</w:instrText>
        </w:r>
        <w:r>
          <w:fldChar w:fldCharType="separate"/>
        </w:r>
        <w:r>
          <w:rPr>
            <w:noProof/>
          </w:rPr>
          <w:t>8</w:t>
        </w:r>
        <w:r>
          <w:fldChar w:fldCharType="end"/>
        </w:r>
      </w:p>
    </w:sdtContent>
  </w:sdt>
  <w:p w14:paraId="00EAAAD8" w14:textId="77777777" w:rsidR="00392C59" w:rsidRDefault="00392C59">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172710"/>
      <w:docPartObj>
        <w:docPartGallery w:val="Page Numbers (Bottom of Page)"/>
        <w:docPartUnique/>
      </w:docPartObj>
    </w:sdtPr>
    <w:sdtEndPr/>
    <w:sdtContent>
      <w:p w14:paraId="6757ED9A" w14:textId="331F3CDE" w:rsidR="00392C59" w:rsidRDefault="00392C59">
        <w:pPr>
          <w:pStyle w:val="ae"/>
          <w:jc w:val="right"/>
        </w:pPr>
        <w:r>
          <w:fldChar w:fldCharType="begin"/>
        </w:r>
        <w:r>
          <w:instrText>PAGE   \* MERGEFORMAT</w:instrText>
        </w:r>
        <w:r>
          <w:fldChar w:fldCharType="separate"/>
        </w:r>
        <w:r>
          <w:t>2</w:t>
        </w:r>
        <w:r>
          <w:fldChar w:fldCharType="end"/>
        </w:r>
      </w:p>
    </w:sdtContent>
  </w:sdt>
  <w:p w14:paraId="764E19D0" w14:textId="42C2807D" w:rsidR="00392C59" w:rsidRPr="002179CD" w:rsidRDefault="00392C59" w:rsidP="002179CD">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918876"/>
      <w:docPartObj>
        <w:docPartGallery w:val="Page Numbers (Bottom of Page)"/>
        <w:docPartUnique/>
      </w:docPartObj>
    </w:sdtPr>
    <w:sdtEndPr/>
    <w:sdtContent>
      <w:p w14:paraId="2DAC7E66" w14:textId="77777777" w:rsidR="00392C59" w:rsidRDefault="00392C59">
        <w:pPr>
          <w:pStyle w:val="ae"/>
          <w:jc w:val="right"/>
        </w:pPr>
        <w:r>
          <w:fldChar w:fldCharType="begin"/>
        </w:r>
        <w:r>
          <w:instrText>PAGE   \* MERGEFORMAT</w:instrText>
        </w:r>
        <w:r>
          <w:fldChar w:fldCharType="separate"/>
        </w:r>
        <w:r>
          <w:rPr>
            <w:noProof/>
          </w:rPr>
          <w:t>58</w:t>
        </w:r>
        <w:r>
          <w:fldChar w:fldCharType="end"/>
        </w:r>
      </w:p>
    </w:sdtContent>
  </w:sdt>
  <w:p w14:paraId="4D79CCCC" w14:textId="77777777" w:rsidR="00392C59" w:rsidRDefault="00392C59">
    <w:pPr>
      <w:pStyle w:val="ae"/>
    </w:pPr>
  </w:p>
  <w:p w14:paraId="54B27B5C" w14:textId="77777777" w:rsidR="00392C59" w:rsidRDefault="00392C5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2660"/>
      <w:docPartObj>
        <w:docPartGallery w:val="Page Numbers (Bottom of Page)"/>
        <w:docPartUnique/>
      </w:docPartObj>
    </w:sdtPr>
    <w:sdtEndPr/>
    <w:sdtContent>
      <w:p w14:paraId="651EC236" w14:textId="77777777" w:rsidR="00392C59" w:rsidRDefault="00392C59">
        <w:pPr>
          <w:pStyle w:val="ae"/>
          <w:jc w:val="right"/>
        </w:pPr>
        <w:r>
          <w:fldChar w:fldCharType="begin"/>
        </w:r>
        <w:r>
          <w:instrText>PAGE   \* MERGEFORMAT</w:instrText>
        </w:r>
        <w:r>
          <w:fldChar w:fldCharType="separate"/>
        </w:r>
        <w:r>
          <w:rPr>
            <w:noProof/>
          </w:rPr>
          <w:t>8</w:t>
        </w:r>
        <w:r>
          <w:fldChar w:fldCharType="end"/>
        </w:r>
      </w:p>
    </w:sdtContent>
  </w:sdt>
  <w:p w14:paraId="680D6F6D" w14:textId="77777777" w:rsidR="00392C59" w:rsidRDefault="00392C59">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4786"/>
      <w:docPartObj>
        <w:docPartGallery w:val="Page Numbers (Bottom of Page)"/>
        <w:docPartUnique/>
      </w:docPartObj>
    </w:sdtPr>
    <w:sdtEndPr/>
    <w:sdtContent>
      <w:p w14:paraId="3A9238F1" w14:textId="77777777" w:rsidR="00392C59" w:rsidRDefault="00392C59">
        <w:pPr>
          <w:pStyle w:val="ae"/>
          <w:jc w:val="right"/>
        </w:pPr>
        <w:r>
          <w:fldChar w:fldCharType="begin"/>
        </w:r>
        <w:r>
          <w:instrText>PAGE   \* MERGEFORMAT</w:instrText>
        </w:r>
        <w:r>
          <w:fldChar w:fldCharType="separate"/>
        </w:r>
        <w:r>
          <w:rPr>
            <w:noProof/>
          </w:rPr>
          <w:t>42</w:t>
        </w:r>
        <w:r>
          <w:fldChar w:fldCharType="end"/>
        </w:r>
      </w:p>
    </w:sdtContent>
  </w:sdt>
  <w:p w14:paraId="169F57A3" w14:textId="77777777" w:rsidR="00392C59" w:rsidRDefault="00392C59">
    <w:pPr>
      <w:pStyle w:val="ae"/>
    </w:pPr>
  </w:p>
  <w:p w14:paraId="79F1B2C5" w14:textId="77777777" w:rsidR="00392C59" w:rsidRDefault="00392C5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EndPr/>
    <w:sdtContent>
      <w:p w14:paraId="47865EEF" w14:textId="77777777" w:rsidR="00392C59" w:rsidRDefault="00392C59">
        <w:pPr>
          <w:pStyle w:val="ae"/>
          <w:jc w:val="right"/>
        </w:pPr>
        <w:r>
          <w:fldChar w:fldCharType="begin"/>
        </w:r>
        <w:r>
          <w:instrText>PAGE   \* MERGEFORMAT</w:instrText>
        </w:r>
        <w:r>
          <w:fldChar w:fldCharType="separate"/>
        </w:r>
        <w:r>
          <w:rPr>
            <w:noProof/>
          </w:rPr>
          <w:t>44</w:t>
        </w:r>
        <w:r>
          <w:fldChar w:fldCharType="end"/>
        </w:r>
      </w:p>
    </w:sdtContent>
  </w:sdt>
  <w:p w14:paraId="08F4C5CD" w14:textId="77777777" w:rsidR="00392C59" w:rsidRDefault="00392C5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D51B0" w14:textId="77777777" w:rsidR="00E00884" w:rsidRDefault="00E00884" w:rsidP="00555FE1">
      <w:pPr>
        <w:spacing w:after="0" w:line="240" w:lineRule="auto"/>
      </w:pPr>
      <w:r>
        <w:separator/>
      </w:r>
    </w:p>
  </w:footnote>
  <w:footnote w:type="continuationSeparator" w:id="0">
    <w:p w14:paraId="26E3820F" w14:textId="77777777" w:rsidR="00E00884" w:rsidRDefault="00E00884"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9B61A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6B497B"/>
    <w:multiLevelType w:val="multilevel"/>
    <w:tmpl w:val="12E40C6A"/>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heme="minorHAns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068F4E3A"/>
    <w:multiLevelType w:val="hybridMultilevel"/>
    <w:tmpl w:val="FAFC2350"/>
    <w:lvl w:ilvl="0" w:tplc="625A8FBA">
      <w:start w:val="22"/>
      <w:numFmt w:val="decimal"/>
      <w:lvlText w:val="%1."/>
      <w:lvlJc w:val="left"/>
      <w:pPr>
        <w:ind w:left="617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D641DE"/>
    <w:multiLevelType w:val="singleLevel"/>
    <w:tmpl w:val="CFAE065C"/>
    <w:lvl w:ilvl="0">
      <w:start w:val="1"/>
      <w:numFmt w:val="decimal"/>
      <w:lvlText w:val="%1"/>
      <w:lvlJc w:val="left"/>
      <w:pPr>
        <w:tabs>
          <w:tab w:val="num" w:pos="360"/>
        </w:tabs>
        <w:ind w:left="360" w:hanging="360"/>
      </w:pPr>
    </w:lvl>
  </w:abstractNum>
  <w:abstractNum w:abstractNumId="8" w15:restartNumberingAfterBreak="0">
    <w:nsid w:val="0DC742BE"/>
    <w:multiLevelType w:val="multilevel"/>
    <w:tmpl w:val="810A047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9" w15:restartNumberingAfterBreak="0">
    <w:nsid w:val="14135A7E"/>
    <w:multiLevelType w:val="hybridMultilevel"/>
    <w:tmpl w:val="828CAA62"/>
    <w:lvl w:ilvl="0" w:tplc="BF661DF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5B329BD"/>
    <w:multiLevelType w:val="hybridMultilevel"/>
    <w:tmpl w:val="828CAA62"/>
    <w:lvl w:ilvl="0" w:tplc="BF661DF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A9174F2"/>
    <w:multiLevelType w:val="multilevel"/>
    <w:tmpl w:val="8ED88AD2"/>
    <w:lvl w:ilvl="0">
      <w:start w:val="1"/>
      <w:numFmt w:val="decimal"/>
      <w:lvlText w:val="%1."/>
      <w:lvlJc w:val="left"/>
      <w:pPr>
        <w:ind w:left="218" w:hanging="360"/>
      </w:pPr>
      <w:rPr>
        <w:rFonts w:hint="default"/>
      </w:rPr>
    </w:lvl>
    <w:lvl w:ilvl="1">
      <w:start w:val="5"/>
      <w:numFmt w:val="decimal"/>
      <w:isLgl/>
      <w:lvlText w:val="%1.%2."/>
      <w:lvlJc w:val="left"/>
      <w:pPr>
        <w:ind w:left="1062" w:hanging="49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2"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9196698"/>
    <w:multiLevelType w:val="multilevel"/>
    <w:tmpl w:val="47527214"/>
    <w:lvl w:ilvl="0">
      <w:start w:val="5"/>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AB92861"/>
    <w:multiLevelType w:val="hybridMultilevel"/>
    <w:tmpl w:val="1194C032"/>
    <w:lvl w:ilvl="0" w:tplc="0E508DD0">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AF23424"/>
    <w:multiLevelType w:val="hybridMultilevel"/>
    <w:tmpl w:val="F704EC5C"/>
    <w:lvl w:ilvl="0" w:tplc="A94672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2B615969"/>
    <w:multiLevelType w:val="hybridMultilevel"/>
    <w:tmpl w:val="CCC423E6"/>
    <w:lvl w:ilvl="0" w:tplc="FB441D42">
      <w:start w:val="2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2D961E06"/>
    <w:multiLevelType w:val="hybridMultilevel"/>
    <w:tmpl w:val="09A42710"/>
    <w:lvl w:ilvl="0" w:tplc="52F02D38">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ED8145C"/>
    <w:multiLevelType w:val="hybridMultilevel"/>
    <w:tmpl w:val="379CDA80"/>
    <w:lvl w:ilvl="0" w:tplc="AA3AF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5" w15:restartNumberingAfterBreak="0">
    <w:nsid w:val="47F96123"/>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6" w15:restartNumberingAfterBreak="0">
    <w:nsid w:val="48F76EFA"/>
    <w:multiLevelType w:val="hybridMultilevel"/>
    <w:tmpl w:val="061CB91C"/>
    <w:lvl w:ilvl="0" w:tplc="9CDAD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963A9A"/>
    <w:multiLevelType w:val="hybridMultilevel"/>
    <w:tmpl w:val="27066C94"/>
    <w:lvl w:ilvl="0" w:tplc="2EC2442E">
      <w:start w:val="2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2B76A8F"/>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4702765"/>
    <w:multiLevelType w:val="hybridMultilevel"/>
    <w:tmpl w:val="061CB91C"/>
    <w:lvl w:ilvl="0" w:tplc="9CDAD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5EC130C"/>
    <w:multiLevelType w:val="hybridMultilevel"/>
    <w:tmpl w:val="FCD890AE"/>
    <w:lvl w:ilvl="0" w:tplc="94CA9BD0">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9A970FA"/>
    <w:multiLevelType w:val="hybridMultilevel"/>
    <w:tmpl w:val="828CAA62"/>
    <w:lvl w:ilvl="0" w:tplc="BF661DF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E262DC"/>
    <w:multiLevelType w:val="hybridMultilevel"/>
    <w:tmpl w:val="0ADE3484"/>
    <w:lvl w:ilvl="0" w:tplc="0419000F">
      <w:start w:val="13"/>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CF7DFC"/>
    <w:multiLevelType w:val="hybridMultilevel"/>
    <w:tmpl w:val="828CAA62"/>
    <w:lvl w:ilvl="0" w:tplc="BF661DF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D80976"/>
    <w:multiLevelType w:val="hybridMultilevel"/>
    <w:tmpl w:val="828CAA62"/>
    <w:lvl w:ilvl="0" w:tplc="BF661DF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C182A"/>
    <w:multiLevelType w:val="hybridMultilevel"/>
    <w:tmpl w:val="A2868A72"/>
    <w:lvl w:ilvl="0" w:tplc="177A2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7B1763"/>
    <w:multiLevelType w:val="hybridMultilevel"/>
    <w:tmpl w:val="CECC224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15:restartNumberingAfterBreak="0">
    <w:nsid w:val="72DE1249"/>
    <w:multiLevelType w:val="hybridMultilevel"/>
    <w:tmpl w:val="5AE6B39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15:restartNumberingAfterBreak="0">
    <w:nsid w:val="79120B39"/>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15F4C"/>
    <w:multiLevelType w:val="hybridMultilevel"/>
    <w:tmpl w:val="828CAA62"/>
    <w:lvl w:ilvl="0" w:tplc="BF661DF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4"/>
  </w:num>
  <w:num w:numId="3">
    <w:abstractNumId w:val="24"/>
  </w:num>
  <w:num w:numId="4">
    <w:abstractNumId w:val="5"/>
  </w:num>
  <w:num w:numId="5">
    <w:abstractNumId w:val="36"/>
  </w:num>
  <w:num w:numId="6">
    <w:abstractNumId w:val="27"/>
  </w:num>
  <w:num w:numId="7">
    <w:abstractNumId w:val="4"/>
  </w:num>
  <w:num w:numId="8">
    <w:abstractNumId w:val="1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38"/>
  </w:num>
  <w:num w:numId="15">
    <w:abstractNumId w:val="31"/>
  </w:num>
  <w:num w:numId="16">
    <w:abstractNumId w:val="6"/>
  </w:num>
  <w:num w:numId="17">
    <w:abstractNumId w:val="15"/>
  </w:num>
  <w:num w:numId="18">
    <w:abstractNumId w:val="3"/>
  </w:num>
  <w:num w:numId="19">
    <w:abstractNumId w:val="8"/>
  </w:num>
  <w:num w:numId="20">
    <w:abstractNumId w:val="13"/>
  </w:num>
  <w:num w:numId="21">
    <w:abstractNumId w:val="2"/>
  </w:num>
  <w:num w:numId="22">
    <w:abstractNumId w:val="14"/>
  </w:num>
  <w:num w:numId="23">
    <w:abstractNumId w:val="33"/>
  </w:num>
  <w:num w:numId="24">
    <w:abstractNumId w:val="43"/>
  </w:num>
  <w:num w:numId="25">
    <w:abstractNumId w:val="9"/>
  </w:num>
  <w:num w:numId="26">
    <w:abstractNumId w:val="35"/>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0"/>
  </w:num>
  <w:num w:numId="33">
    <w:abstractNumId w:val="37"/>
  </w:num>
  <w:num w:numId="34">
    <w:abstractNumId w:val="10"/>
  </w:num>
  <w:num w:numId="35">
    <w:abstractNumId w:val="32"/>
  </w:num>
  <w:num w:numId="36">
    <w:abstractNumId w:val="22"/>
  </w:num>
  <w:num w:numId="37">
    <w:abstractNumId w:val="29"/>
  </w:num>
  <w:num w:numId="38">
    <w:abstractNumId w:val="39"/>
  </w:num>
  <w:num w:numId="39">
    <w:abstractNumId w:val="30"/>
  </w:num>
  <w:num w:numId="40">
    <w:abstractNumId w:val="26"/>
  </w:num>
  <w:num w:numId="41">
    <w:abstractNumId w:val="34"/>
  </w:num>
  <w:num w:numId="42">
    <w:abstractNumId w:val="20"/>
  </w:num>
  <w:num w:numId="43">
    <w:abstractNumId w:val="21"/>
  </w:num>
  <w:num w:numId="44">
    <w:abstractNumId w:val="18"/>
  </w:num>
  <w:num w:numId="45">
    <w:abstractNumId w:val="42"/>
  </w:num>
  <w:num w:numId="46">
    <w:abstractNumId w:val="28"/>
  </w:num>
  <w:num w:numId="47">
    <w:abstractNumId w:val="1"/>
  </w:num>
  <w:num w:numId="4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0CC8"/>
    <w:rsid w:val="00001513"/>
    <w:rsid w:val="00001D7E"/>
    <w:rsid w:val="00002AA6"/>
    <w:rsid w:val="00003462"/>
    <w:rsid w:val="000039D2"/>
    <w:rsid w:val="00003C6D"/>
    <w:rsid w:val="0000488A"/>
    <w:rsid w:val="00004ECC"/>
    <w:rsid w:val="00005C00"/>
    <w:rsid w:val="00006405"/>
    <w:rsid w:val="00007236"/>
    <w:rsid w:val="000074C5"/>
    <w:rsid w:val="00010A60"/>
    <w:rsid w:val="0001133C"/>
    <w:rsid w:val="000115F0"/>
    <w:rsid w:val="00011F33"/>
    <w:rsid w:val="000122F1"/>
    <w:rsid w:val="00013152"/>
    <w:rsid w:val="00013339"/>
    <w:rsid w:val="00013A3E"/>
    <w:rsid w:val="000140A9"/>
    <w:rsid w:val="000141E8"/>
    <w:rsid w:val="0001442A"/>
    <w:rsid w:val="00014545"/>
    <w:rsid w:val="000153D5"/>
    <w:rsid w:val="00015E63"/>
    <w:rsid w:val="00020E4A"/>
    <w:rsid w:val="00021345"/>
    <w:rsid w:val="00021DE3"/>
    <w:rsid w:val="00021FE9"/>
    <w:rsid w:val="000231D5"/>
    <w:rsid w:val="000237D0"/>
    <w:rsid w:val="00024094"/>
    <w:rsid w:val="00024E97"/>
    <w:rsid w:val="000253E0"/>
    <w:rsid w:val="00025A9A"/>
    <w:rsid w:val="0002653C"/>
    <w:rsid w:val="00026D1C"/>
    <w:rsid w:val="00027937"/>
    <w:rsid w:val="0003042D"/>
    <w:rsid w:val="000318AD"/>
    <w:rsid w:val="000318F4"/>
    <w:rsid w:val="0003214C"/>
    <w:rsid w:val="00032431"/>
    <w:rsid w:val="00032CE5"/>
    <w:rsid w:val="000335A9"/>
    <w:rsid w:val="000342B0"/>
    <w:rsid w:val="000375A2"/>
    <w:rsid w:val="00037A9F"/>
    <w:rsid w:val="00037E3D"/>
    <w:rsid w:val="000413A9"/>
    <w:rsid w:val="00042631"/>
    <w:rsid w:val="00042959"/>
    <w:rsid w:val="00042AB0"/>
    <w:rsid w:val="00044987"/>
    <w:rsid w:val="00045394"/>
    <w:rsid w:val="00045D02"/>
    <w:rsid w:val="00046F7A"/>
    <w:rsid w:val="00046F8C"/>
    <w:rsid w:val="0004727A"/>
    <w:rsid w:val="000472A8"/>
    <w:rsid w:val="0005007D"/>
    <w:rsid w:val="0005049B"/>
    <w:rsid w:val="00051977"/>
    <w:rsid w:val="00051B4D"/>
    <w:rsid w:val="00052830"/>
    <w:rsid w:val="00052EA2"/>
    <w:rsid w:val="0005356D"/>
    <w:rsid w:val="0005479B"/>
    <w:rsid w:val="000551DB"/>
    <w:rsid w:val="0005544E"/>
    <w:rsid w:val="00056335"/>
    <w:rsid w:val="00056AD8"/>
    <w:rsid w:val="00056FE2"/>
    <w:rsid w:val="000571CC"/>
    <w:rsid w:val="0005739C"/>
    <w:rsid w:val="00057431"/>
    <w:rsid w:val="00057D51"/>
    <w:rsid w:val="000614E6"/>
    <w:rsid w:val="000625C0"/>
    <w:rsid w:val="000626C1"/>
    <w:rsid w:val="00062F2F"/>
    <w:rsid w:val="00063275"/>
    <w:rsid w:val="00064B96"/>
    <w:rsid w:val="00064E79"/>
    <w:rsid w:val="000650C3"/>
    <w:rsid w:val="00065F26"/>
    <w:rsid w:val="00066168"/>
    <w:rsid w:val="0006767B"/>
    <w:rsid w:val="00067734"/>
    <w:rsid w:val="00071087"/>
    <w:rsid w:val="00071B66"/>
    <w:rsid w:val="00071C49"/>
    <w:rsid w:val="00073161"/>
    <w:rsid w:val="00073379"/>
    <w:rsid w:val="00074227"/>
    <w:rsid w:val="00074DF8"/>
    <w:rsid w:val="0007504F"/>
    <w:rsid w:val="000757E2"/>
    <w:rsid w:val="00075AA2"/>
    <w:rsid w:val="000819CD"/>
    <w:rsid w:val="000821A0"/>
    <w:rsid w:val="000821F7"/>
    <w:rsid w:val="00082887"/>
    <w:rsid w:val="0008366E"/>
    <w:rsid w:val="00084C82"/>
    <w:rsid w:val="00085C38"/>
    <w:rsid w:val="00085CCB"/>
    <w:rsid w:val="00086366"/>
    <w:rsid w:val="0008674F"/>
    <w:rsid w:val="0008759C"/>
    <w:rsid w:val="00087875"/>
    <w:rsid w:val="00090B91"/>
    <w:rsid w:val="00090C2A"/>
    <w:rsid w:val="000918A0"/>
    <w:rsid w:val="00096212"/>
    <w:rsid w:val="00097C1A"/>
    <w:rsid w:val="000A1B1A"/>
    <w:rsid w:val="000A3A9E"/>
    <w:rsid w:val="000A3BBE"/>
    <w:rsid w:val="000A5DE8"/>
    <w:rsid w:val="000A7E84"/>
    <w:rsid w:val="000B04F9"/>
    <w:rsid w:val="000B1968"/>
    <w:rsid w:val="000B2043"/>
    <w:rsid w:val="000B219E"/>
    <w:rsid w:val="000B27E4"/>
    <w:rsid w:val="000B3DD2"/>
    <w:rsid w:val="000B4AF5"/>
    <w:rsid w:val="000B5A6D"/>
    <w:rsid w:val="000C0B5F"/>
    <w:rsid w:val="000C1308"/>
    <w:rsid w:val="000C2BA5"/>
    <w:rsid w:val="000C33B7"/>
    <w:rsid w:val="000C34B6"/>
    <w:rsid w:val="000C4A76"/>
    <w:rsid w:val="000C5DEC"/>
    <w:rsid w:val="000C5E34"/>
    <w:rsid w:val="000C6C5E"/>
    <w:rsid w:val="000C703A"/>
    <w:rsid w:val="000C785A"/>
    <w:rsid w:val="000C7946"/>
    <w:rsid w:val="000C7AF9"/>
    <w:rsid w:val="000D0BDD"/>
    <w:rsid w:val="000D0EA9"/>
    <w:rsid w:val="000D0FE6"/>
    <w:rsid w:val="000D3409"/>
    <w:rsid w:val="000D35C9"/>
    <w:rsid w:val="000D38D4"/>
    <w:rsid w:val="000D3E7B"/>
    <w:rsid w:val="000D4969"/>
    <w:rsid w:val="000D522B"/>
    <w:rsid w:val="000D6970"/>
    <w:rsid w:val="000D78BD"/>
    <w:rsid w:val="000E04B0"/>
    <w:rsid w:val="000E0505"/>
    <w:rsid w:val="000E05F9"/>
    <w:rsid w:val="000E0A0B"/>
    <w:rsid w:val="000E2CAB"/>
    <w:rsid w:val="000E3D25"/>
    <w:rsid w:val="000E41E9"/>
    <w:rsid w:val="000E432B"/>
    <w:rsid w:val="000E6DCE"/>
    <w:rsid w:val="000E76F5"/>
    <w:rsid w:val="000F0867"/>
    <w:rsid w:val="000F17F6"/>
    <w:rsid w:val="000F2396"/>
    <w:rsid w:val="000F279A"/>
    <w:rsid w:val="000F4B54"/>
    <w:rsid w:val="000F55F3"/>
    <w:rsid w:val="000F5620"/>
    <w:rsid w:val="000F57BA"/>
    <w:rsid w:val="000F5C4F"/>
    <w:rsid w:val="000F6ACB"/>
    <w:rsid w:val="000F74CE"/>
    <w:rsid w:val="001008F0"/>
    <w:rsid w:val="001011AC"/>
    <w:rsid w:val="00104140"/>
    <w:rsid w:val="001048CD"/>
    <w:rsid w:val="001055D8"/>
    <w:rsid w:val="00105686"/>
    <w:rsid w:val="00107545"/>
    <w:rsid w:val="00112DB5"/>
    <w:rsid w:val="0011362F"/>
    <w:rsid w:val="001136BE"/>
    <w:rsid w:val="00114730"/>
    <w:rsid w:val="00114AA3"/>
    <w:rsid w:val="00114C7B"/>
    <w:rsid w:val="001152F0"/>
    <w:rsid w:val="00117002"/>
    <w:rsid w:val="00117654"/>
    <w:rsid w:val="00117A61"/>
    <w:rsid w:val="00120EB5"/>
    <w:rsid w:val="00121896"/>
    <w:rsid w:val="00121CB8"/>
    <w:rsid w:val="00122416"/>
    <w:rsid w:val="0012275B"/>
    <w:rsid w:val="001230D8"/>
    <w:rsid w:val="00124084"/>
    <w:rsid w:val="00124190"/>
    <w:rsid w:val="00124FC5"/>
    <w:rsid w:val="00125314"/>
    <w:rsid w:val="0012563A"/>
    <w:rsid w:val="00125726"/>
    <w:rsid w:val="0013141E"/>
    <w:rsid w:val="0013262B"/>
    <w:rsid w:val="00132A16"/>
    <w:rsid w:val="0013318C"/>
    <w:rsid w:val="001335C3"/>
    <w:rsid w:val="0013393D"/>
    <w:rsid w:val="00134022"/>
    <w:rsid w:val="0013402F"/>
    <w:rsid w:val="0013437D"/>
    <w:rsid w:val="00134947"/>
    <w:rsid w:val="00134F4A"/>
    <w:rsid w:val="001351AE"/>
    <w:rsid w:val="001355F0"/>
    <w:rsid w:val="00135E79"/>
    <w:rsid w:val="00135EAD"/>
    <w:rsid w:val="001368D4"/>
    <w:rsid w:val="00140358"/>
    <w:rsid w:val="0014153A"/>
    <w:rsid w:val="00141595"/>
    <w:rsid w:val="00141E18"/>
    <w:rsid w:val="00142559"/>
    <w:rsid w:val="00144634"/>
    <w:rsid w:val="00144C4A"/>
    <w:rsid w:val="001455CE"/>
    <w:rsid w:val="0014675E"/>
    <w:rsid w:val="0014735D"/>
    <w:rsid w:val="001475E3"/>
    <w:rsid w:val="00147805"/>
    <w:rsid w:val="0015067B"/>
    <w:rsid w:val="00150A77"/>
    <w:rsid w:val="00150B82"/>
    <w:rsid w:val="00151701"/>
    <w:rsid w:val="0015305C"/>
    <w:rsid w:val="0015321A"/>
    <w:rsid w:val="00153A88"/>
    <w:rsid w:val="00155210"/>
    <w:rsid w:val="001563FF"/>
    <w:rsid w:val="00157858"/>
    <w:rsid w:val="00157B36"/>
    <w:rsid w:val="00161290"/>
    <w:rsid w:val="001613EE"/>
    <w:rsid w:val="00161C05"/>
    <w:rsid w:val="00161D0D"/>
    <w:rsid w:val="00161D1C"/>
    <w:rsid w:val="00161D8A"/>
    <w:rsid w:val="00162754"/>
    <w:rsid w:val="001631C8"/>
    <w:rsid w:val="001635C2"/>
    <w:rsid w:val="00163752"/>
    <w:rsid w:val="0016405C"/>
    <w:rsid w:val="00166A96"/>
    <w:rsid w:val="001703ED"/>
    <w:rsid w:val="00170650"/>
    <w:rsid w:val="001706E9"/>
    <w:rsid w:val="00170A74"/>
    <w:rsid w:val="0017266B"/>
    <w:rsid w:val="00174295"/>
    <w:rsid w:val="00174862"/>
    <w:rsid w:val="0017538F"/>
    <w:rsid w:val="00180AFF"/>
    <w:rsid w:val="0018143D"/>
    <w:rsid w:val="00183175"/>
    <w:rsid w:val="0018345D"/>
    <w:rsid w:val="001843D2"/>
    <w:rsid w:val="001856DD"/>
    <w:rsid w:val="00187D28"/>
    <w:rsid w:val="00190046"/>
    <w:rsid w:val="00190EEA"/>
    <w:rsid w:val="00190F1B"/>
    <w:rsid w:val="00191D17"/>
    <w:rsid w:val="00191F5D"/>
    <w:rsid w:val="00192CBA"/>
    <w:rsid w:val="001942BD"/>
    <w:rsid w:val="00194AB7"/>
    <w:rsid w:val="001959E5"/>
    <w:rsid w:val="00195A7F"/>
    <w:rsid w:val="00196320"/>
    <w:rsid w:val="00197C83"/>
    <w:rsid w:val="001A0001"/>
    <w:rsid w:val="001A146C"/>
    <w:rsid w:val="001A1EAA"/>
    <w:rsid w:val="001A344B"/>
    <w:rsid w:val="001A5E9D"/>
    <w:rsid w:val="001A7CE5"/>
    <w:rsid w:val="001B17FF"/>
    <w:rsid w:val="001B2E7D"/>
    <w:rsid w:val="001B4F7E"/>
    <w:rsid w:val="001B534C"/>
    <w:rsid w:val="001C1041"/>
    <w:rsid w:val="001C182B"/>
    <w:rsid w:val="001C217C"/>
    <w:rsid w:val="001C2511"/>
    <w:rsid w:val="001C27C6"/>
    <w:rsid w:val="001C2B70"/>
    <w:rsid w:val="001C3D96"/>
    <w:rsid w:val="001C48DD"/>
    <w:rsid w:val="001C4C6A"/>
    <w:rsid w:val="001C54C1"/>
    <w:rsid w:val="001C5878"/>
    <w:rsid w:val="001C59DB"/>
    <w:rsid w:val="001C663D"/>
    <w:rsid w:val="001C6A47"/>
    <w:rsid w:val="001D03DA"/>
    <w:rsid w:val="001D0430"/>
    <w:rsid w:val="001D2EA6"/>
    <w:rsid w:val="001D52ED"/>
    <w:rsid w:val="001D62E4"/>
    <w:rsid w:val="001D754F"/>
    <w:rsid w:val="001D7661"/>
    <w:rsid w:val="001D76D2"/>
    <w:rsid w:val="001E210A"/>
    <w:rsid w:val="001E2776"/>
    <w:rsid w:val="001E27CD"/>
    <w:rsid w:val="001E2B50"/>
    <w:rsid w:val="001E3264"/>
    <w:rsid w:val="001E3D08"/>
    <w:rsid w:val="001E49A2"/>
    <w:rsid w:val="001E50B9"/>
    <w:rsid w:val="001E7C29"/>
    <w:rsid w:val="001F00A2"/>
    <w:rsid w:val="001F02AD"/>
    <w:rsid w:val="001F0B15"/>
    <w:rsid w:val="001F16C0"/>
    <w:rsid w:val="001F3056"/>
    <w:rsid w:val="001F4D43"/>
    <w:rsid w:val="001F7FF8"/>
    <w:rsid w:val="0020170B"/>
    <w:rsid w:val="00201EFE"/>
    <w:rsid w:val="00202145"/>
    <w:rsid w:val="00203CC0"/>
    <w:rsid w:val="00204AC7"/>
    <w:rsid w:val="00204E3F"/>
    <w:rsid w:val="002060AA"/>
    <w:rsid w:val="00206811"/>
    <w:rsid w:val="0020686A"/>
    <w:rsid w:val="002069C3"/>
    <w:rsid w:val="00206A2E"/>
    <w:rsid w:val="00207167"/>
    <w:rsid w:val="00207FE9"/>
    <w:rsid w:val="00210E7A"/>
    <w:rsid w:val="00210F40"/>
    <w:rsid w:val="0021164A"/>
    <w:rsid w:val="00211685"/>
    <w:rsid w:val="00212230"/>
    <w:rsid w:val="0021234A"/>
    <w:rsid w:val="00213AD8"/>
    <w:rsid w:val="0021410F"/>
    <w:rsid w:val="00215437"/>
    <w:rsid w:val="00216B6D"/>
    <w:rsid w:val="00217279"/>
    <w:rsid w:val="002179CD"/>
    <w:rsid w:val="00221C71"/>
    <w:rsid w:val="00221F57"/>
    <w:rsid w:val="00224246"/>
    <w:rsid w:val="00225670"/>
    <w:rsid w:val="00225887"/>
    <w:rsid w:val="00225A6F"/>
    <w:rsid w:val="00225B2E"/>
    <w:rsid w:val="00225C36"/>
    <w:rsid w:val="00226002"/>
    <w:rsid w:val="00226987"/>
    <w:rsid w:val="00232F82"/>
    <w:rsid w:val="002332CF"/>
    <w:rsid w:val="0023412A"/>
    <w:rsid w:val="002368DD"/>
    <w:rsid w:val="00236E9A"/>
    <w:rsid w:val="00237777"/>
    <w:rsid w:val="00237A67"/>
    <w:rsid w:val="00240509"/>
    <w:rsid w:val="00240B85"/>
    <w:rsid w:val="002418F1"/>
    <w:rsid w:val="00242573"/>
    <w:rsid w:val="002426C1"/>
    <w:rsid w:val="002434CF"/>
    <w:rsid w:val="002446C2"/>
    <w:rsid w:val="00244EF8"/>
    <w:rsid w:val="00244FD5"/>
    <w:rsid w:val="0024520F"/>
    <w:rsid w:val="0024528A"/>
    <w:rsid w:val="00245E03"/>
    <w:rsid w:val="00246F87"/>
    <w:rsid w:val="002473F2"/>
    <w:rsid w:val="002508A9"/>
    <w:rsid w:val="00251CD0"/>
    <w:rsid w:val="00252AFF"/>
    <w:rsid w:val="0025363D"/>
    <w:rsid w:val="00255EB5"/>
    <w:rsid w:val="00256D05"/>
    <w:rsid w:val="00257EE6"/>
    <w:rsid w:val="002612EE"/>
    <w:rsid w:val="00261DE0"/>
    <w:rsid w:val="00262042"/>
    <w:rsid w:val="002627D6"/>
    <w:rsid w:val="00262997"/>
    <w:rsid w:val="00262B7F"/>
    <w:rsid w:val="002631BC"/>
    <w:rsid w:val="00263835"/>
    <w:rsid w:val="0026405B"/>
    <w:rsid w:val="0026459D"/>
    <w:rsid w:val="002653E5"/>
    <w:rsid w:val="00266047"/>
    <w:rsid w:val="00267051"/>
    <w:rsid w:val="002672C0"/>
    <w:rsid w:val="00267405"/>
    <w:rsid w:val="00267EA5"/>
    <w:rsid w:val="00273568"/>
    <w:rsid w:val="002738FE"/>
    <w:rsid w:val="00274183"/>
    <w:rsid w:val="00274292"/>
    <w:rsid w:val="00275D70"/>
    <w:rsid w:val="002763B0"/>
    <w:rsid w:val="00277FAD"/>
    <w:rsid w:val="00280158"/>
    <w:rsid w:val="00281016"/>
    <w:rsid w:val="002813F8"/>
    <w:rsid w:val="00281918"/>
    <w:rsid w:val="0028393F"/>
    <w:rsid w:val="00284107"/>
    <w:rsid w:val="002847B1"/>
    <w:rsid w:val="00285C60"/>
    <w:rsid w:val="002866FF"/>
    <w:rsid w:val="00286C11"/>
    <w:rsid w:val="00286F9A"/>
    <w:rsid w:val="00290A90"/>
    <w:rsid w:val="00290C1D"/>
    <w:rsid w:val="002919A2"/>
    <w:rsid w:val="00291C1A"/>
    <w:rsid w:val="00292411"/>
    <w:rsid w:val="00292495"/>
    <w:rsid w:val="00292DF1"/>
    <w:rsid w:val="002946AB"/>
    <w:rsid w:val="00294ADC"/>
    <w:rsid w:val="00294BAB"/>
    <w:rsid w:val="00295A2C"/>
    <w:rsid w:val="0029771C"/>
    <w:rsid w:val="002A03B8"/>
    <w:rsid w:val="002A12CB"/>
    <w:rsid w:val="002A1B30"/>
    <w:rsid w:val="002A55CC"/>
    <w:rsid w:val="002A7A08"/>
    <w:rsid w:val="002A7AE2"/>
    <w:rsid w:val="002B0848"/>
    <w:rsid w:val="002B09F3"/>
    <w:rsid w:val="002B1511"/>
    <w:rsid w:val="002B1830"/>
    <w:rsid w:val="002B28B1"/>
    <w:rsid w:val="002B2A1D"/>
    <w:rsid w:val="002B2FE8"/>
    <w:rsid w:val="002B3E2B"/>
    <w:rsid w:val="002B4787"/>
    <w:rsid w:val="002B47F3"/>
    <w:rsid w:val="002B4DB1"/>
    <w:rsid w:val="002B4F7A"/>
    <w:rsid w:val="002B5D40"/>
    <w:rsid w:val="002B5FBA"/>
    <w:rsid w:val="002B7042"/>
    <w:rsid w:val="002B7D27"/>
    <w:rsid w:val="002C2A41"/>
    <w:rsid w:val="002C4858"/>
    <w:rsid w:val="002C563F"/>
    <w:rsid w:val="002C5871"/>
    <w:rsid w:val="002C634F"/>
    <w:rsid w:val="002C6712"/>
    <w:rsid w:val="002C6DB3"/>
    <w:rsid w:val="002C77A5"/>
    <w:rsid w:val="002D1FBC"/>
    <w:rsid w:val="002D2052"/>
    <w:rsid w:val="002D23C2"/>
    <w:rsid w:val="002D3062"/>
    <w:rsid w:val="002D569D"/>
    <w:rsid w:val="002D5C41"/>
    <w:rsid w:val="002D6605"/>
    <w:rsid w:val="002D6D73"/>
    <w:rsid w:val="002D74BF"/>
    <w:rsid w:val="002E0797"/>
    <w:rsid w:val="002E105D"/>
    <w:rsid w:val="002E25B9"/>
    <w:rsid w:val="002E7F5F"/>
    <w:rsid w:val="002F07A9"/>
    <w:rsid w:val="002F5074"/>
    <w:rsid w:val="002F5ADF"/>
    <w:rsid w:val="002F5C4E"/>
    <w:rsid w:val="002F5CDF"/>
    <w:rsid w:val="002F5FFA"/>
    <w:rsid w:val="002F6B85"/>
    <w:rsid w:val="002F6BEA"/>
    <w:rsid w:val="002F74A3"/>
    <w:rsid w:val="002F7C7D"/>
    <w:rsid w:val="00300D76"/>
    <w:rsid w:val="00302C72"/>
    <w:rsid w:val="003033D2"/>
    <w:rsid w:val="00303CD2"/>
    <w:rsid w:val="003042FA"/>
    <w:rsid w:val="00305EBB"/>
    <w:rsid w:val="003078BC"/>
    <w:rsid w:val="00307972"/>
    <w:rsid w:val="00310AA5"/>
    <w:rsid w:val="00310EB1"/>
    <w:rsid w:val="003119FD"/>
    <w:rsid w:val="00315B27"/>
    <w:rsid w:val="003160A2"/>
    <w:rsid w:val="003168B5"/>
    <w:rsid w:val="00317AD1"/>
    <w:rsid w:val="003205BA"/>
    <w:rsid w:val="0032205D"/>
    <w:rsid w:val="003228C4"/>
    <w:rsid w:val="00323DC0"/>
    <w:rsid w:val="00325000"/>
    <w:rsid w:val="0032625F"/>
    <w:rsid w:val="0032685A"/>
    <w:rsid w:val="00326A8E"/>
    <w:rsid w:val="00326BAF"/>
    <w:rsid w:val="003272EB"/>
    <w:rsid w:val="00330AFF"/>
    <w:rsid w:val="00331A9D"/>
    <w:rsid w:val="00331ADF"/>
    <w:rsid w:val="00333272"/>
    <w:rsid w:val="0033344B"/>
    <w:rsid w:val="0033368B"/>
    <w:rsid w:val="003337A5"/>
    <w:rsid w:val="00333D17"/>
    <w:rsid w:val="00334098"/>
    <w:rsid w:val="003347C6"/>
    <w:rsid w:val="003353D6"/>
    <w:rsid w:val="00335AFF"/>
    <w:rsid w:val="00335BA5"/>
    <w:rsid w:val="00336272"/>
    <w:rsid w:val="003369D8"/>
    <w:rsid w:val="00337A8E"/>
    <w:rsid w:val="00337CF7"/>
    <w:rsid w:val="003402E0"/>
    <w:rsid w:val="00340857"/>
    <w:rsid w:val="00340FD0"/>
    <w:rsid w:val="003410CA"/>
    <w:rsid w:val="00341819"/>
    <w:rsid w:val="00342974"/>
    <w:rsid w:val="0034440C"/>
    <w:rsid w:val="00344733"/>
    <w:rsid w:val="00344ED1"/>
    <w:rsid w:val="00345EBD"/>
    <w:rsid w:val="00350F93"/>
    <w:rsid w:val="003521CC"/>
    <w:rsid w:val="003522F0"/>
    <w:rsid w:val="003524EA"/>
    <w:rsid w:val="00352A00"/>
    <w:rsid w:val="00353BCE"/>
    <w:rsid w:val="00354875"/>
    <w:rsid w:val="0035532F"/>
    <w:rsid w:val="00355588"/>
    <w:rsid w:val="00355B4D"/>
    <w:rsid w:val="00356AB8"/>
    <w:rsid w:val="00357302"/>
    <w:rsid w:val="00357E76"/>
    <w:rsid w:val="00361622"/>
    <w:rsid w:val="00362559"/>
    <w:rsid w:val="0036279F"/>
    <w:rsid w:val="0036295F"/>
    <w:rsid w:val="003643E2"/>
    <w:rsid w:val="00364C31"/>
    <w:rsid w:val="00365CB5"/>
    <w:rsid w:val="00366189"/>
    <w:rsid w:val="00366937"/>
    <w:rsid w:val="0036703F"/>
    <w:rsid w:val="003678AB"/>
    <w:rsid w:val="00370B22"/>
    <w:rsid w:val="00370DFC"/>
    <w:rsid w:val="00370E74"/>
    <w:rsid w:val="00371B99"/>
    <w:rsid w:val="00371F7D"/>
    <w:rsid w:val="003724B1"/>
    <w:rsid w:val="003731BF"/>
    <w:rsid w:val="00374E74"/>
    <w:rsid w:val="00374F0D"/>
    <w:rsid w:val="003755BA"/>
    <w:rsid w:val="0038087B"/>
    <w:rsid w:val="00380FB2"/>
    <w:rsid w:val="00381B44"/>
    <w:rsid w:val="003830CD"/>
    <w:rsid w:val="0038344D"/>
    <w:rsid w:val="0038381F"/>
    <w:rsid w:val="003859FA"/>
    <w:rsid w:val="003869EC"/>
    <w:rsid w:val="00386F05"/>
    <w:rsid w:val="003874C6"/>
    <w:rsid w:val="00387962"/>
    <w:rsid w:val="0039084E"/>
    <w:rsid w:val="00391DF3"/>
    <w:rsid w:val="00392C59"/>
    <w:rsid w:val="00393AA2"/>
    <w:rsid w:val="0039431D"/>
    <w:rsid w:val="00394565"/>
    <w:rsid w:val="003945FE"/>
    <w:rsid w:val="00395B95"/>
    <w:rsid w:val="003A2975"/>
    <w:rsid w:val="003A41AB"/>
    <w:rsid w:val="003A4FB0"/>
    <w:rsid w:val="003A5348"/>
    <w:rsid w:val="003A561A"/>
    <w:rsid w:val="003A5902"/>
    <w:rsid w:val="003A6217"/>
    <w:rsid w:val="003A67E3"/>
    <w:rsid w:val="003A6AB2"/>
    <w:rsid w:val="003A7BAE"/>
    <w:rsid w:val="003B0651"/>
    <w:rsid w:val="003B0C1C"/>
    <w:rsid w:val="003B20C2"/>
    <w:rsid w:val="003B26C8"/>
    <w:rsid w:val="003B3676"/>
    <w:rsid w:val="003B44F6"/>
    <w:rsid w:val="003B4611"/>
    <w:rsid w:val="003B466D"/>
    <w:rsid w:val="003B491F"/>
    <w:rsid w:val="003B5169"/>
    <w:rsid w:val="003B52F4"/>
    <w:rsid w:val="003B58A3"/>
    <w:rsid w:val="003B5D5D"/>
    <w:rsid w:val="003B65AE"/>
    <w:rsid w:val="003B6DFD"/>
    <w:rsid w:val="003B7D85"/>
    <w:rsid w:val="003C13DD"/>
    <w:rsid w:val="003C46D4"/>
    <w:rsid w:val="003C4D49"/>
    <w:rsid w:val="003C6BD9"/>
    <w:rsid w:val="003C757D"/>
    <w:rsid w:val="003D3A84"/>
    <w:rsid w:val="003D3DD6"/>
    <w:rsid w:val="003D53EE"/>
    <w:rsid w:val="003D5DAE"/>
    <w:rsid w:val="003D61C9"/>
    <w:rsid w:val="003D7F2A"/>
    <w:rsid w:val="003E165F"/>
    <w:rsid w:val="003E30E6"/>
    <w:rsid w:val="003E31B9"/>
    <w:rsid w:val="003E3DEC"/>
    <w:rsid w:val="003E45D1"/>
    <w:rsid w:val="003E79BB"/>
    <w:rsid w:val="003F0220"/>
    <w:rsid w:val="003F0B83"/>
    <w:rsid w:val="003F0DB4"/>
    <w:rsid w:val="003F1273"/>
    <w:rsid w:val="003F1FB5"/>
    <w:rsid w:val="003F2327"/>
    <w:rsid w:val="003F2DB4"/>
    <w:rsid w:val="003F2EE4"/>
    <w:rsid w:val="003F3241"/>
    <w:rsid w:val="003F4E14"/>
    <w:rsid w:val="003F5C0D"/>
    <w:rsid w:val="003F60BD"/>
    <w:rsid w:val="003F6708"/>
    <w:rsid w:val="003F68FB"/>
    <w:rsid w:val="003F6B29"/>
    <w:rsid w:val="003F7365"/>
    <w:rsid w:val="003F740C"/>
    <w:rsid w:val="003F766C"/>
    <w:rsid w:val="004006EF"/>
    <w:rsid w:val="00400FA1"/>
    <w:rsid w:val="00401E0F"/>
    <w:rsid w:val="004021E2"/>
    <w:rsid w:val="00404A8F"/>
    <w:rsid w:val="004050A2"/>
    <w:rsid w:val="004057D1"/>
    <w:rsid w:val="00407181"/>
    <w:rsid w:val="004071D9"/>
    <w:rsid w:val="00410F5D"/>
    <w:rsid w:val="004115AC"/>
    <w:rsid w:val="00411CAE"/>
    <w:rsid w:val="00416921"/>
    <w:rsid w:val="00417EEC"/>
    <w:rsid w:val="00420A19"/>
    <w:rsid w:val="00420B01"/>
    <w:rsid w:val="00421A18"/>
    <w:rsid w:val="00422516"/>
    <w:rsid w:val="004241EA"/>
    <w:rsid w:val="0042453D"/>
    <w:rsid w:val="004255DC"/>
    <w:rsid w:val="00425BD7"/>
    <w:rsid w:val="00430A79"/>
    <w:rsid w:val="00431065"/>
    <w:rsid w:val="0043158C"/>
    <w:rsid w:val="0043159D"/>
    <w:rsid w:val="00431C20"/>
    <w:rsid w:val="004323E9"/>
    <w:rsid w:val="00432C93"/>
    <w:rsid w:val="00432D18"/>
    <w:rsid w:val="004356D6"/>
    <w:rsid w:val="004406D7"/>
    <w:rsid w:val="00442156"/>
    <w:rsid w:val="004426A7"/>
    <w:rsid w:val="00442CAF"/>
    <w:rsid w:val="00442D1B"/>
    <w:rsid w:val="004433AB"/>
    <w:rsid w:val="00443411"/>
    <w:rsid w:val="0044595F"/>
    <w:rsid w:val="0044611F"/>
    <w:rsid w:val="00446931"/>
    <w:rsid w:val="00446978"/>
    <w:rsid w:val="00446A9A"/>
    <w:rsid w:val="00447407"/>
    <w:rsid w:val="004475B7"/>
    <w:rsid w:val="00450C12"/>
    <w:rsid w:val="00451085"/>
    <w:rsid w:val="00451088"/>
    <w:rsid w:val="00451DFD"/>
    <w:rsid w:val="00451F6C"/>
    <w:rsid w:val="0045343A"/>
    <w:rsid w:val="004537A8"/>
    <w:rsid w:val="00453F57"/>
    <w:rsid w:val="00454294"/>
    <w:rsid w:val="00454444"/>
    <w:rsid w:val="00454A89"/>
    <w:rsid w:val="00455EB6"/>
    <w:rsid w:val="004560B3"/>
    <w:rsid w:val="00456196"/>
    <w:rsid w:val="0045623B"/>
    <w:rsid w:val="004569C6"/>
    <w:rsid w:val="00456BE6"/>
    <w:rsid w:val="00460DA6"/>
    <w:rsid w:val="00460EE3"/>
    <w:rsid w:val="00462AC7"/>
    <w:rsid w:val="00462CC4"/>
    <w:rsid w:val="00463D54"/>
    <w:rsid w:val="004658D6"/>
    <w:rsid w:val="00466533"/>
    <w:rsid w:val="00471A91"/>
    <w:rsid w:val="0047220E"/>
    <w:rsid w:val="004729B5"/>
    <w:rsid w:val="00472A5E"/>
    <w:rsid w:val="00473125"/>
    <w:rsid w:val="0047395C"/>
    <w:rsid w:val="00473BD1"/>
    <w:rsid w:val="00477255"/>
    <w:rsid w:val="004778B5"/>
    <w:rsid w:val="0048015E"/>
    <w:rsid w:val="00481285"/>
    <w:rsid w:val="00481439"/>
    <w:rsid w:val="00481525"/>
    <w:rsid w:val="004815A5"/>
    <w:rsid w:val="0048285C"/>
    <w:rsid w:val="00482B57"/>
    <w:rsid w:val="00483A46"/>
    <w:rsid w:val="00483C1F"/>
    <w:rsid w:val="00483CD3"/>
    <w:rsid w:val="004848A5"/>
    <w:rsid w:val="004905A1"/>
    <w:rsid w:val="00490EC0"/>
    <w:rsid w:val="00492319"/>
    <w:rsid w:val="004926C0"/>
    <w:rsid w:val="00492EEB"/>
    <w:rsid w:val="0049364E"/>
    <w:rsid w:val="004936D5"/>
    <w:rsid w:val="00493DCA"/>
    <w:rsid w:val="00493E7C"/>
    <w:rsid w:val="00494587"/>
    <w:rsid w:val="00494EDA"/>
    <w:rsid w:val="00494EE7"/>
    <w:rsid w:val="004959E7"/>
    <w:rsid w:val="004969DC"/>
    <w:rsid w:val="0049767A"/>
    <w:rsid w:val="004A0220"/>
    <w:rsid w:val="004A0694"/>
    <w:rsid w:val="004A0A5F"/>
    <w:rsid w:val="004A1284"/>
    <w:rsid w:val="004A15E1"/>
    <w:rsid w:val="004A2E6F"/>
    <w:rsid w:val="004A316D"/>
    <w:rsid w:val="004A367B"/>
    <w:rsid w:val="004A3D1E"/>
    <w:rsid w:val="004A4AC1"/>
    <w:rsid w:val="004A5D30"/>
    <w:rsid w:val="004A6024"/>
    <w:rsid w:val="004A6989"/>
    <w:rsid w:val="004A7833"/>
    <w:rsid w:val="004A7B1C"/>
    <w:rsid w:val="004B048B"/>
    <w:rsid w:val="004B0514"/>
    <w:rsid w:val="004B0E72"/>
    <w:rsid w:val="004B189D"/>
    <w:rsid w:val="004B1C90"/>
    <w:rsid w:val="004B1FF8"/>
    <w:rsid w:val="004B2C2B"/>
    <w:rsid w:val="004B3F5D"/>
    <w:rsid w:val="004B4CF2"/>
    <w:rsid w:val="004B4D90"/>
    <w:rsid w:val="004B52AB"/>
    <w:rsid w:val="004B5B7E"/>
    <w:rsid w:val="004B6654"/>
    <w:rsid w:val="004B6AE2"/>
    <w:rsid w:val="004B6B0D"/>
    <w:rsid w:val="004B7AA7"/>
    <w:rsid w:val="004B7ABC"/>
    <w:rsid w:val="004C1AFE"/>
    <w:rsid w:val="004C1CB5"/>
    <w:rsid w:val="004C1FC4"/>
    <w:rsid w:val="004C2066"/>
    <w:rsid w:val="004C2228"/>
    <w:rsid w:val="004C378C"/>
    <w:rsid w:val="004C37E4"/>
    <w:rsid w:val="004C38C3"/>
    <w:rsid w:val="004C7102"/>
    <w:rsid w:val="004C7FD6"/>
    <w:rsid w:val="004D0116"/>
    <w:rsid w:val="004D04F4"/>
    <w:rsid w:val="004D0760"/>
    <w:rsid w:val="004D0E39"/>
    <w:rsid w:val="004D155D"/>
    <w:rsid w:val="004D179E"/>
    <w:rsid w:val="004D18FC"/>
    <w:rsid w:val="004D2E2D"/>
    <w:rsid w:val="004D3003"/>
    <w:rsid w:val="004D3971"/>
    <w:rsid w:val="004D4DEC"/>
    <w:rsid w:val="004D4F09"/>
    <w:rsid w:val="004D4F6D"/>
    <w:rsid w:val="004D551F"/>
    <w:rsid w:val="004D5F6C"/>
    <w:rsid w:val="004D6144"/>
    <w:rsid w:val="004E0438"/>
    <w:rsid w:val="004E257A"/>
    <w:rsid w:val="004E2964"/>
    <w:rsid w:val="004E35B2"/>
    <w:rsid w:val="004E3D00"/>
    <w:rsid w:val="004E6616"/>
    <w:rsid w:val="004E6BD2"/>
    <w:rsid w:val="004F0228"/>
    <w:rsid w:val="004F0C55"/>
    <w:rsid w:val="004F0CF1"/>
    <w:rsid w:val="004F0EC2"/>
    <w:rsid w:val="004F1581"/>
    <w:rsid w:val="004F20FB"/>
    <w:rsid w:val="004F4345"/>
    <w:rsid w:val="004F5078"/>
    <w:rsid w:val="004F6BD3"/>
    <w:rsid w:val="004F6CB9"/>
    <w:rsid w:val="004F6EC4"/>
    <w:rsid w:val="00500399"/>
    <w:rsid w:val="00501C33"/>
    <w:rsid w:val="00501CAC"/>
    <w:rsid w:val="0050465F"/>
    <w:rsid w:val="00504CAC"/>
    <w:rsid w:val="00505A59"/>
    <w:rsid w:val="0050789E"/>
    <w:rsid w:val="00510E0B"/>
    <w:rsid w:val="00511109"/>
    <w:rsid w:val="00512A88"/>
    <w:rsid w:val="00514483"/>
    <w:rsid w:val="00514CB5"/>
    <w:rsid w:val="00515A72"/>
    <w:rsid w:val="005160D8"/>
    <w:rsid w:val="00516DAE"/>
    <w:rsid w:val="0052058A"/>
    <w:rsid w:val="00521270"/>
    <w:rsid w:val="0052135C"/>
    <w:rsid w:val="005227EF"/>
    <w:rsid w:val="00527E75"/>
    <w:rsid w:val="0053116D"/>
    <w:rsid w:val="005319A9"/>
    <w:rsid w:val="00532441"/>
    <w:rsid w:val="005342F2"/>
    <w:rsid w:val="00534C0C"/>
    <w:rsid w:val="00534DF6"/>
    <w:rsid w:val="00535518"/>
    <w:rsid w:val="00535927"/>
    <w:rsid w:val="00536D39"/>
    <w:rsid w:val="00540938"/>
    <w:rsid w:val="00542402"/>
    <w:rsid w:val="00543A1C"/>
    <w:rsid w:val="0054514A"/>
    <w:rsid w:val="005460B3"/>
    <w:rsid w:val="005477F3"/>
    <w:rsid w:val="0055017B"/>
    <w:rsid w:val="00551F14"/>
    <w:rsid w:val="00552457"/>
    <w:rsid w:val="00553605"/>
    <w:rsid w:val="00553F44"/>
    <w:rsid w:val="0055495E"/>
    <w:rsid w:val="00554A03"/>
    <w:rsid w:val="00554C42"/>
    <w:rsid w:val="00554C4B"/>
    <w:rsid w:val="00555FE1"/>
    <w:rsid w:val="00556017"/>
    <w:rsid w:val="005607D0"/>
    <w:rsid w:val="005613B8"/>
    <w:rsid w:val="0056238E"/>
    <w:rsid w:val="00562978"/>
    <w:rsid w:val="00563D90"/>
    <w:rsid w:val="00564160"/>
    <w:rsid w:val="0056463B"/>
    <w:rsid w:val="00564A53"/>
    <w:rsid w:val="00565431"/>
    <w:rsid w:val="00566442"/>
    <w:rsid w:val="005667D5"/>
    <w:rsid w:val="00566B02"/>
    <w:rsid w:val="00566CD5"/>
    <w:rsid w:val="00570F68"/>
    <w:rsid w:val="00571B7C"/>
    <w:rsid w:val="005744C2"/>
    <w:rsid w:val="00574C07"/>
    <w:rsid w:val="00574EEE"/>
    <w:rsid w:val="00575117"/>
    <w:rsid w:val="005752DA"/>
    <w:rsid w:val="0057565F"/>
    <w:rsid w:val="00577803"/>
    <w:rsid w:val="00580467"/>
    <w:rsid w:val="005825ED"/>
    <w:rsid w:val="00583008"/>
    <w:rsid w:val="005841B8"/>
    <w:rsid w:val="005854FA"/>
    <w:rsid w:val="005855BE"/>
    <w:rsid w:val="00586A37"/>
    <w:rsid w:val="00586DC3"/>
    <w:rsid w:val="00586E23"/>
    <w:rsid w:val="00586F32"/>
    <w:rsid w:val="00587470"/>
    <w:rsid w:val="005876FA"/>
    <w:rsid w:val="005878C1"/>
    <w:rsid w:val="00587F4F"/>
    <w:rsid w:val="00590493"/>
    <w:rsid w:val="0059231C"/>
    <w:rsid w:val="00592FAE"/>
    <w:rsid w:val="00593234"/>
    <w:rsid w:val="00594296"/>
    <w:rsid w:val="00594FDF"/>
    <w:rsid w:val="00595067"/>
    <w:rsid w:val="00596386"/>
    <w:rsid w:val="00597498"/>
    <w:rsid w:val="00597526"/>
    <w:rsid w:val="005976EE"/>
    <w:rsid w:val="005A0934"/>
    <w:rsid w:val="005A0EA5"/>
    <w:rsid w:val="005A1141"/>
    <w:rsid w:val="005A1952"/>
    <w:rsid w:val="005A2655"/>
    <w:rsid w:val="005A338F"/>
    <w:rsid w:val="005A3951"/>
    <w:rsid w:val="005A5454"/>
    <w:rsid w:val="005A5BB8"/>
    <w:rsid w:val="005A5E94"/>
    <w:rsid w:val="005A6334"/>
    <w:rsid w:val="005A6C9F"/>
    <w:rsid w:val="005B12FC"/>
    <w:rsid w:val="005B20AB"/>
    <w:rsid w:val="005B31BA"/>
    <w:rsid w:val="005B43DE"/>
    <w:rsid w:val="005B466A"/>
    <w:rsid w:val="005B4D32"/>
    <w:rsid w:val="005B55A1"/>
    <w:rsid w:val="005B5ACC"/>
    <w:rsid w:val="005B5C0B"/>
    <w:rsid w:val="005C1A52"/>
    <w:rsid w:val="005C1C99"/>
    <w:rsid w:val="005C2214"/>
    <w:rsid w:val="005C4F7B"/>
    <w:rsid w:val="005C59B8"/>
    <w:rsid w:val="005D0F86"/>
    <w:rsid w:val="005D1E84"/>
    <w:rsid w:val="005D2A6C"/>
    <w:rsid w:val="005D327C"/>
    <w:rsid w:val="005D4786"/>
    <w:rsid w:val="005D5A8F"/>
    <w:rsid w:val="005D5B84"/>
    <w:rsid w:val="005E0074"/>
    <w:rsid w:val="005E2694"/>
    <w:rsid w:val="005E2748"/>
    <w:rsid w:val="005E331B"/>
    <w:rsid w:val="005E3641"/>
    <w:rsid w:val="005E48ED"/>
    <w:rsid w:val="005E4B50"/>
    <w:rsid w:val="005E5511"/>
    <w:rsid w:val="005E6895"/>
    <w:rsid w:val="005E6D3E"/>
    <w:rsid w:val="005F0FF9"/>
    <w:rsid w:val="005F139F"/>
    <w:rsid w:val="005F2004"/>
    <w:rsid w:val="005F20B7"/>
    <w:rsid w:val="005F2C12"/>
    <w:rsid w:val="005F3D37"/>
    <w:rsid w:val="005F619F"/>
    <w:rsid w:val="005F626B"/>
    <w:rsid w:val="005F6375"/>
    <w:rsid w:val="0060093D"/>
    <w:rsid w:val="00602898"/>
    <w:rsid w:val="006032F0"/>
    <w:rsid w:val="006036CB"/>
    <w:rsid w:val="006041DB"/>
    <w:rsid w:val="00606319"/>
    <w:rsid w:val="006104B3"/>
    <w:rsid w:val="006107B5"/>
    <w:rsid w:val="00611391"/>
    <w:rsid w:val="0061259E"/>
    <w:rsid w:val="006129BD"/>
    <w:rsid w:val="006142BF"/>
    <w:rsid w:val="00615172"/>
    <w:rsid w:val="00615488"/>
    <w:rsid w:val="006155F6"/>
    <w:rsid w:val="00616C19"/>
    <w:rsid w:val="00616DC7"/>
    <w:rsid w:val="00617C90"/>
    <w:rsid w:val="00620B76"/>
    <w:rsid w:val="006229B1"/>
    <w:rsid w:val="00622E43"/>
    <w:rsid w:val="00622FD0"/>
    <w:rsid w:val="00624324"/>
    <w:rsid w:val="00624961"/>
    <w:rsid w:val="00624B70"/>
    <w:rsid w:val="00626A0C"/>
    <w:rsid w:val="00627EBE"/>
    <w:rsid w:val="0063034A"/>
    <w:rsid w:val="00630866"/>
    <w:rsid w:val="00630AE8"/>
    <w:rsid w:val="006327AD"/>
    <w:rsid w:val="006330FA"/>
    <w:rsid w:val="00633C91"/>
    <w:rsid w:val="00633F78"/>
    <w:rsid w:val="00634369"/>
    <w:rsid w:val="006344D3"/>
    <w:rsid w:val="006348A8"/>
    <w:rsid w:val="00635849"/>
    <w:rsid w:val="00636DB1"/>
    <w:rsid w:val="00637172"/>
    <w:rsid w:val="00640290"/>
    <w:rsid w:val="0064050D"/>
    <w:rsid w:val="00641DAF"/>
    <w:rsid w:val="00642300"/>
    <w:rsid w:val="00642B6D"/>
    <w:rsid w:val="00642C7D"/>
    <w:rsid w:val="00643AD7"/>
    <w:rsid w:val="00645958"/>
    <w:rsid w:val="006465BA"/>
    <w:rsid w:val="00646895"/>
    <w:rsid w:val="00650CAF"/>
    <w:rsid w:val="00651128"/>
    <w:rsid w:val="0065113F"/>
    <w:rsid w:val="006513E6"/>
    <w:rsid w:val="00651746"/>
    <w:rsid w:val="006520CD"/>
    <w:rsid w:val="00654502"/>
    <w:rsid w:val="00654C33"/>
    <w:rsid w:val="00654D89"/>
    <w:rsid w:val="00656470"/>
    <w:rsid w:val="00656C58"/>
    <w:rsid w:val="006577CD"/>
    <w:rsid w:val="00661B03"/>
    <w:rsid w:val="00663719"/>
    <w:rsid w:val="006644AA"/>
    <w:rsid w:val="00665E44"/>
    <w:rsid w:val="0066733F"/>
    <w:rsid w:val="00667C52"/>
    <w:rsid w:val="00671D9F"/>
    <w:rsid w:val="0067228C"/>
    <w:rsid w:val="0067265C"/>
    <w:rsid w:val="00673D76"/>
    <w:rsid w:val="0067485A"/>
    <w:rsid w:val="00674AB0"/>
    <w:rsid w:val="00675BB5"/>
    <w:rsid w:val="00675BDA"/>
    <w:rsid w:val="0067624B"/>
    <w:rsid w:val="006764BB"/>
    <w:rsid w:val="00677CBF"/>
    <w:rsid w:val="00680C99"/>
    <w:rsid w:val="0068149D"/>
    <w:rsid w:val="006827D3"/>
    <w:rsid w:val="00683356"/>
    <w:rsid w:val="006833CF"/>
    <w:rsid w:val="00683938"/>
    <w:rsid w:val="00684080"/>
    <w:rsid w:val="00684726"/>
    <w:rsid w:val="00684B8E"/>
    <w:rsid w:val="00684F4E"/>
    <w:rsid w:val="00687F29"/>
    <w:rsid w:val="00690361"/>
    <w:rsid w:val="00690FBA"/>
    <w:rsid w:val="00691811"/>
    <w:rsid w:val="00691C6F"/>
    <w:rsid w:val="00691DEF"/>
    <w:rsid w:val="00693C3F"/>
    <w:rsid w:val="006965EC"/>
    <w:rsid w:val="00697983"/>
    <w:rsid w:val="006A0007"/>
    <w:rsid w:val="006A3375"/>
    <w:rsid w:val="006A484B"/>
    <w:rsid w:val="006A4C4F"/>
    <w:rsid w:val="006A59A9"/>
    <w:rsid w:val="006A712B"/>
    <w:rsid w:val="006A7381"/>
    <w:rsid w:val="006A75A8"/>
    <w:rsid w:val="006B0A3B"/>
    <w:rsid w:val="006B0FF0"/>
    <w:rsid w:val="006B1994"/>
    <w:rsid w:val="006B1D31"/>
    <w:rsid w:val="006B29AA"/>
    <w:rsid w:val="006B3F18"/>
    <w:rsid w:val="006B677F"/>
    <w:rsid w:val="006B6833"/>
    <w:rsid w:val="006B6A7C"/>
    <w:rsid w:val="006B7563"/>
    <w:rsid w:val="006B7A3D"/>
    <w:rsid w:val="006B7B0E"/>
    <w:rsid w:val="006C0E67"/>
    <w:rsid w:val="006C1052"/>
    <w:rsid w:val="006C1D36"/>
    <w:rsid w:val="006C2A8D"/>
    <w:rsid w:val="006C3681"/>
    <w:rsid w:val="006C39DF"/>
    <w:rsid w:val="006C4AAF"/>
    <w:rsid w:val="006C4FCA"/>
    <w:rsid w:val="006C59C9"/>
    <w:rsid w:val="006C6314"/>
    <w:rsid w:val="006C74A3"/>
    <w:rsid w:val="006C7C44"/>
    <w:rsid w:val="006D0214"/>
    <w:rsid w:val="006D0333"/>
    <w:rsid w:val="006D04E2"/>
    <w:rsid w:val="006D065F"/>
    <w:rsid w:val="006D2FBE"/>
    <w:rsid w:val="006D3DA9"/>
    <w:rsid w:val="006D43D7"/>
    <w:rsid w:val="006D4C5D"/>
    <w:rsid w:val="006D596A"/>
    <w:rsid w:val="006D73DA"/>
    <w:rsid w:val="006D7C57"/>
    <w:rsid w:val="006E0A9B"/>
    <w:rsid w:val="006E1CF5"/>
    <w:rsid w:val="006E1EAC"/>
    <w:rsid w:val="006E2449"/>
    <w:rsid w:val="006E3E96"/>
    <w:rsid w:val="006E5140"/>
    <w:rsid w:val="006E59EF"/>
    <w:rsid w:val="006E6364"/>
    <w:rsid w:val="006E64F5"/>
    <w:rsid w:val="006E6BBA"/>
    <w:rsid w:val="006E6CDB"/>
    <w:rsid w:val="006F0CC9"/>
    <w:rsid w:val="006F0D12"/>
    <w:rsid w:val="006F1BD5"/>
    <w:rsid w:val="006F26F4"/>
    <w:rsid w:val="006F2BFB"/>
    <w:rsid w:val="006F337C"/>
    <w:rsid w:val="006F4982"/>
    <w:rsid w:val="006F4F43"/>
    <w:rsid w:val="006F6269"/>
    <w:rsid w:val="006F6977"/>
    <w:rsid w:val="006F6B65"/>
    <w:rsid w:val="006F72F3"/>
    <w:rsid w:val="006F77AE"/>
    <w:rsid w:val="00701A44"/>
    <w:rsid w:val="00705023"/>
    <w:rsid w:val="00706B20"/>
    <w:rsid w:val="007075B1"/>
    <w:rsid w:val="007077A1"/>
    <w:rsid w:val="00707E70"/>
    <w:rsid w:val="00707F7A"/>
    <w:rsid w:val="00710C65"/>
    <w:rsid w:val="007112A3"/>
    <w:rsid w:val="00711512"/>
    <w:rsid w:val="00712122"/>
    <w:rsid w:val="00712B0A"/>
    <w:rsid w:val="00712BA3"/>
    <w:rsid w:val="0071483D"/>
    <w:rsid w:val="0071486B"/>
    <w:rsid w:val="007150E1"/>
    <w:rsid w:val="00715AD9"/>
    <w:rsid w:val="00716362"/>
    <w:rsid w:val="007175F1"/>
    <w:rsid w:val="007201D5"/>
    <w:rsid w:val="007215C9"/>
    <w:rsid w:val="007230FC"/>
    <w:rsid w:val="00725012"/>
    <w:rsid w:val="007270AF"/>
    <w:rsid w:val="00732925"/>
    <w:rsid w:val="00732DD9"/>
    <w:rsid w:val="0073320F"/>
    <w:rsid w:val="00736B44"/>
    <w:rsid w:val="00736F79"/>
    <w:rsid w:val="007373D9"/>
    <w:rsid w:val="007373DD"/>
    <w:rsid w:val="00737FB0"/>
    <w:rsid w:val="007406EC"/>
    <w:rsid w:val="00740975"/>
    <w:rsid w:val="00740D0E"/>
    <w:rsid w:val="00740E21"/>
    <w:rsid w:val="00741325"/>
    <w:rsid w:val="00741794"/>
    <w:rsid w:val="00741E28"/>
    <w:rsid w:val="00742239"/>
    <w:rsid w:val="007427AD"/>
    <w:rsid w:val="00744C09"/>
    <w:rsid w:val="007455B3"/>
    <w:rsid w:val="007464FA"/>
    <w:rsid w:val="00746860"/>
    <w:rsid w:val="007473A9"/>
    <w:rsid w:val="0075150A"/>
    <w:rsid w:val="00752333"/>
    <w:rsid w:val="007557E8"/>
    <w:rsid w:val="00757B9E"/>
    <w:rsid w:val="00757F4E"/>
    <w:rsid w:val="00760CA3"/>
    <w:rsid w:val="007611AF"/>
    <w:rsid w:val="007616BC"/>
    <w:rsid w:val="00762B84"/>
    <w:rsid w:val="0076496C"/>
    <w:rsid w:val="00766AEC"/>
    <w:rsid w:val="007708AB"/>
    <w:rsid w:val="00770B74"/>
    <w:rsid w:val="007713E4"/>
    <w:rsid w:val="007714C0"/>
    <w:rsid w:val="00771AC9"/>
    <w:rsid w:val="00771B75"/>
    <w:rsid w:val="00771C6E"/>
    <w:rsid w:val="00772927"/>
    <w:rsid w:val="007738B6"/>
    <w:rsid w:val="00774B0D"/>
    <w:rsid w:val="00774C42"/>
    <w:rsid w:val="00775172"/>
    <w:rsid w:val="007751E2"/>
    <w:rsid w:val="00775395"/>
    <w:rsid w:val="00775697"/>
    <w:rsid w:val="00775E73"/>
    <w:rsid w:val="00775FAF"/>
    <w:rsid w:val="0077668F"/>
    <w:rsid w:val="0077711B"/>
    <w:rsid w:val="00777255"/>
    <w:rsid w:val="007774A5"/>
    <w:rsid w:val="00780515"/>
    <w:rsid w:val="007825B5"/>
    <w:rsid w:val="0078269F"/>
    <w:rsid w:val="00782975"/>
    <w:rsid w:val="00782E1B"/>
    <w:rsid w:val="007850D6"/>
    <w:rsid w:val="00786285"/>
    <w:rsid w:val="0078657E"/>
    <w:rsid w:val="007870B4"/>
    <w:rsid w:val="007873C2"/>
    <w:rsid w:val="007876D2"/>
    <w:rsid w:val="007910DC"/>
    <w:rsid w:val="0079261D"/>
    <w:rsid w:val="007936F8"/>
    <w:rsid w:val="00794674"/>
    <w:rsid w:val="00794918"/>
    <w:rsid w:val="00794CE1"/>
    <w:rsid w:val="00795006"/>
    <w:rsid w:val="00795190"/>
    <w:rsid w:val="00795FC5"/>
    <w:rsid w:val="0079613A"/>
    <w:rsid w:val="00796A68"/>
    <w:rsid w:val="0079753F"/>
    <w:rsid w:val="007977E0"/>
    <w:rsid w:val="00797AC5"/>
    <w:rsid w:val="007A1B47"/>
    <w:rsid w:val="007A1CE5"/>
    <w:rsid w:val="007A2307"/>
    <w:rsid w:val="007A233A"/>
    <w:rsid w:val="007A5C3A"/>
    <w:rsid w:val="007A6F5B"/>
    <w:rsid w:val="007A6F5D"/>
    <w:rsid w:val="007A72C6"/>
    <w:rsid w:val="007A7B0B"/>
    <w:rsid w:val="007A7B4B"/>
    <w:rsid w:val="007B0513"/>
    <w:rsid w:val="007B2583"/>
    <w:rsid w:val="007B492A"/>
    <w:rsid w:val="007B4A3B"/>
    <w:rsid w:val="007B4EFA"/>
    <w:rsid w:val="007B542F"/>
    <w:rsid w:val="007B6BFF"/>
    <w:rsid w:val="007B7FCA"/>
    <w:rsid w:val="007C1B20"/>
    <w:rsid w:val="007C24CB"/>
    <w:rsid w:val="007C2AA8"/>
    <w:rsid w:val="007C4334"/>
    <w:rsid w:val="007C5DBD"/>
    <w:rsid w:val="007C675A"/>
    <w:rsid w:val="007C7FD7"/>
    <w:rsid w:val="007D14DF"/>
    <w:rsid w:val="007D1528"/>
    <w:rsid w:val="007D18D7"/>
    <w:rsid w:val="007D19AC"/>
    <w:rsid w:val="007D3690"/>
    <w:rsid w:val="007D6431"/>
    <w:rsid w:val="007D657A"/>
    <w:rsid w:val="007D742C"/>
    <w:rsid w:val="007E051F"/>
    <w:rsid w:val="007E1185"/>
    <w:rsid w:val="007E1E76"/>
    <w:rsid w:val="007E3310"/>
    <w:rsid w:val="007E37CE"/>
    <w:rsid w:val="007E3B47"/>
    <w:rsid w:val="007E3BAC"/>
    <w:rsid w:val="007E462B"/>
    <w:rsid w:val="007E50CD"/>
    <w:rsid w:val="007E53B4"/>
    <w:rsid w:val="007E5AEB"/>
    <w:rsid w:val="007E5F90"/>
    <w:rsid w:val="007E6FEF"/>
    <w:rsid w:val="007E776D"/>
    <w:rsid w:val="007F00FB"/>
    <w:rsid w:val="007F2284"/>
    <w:rsid w:val="007F22C1"/>
    <w:rsid w:val="007F33B7"/>
    <w:rsid w:val="007F3648"/>
    <w:rsid w:val="007F4B31"/>
    <w:rsid w:val="007F65D7"/>
    <w:rsid w:val="007F70DA"/>
    <w:rsid w:val="007F7547"/>
    <w:rsid w:val="008019CA"/>
    <w:rsid w:val="00801C62"/>
    <w:rsid w:val="008037C9"/>
    <w:rsid w:val="00804324"/>
    <w:rsid w:val="008046B6"/>
    <w:rsid w:val="00805215"/>
    <w:rsid w:val="008054A8"/>
    <w:rsid w:val="00805F70"/>
    <w:rsid w:val="0080667B"/>
    <w:rsid w:val="00806A85"/>
    <w:rsid w:val="008072C7"/>
    <w:rsid w:val="00807602"/>
    <w:rsid w:val="00807B3F"/>
    <w:rsid w:val="0081295E"/>
    <w:rsid w:val="00812E02"/>
    <w:rsid w:val="0081379D"/>
    <w:rsid w:val="00813D9D"/>
    <w:rsid w:val="00816267"/>
    <w:rsid w:val="00816795"/>
    <w:rsid w:val="00817807"/>
    <w:rsid w:val="0082034D"/>
    <w:rsid w:val="00821176"/>
    <w:rsid w:val="008212F7"/>
    <w:rsid w:val="00821344"/>
    <w:rsid w:val="00823679"/>
    <w:rsid w:val="00825430"/>
    <w:rsid w:val="008257A1"/>
    <w:rsid w:val="00826007"/>
    <w:rsid w:val="00826298"/>
    <w:rsid w:val="0082765A"/>
    <w:rsid w:val="00830917"/>
    <w:rsid w:val="00830B69"/>
    <w:rsid w:val="00830EE2"/>
    <w:rsid w:val="008328EC"/>
    <w:rsid w:val="00834A98"/>
    <w:rsid w:val="00834B25"/>
    <w:rsid w:val="00834CC7"/>
    <w:rsid w:val="00835609"/>
    <w:rsid w:val="00835658"/>
    <w:rsid w:val="008377EA"/>
    <w:rsid w:val="00841A2D"/>
    <w:rsid w:val="008420ED"/>
    <w:rsid w:val="00842F0E"/>
    <w:rsid w:val="00843011"/>
    <w:rsid w:val="008441EB"/>
    <w:rsid w:val="0084575C"/>
    <w:rsid w:val="00846FBD"/>
    <w:rsid w:val="008472E8"/>
    <w:rsid w:val="00847CEA"/>
    <w:rsid w:val="0085108D"/>
    <w:rsid w:val="0085202B"/>
    <w:rsid w:val="008527F7"/>
    <w:rsid w:val="00852819"/>
    <w:rsid w:val="00852A62"/>
    <w:rsid w:val="00853B37"/>
    <w:rsid w:val="008540F2"/>
    <w:rsid w:val="008541FE"/>
    <w:rsid w:val="00854F9E"/>
    <w:rsid w:val="00855056"/>
    <w:rsid w:val="00857DEB"/>
    <w:rsid w:val="00860156"/>
    <w:rsid w:val="00860CF4"/>
    <w:rsid w:val="00861055"/>
    <w:rsid w:val="0086179A"/>
    <w:rsid w:val="00861990"/>
    <w:rsid w:val="008627B7"/>
    <w:rsid w:val="008636BC"/>
    <w:rsid w:val="00864689"/>
    <w:rsid w:val="00864B6F"/>
    <w:rsid w:val="00864E4E"/>
    <w:rsid w:val="008663C0"/>
    <w:rsid w:val="00866775"/>
    <w:rsid w:val="00867AF9"/>
    <w:rsid w:val="00870284"/>
    <w:rsid w:val="00871C37"/>
    <w:rsid w:val="00872238"/>
    <w:rsid w:val="008722ED"/>
    <w:rsid w:val="00872DA1"/>
    <w:rsid w:val="0087334D"/>
    <w:rsid w:val="00873419"/>
    <w:rsid w:val="0087524A"/>
    <w:rsid w:val="00876863"/>
    <w:rsid w:val="00880BBD"/>
    <w:rsid w:val="00880F6D"/>
    <w:rsid w:val="008814F8"/>
    <w:rsid w:val="00884464"/>
    <w:rsid w:val="008849DD"/>
    <w:rsid w:val="00886291"/>
    <w:rsid w:val="00887311"/>
    <w:rsid w:val="00892674"/>
    <w:rsid w:val="00893606"/>
    <w:rsid w:val="0089468B"/>
    <w:rsid w:val="00895B3A"/>
    <w:rsid w:val="008964B3"/>
    <w:rsid w:val="00896AFB"/>
    <w:rsid w:val="008972EB"/>
    <w:rsid w:val="0089791D"/>
    <w:rsid w:val="008A04F2"/>
    <w:rsid w:val="008A05D6"/>
    <w:rsid w:val="008A1217"/>
    <w:rsid w:val="008A1A2B"/>
    <w:rsid w:val="008A1E5D"/>
    <w:rsid w:val="008A3D1B"/>
    <w:rsid w:val="008A5357"/>
    <w:rsid w:val="008A548D"/>
    <w:rsid w:val="008A5B2B"/>
    <w:rsid w:val="008A5EDB"/>
    <w:rsid w:val="008A6E4E"/>
    <w:rsid w:val="008A756D"/>
    <w:rsid w:val="008A762A"/>
    <w:rsid w:val="008B02A0"/>
    <w:rsid w:val="008B1410"/>
    <w:rsid w:val="008B15CC"/>
    <w:rsid w:val="008B1685"/>
    <w:rsid w:val="008B206C"/>
    <w:rsid w:val="008B26DA"/>
    <w:rsid w:val="008B2EDD"/>
    <w:rsid w:val="008B2F64"/>
    <w:rsid w:val="008B4890"/>
    <w:rsid w:val="008B61EB"/>
    <w:rsid w:val="008C0608"/>
    <w:rsid w:val="008C1054"/>
    <w:rsid w:val="008C1D33"/>
    <w:rsid w:val="008C366C"/>
    <w:rsid w:val="008C408C"/>
    <w:rsid w:val="008C687E"/>
    <w:rsid w:val="008C69B0"/>
    <w:rsid w:val="008C7026"/>
    <w:rsid w:val="008C7494"/>
    <w:rsid w:val="008D08F0"/>
    <w:rsid w:val="008D19D6"/>
    <w:rsid w:val="008D1E7F"/>
    <w:rsid w:val="008D20AE"/>
    <w:rsid w:val="008D2ADA"/>
    <w:rsid w:val="008D2C28"/>
    <w:rsid w:val="008D5ACE"/>
    <w:rsid w:val="008D6D2A"/>
    <w:rsid w:val="008E023E"/>
    <w:rsid w:val="008E0667"/>
    <w:rsid w:val="008E0A69"/>
    <w:rsid w:val="008E1BE2"/>
    <w:rsid w:val="008E1DE3"/>
    <w:rsid w:val="008E31DF"/>
    <w:rsid w:val="008E384E"/>
    <w:rsid w:val="008E42C4"/>
    <w:rsid w:val="008E4B25"/>
    <w:rsid w:val="008E534D"/>
    <w:rsid w:val="008E592D"/>
    <w:rsid w:val="008E6BBB"/>
    <w:rsid w:val="008F07C7"/>
    <w:rsid w:val="008F0E07"/>
    <w:rsid w:val="008F1A6F"/>
    <w:rsid w:val="008F1B65"/>
    <w:rsid w:val="008F1C48"/>
    <w:rsid w:val="008F31E2"/>
    <w:rsid w:val="008F34EA"/>
    <w:rsid w:val="008F4966"/>
    <w:rsid w:val="008F5CB4"/>
    <w:rsid w:val="00900C23"/>
    <w:rsid w:val="00900E1D"/>
    <w:rsid w:val="009011B0"/>
    <w:rsid w:val="009017FD"/>
    <w:rsid w:val="00904420"/>
    <w:rsid w:val="009047C4"/>
    <w:rsid w:val="00905101"/>
    <w:rsid w:val="00905D81"/>
    <w:rsid w:val="00911141"/>
    <w:rsid w:val="00912A65"/>
    <w:rsid w:val="00912F32"/>
    <w:rsid w:val="00917C27"/>
    <w:rsid w:val="00917CA4"/>
    <w:rsid w:val="00920243"/>
    <w:rsid w:val="009205AE"/>
    <w:rsid w:val="00920E71"/>
    <w:rsid w:val="00921CC0"/>
    <w:rsid w:val="0092347B"/>
    <w:rsid w:val="00923D2D"/>
    <w:rsid w:val="00923F15"/>
    <w:rsid w:val="00924A13"/>
    <w:rsid w:val="009252A5"/>
    <w:rsid w:val="009272B1"/>
    <w:rsid w:val="00930298"/>
    <w:rsid w:val="0093055D"/>
    <w:rsid w:val="00932515"/>
    <w:rsid w:val="00933F38"/>
    <w:rsid w:val="00934715"/>
    <w:rsid w:val="00934E7D"/>
    <w:rsid w:val="00936D3B"/>
    <w:rsid w:val="009378B7"/>
    <w:rsid w:val="00937C55"/>
    <w:rsid w:val="00940CE3"/>
    <w:rsid w:val="00942FE5"/>
    <w:rsid w:val="00944C9D"/>
    <w:rsid w:val="00945A4E"/>
    <w:rsid w:val="00946C5C"/>
    <w:rsid w:val="00946E1F"/>
    <w:rsid w:val="009475E7"/>
    <w:rsid w:val="00947B93"/>
    <w:rsid w:val="00947F7A"/>
    <w:rsid w:val="00950036"/>
    <w:rsid w:val="00951586"/>
    <w:rsid w:val="009519DF"/>
    <w:rsid w:val="009535FB"/>
    <w:rsid w:val="009539BA"/>
    <w:rsid w:val="0095501A"/>
    <w:rsid w:val="00956BD6"/>
    <w:rsid w:val="0095728F"/>
    <w:rsid w:val="00957E67"/>
    <w:rsid w:val="00960A74"/>
    <w:rsid w:val="00961F71"/>
    <w:rsid w:val="0096407E"/>
    <w:rsid w:val="00964B2B"/>
    <w:rsid w:val="00965097"/>
    <w:rsid w:val="00965172"/>
    <w:rsid w:val="00965DE9"/>
    <w:rsid w:val="00966C8E"/>
    <w:rsid w:val="0096740C"/>
    <w:rsid w:val="00967B5C"/>
    <w:rsid w:val="00970C17"/>
    <w:rsid w:val="00970FB8"/>
    <w:rsid w:val="009717CD"/>
    <w:rsid w:val="009719CA"/>
    <w:rsid w:val="00971A93"/>
    <w:rsid w:val="00972A16"/>
    <w:rsid w:val="00973219"/>
    <w:rsid w:val="009765FF"/>
    <w:rsid w:val="00976C52"/>
    <w:rsid w:val="00977005"/>
    <w:rsid w:val="0097784C"/>
    <w:rsid w:val="0098110B"/>
    <w:rsid w:val="00981718"/>
    <w:rsid w:val="00982A6C"/>
    <w:rsid w:val="00982C92"/>
    <w:rsid w:val="00983255"/>
    <w:rsid w:val="009839D8"/>
    <w:rsid w:val="00983E80"/>
    <w:rsid w:val="0098523F"/>
    <w:rsid w:val="0098573A"/>
    <w:rsid w:val="00985FD7"/>
    <w:rsid w:val="009879CA"/>
    <w:rsid w:val="00993270"/>
    <w:rsid w:val="00993B7A"/>
    <w:rsid w:val="00993BBA"/>
    <w:rsid w:val="00993BFD"/>
    <w:rsid w:val="00994BF6"/>
    <w:rsid w:val="009A07FA"/>
    <w:rsid w:val="009A18FD"/>
    <w:rsid w:val="009A248C"/>
    <w:rsid w:val="009A3281"/>
    <w:rsid w:val="009A60E6"/>
    <w:rsid w:val="009B091C"/>
    <w:rsid w:val="009B0A45"/>
    <w:rsid w:val="009B2E76"/>
    <w:rsid w:val="009B3AF5"/>
    <w:rsid w:val="009B3B20"/>
    <w:rsid w:val="009B3C91"/>
    <w:rsid w:val="009B4D87"/>
    <w:rsid w:val="009B56D1"/>
    <w:rsid w:val="009B5BEC"/>
    <w:rsid w:val="009B5E66"/>
    <w:rsid w:val="009B7607"/>
    <w:rsid w:val="009B7AC1"/>
    <w:rsid w:val="009C24E7"/>
    <w:rsid w:val="009C303A"/>
    <w:rsid w:val="009C560A"/>
    <w:rsid w:val="009C6CD6"/>
    <w:rsid w:val="009C757E"/>
    <w:rsid w:val="009D04C7"/>
    <w:rsid w:val="009D2781"/>
    <w:rsid w:val="009D2843"/>
    <w:rsid w:val="009D2B52"/>
    <w:rsid w:val="009D30CE"/>
    <w:rsid w:val="009D48F2"/>
    <w:rsid w:val="009D4F9A"/>
    <w:rsid w:val="009D627C"/>
    <w:rsid w:val="009D7807"/>
    <w:rsid w:val="009D7A72"/>
    <w:rsid w:val="009D7F82"/>
    <w:rsid w:val="009E0081"/>
    <w:rsid w:val="009E22D2"/>
    <w:rsid w:val="009E254D"/>
    <w:rsid w:val="009E26FA"/>
    <w:rsid w:val="009E2DFC"/>
    <w:rsid w:val="009E37BF"/>
    <w:rsid w:val="009E59DA"/>
    <w:rsid w:val="009E68B0"/>
    <w:rsid w:val="009F0799"/>
    <w:rsid w:val="009F09CD"/>
    <w:rsid w:val="009F123C"/>
    <w:rsid w:val="009F2361"/>
    <w:rsid w:val="009F2F0E"/>
    <w:rsid w:val="009F42C6"/>
    <w:rsid w:val="009F444E"/>
    <w:rsid w:val="009F487A"/>
    <w:rsid w:val="009F58A8"/>
    <w:rsid w:val="009F62A0"/>
    <w:rsid w:val="009F6869"/>
    <w:rsid w:val="009F755F"/>
    <w:rsid w:val="00A048C7"/>
    <w:rsid w:val="00A070D4"/>
    <w:rsid w:val="00A07142"/>
    <w:rsid w:val="00A076A6"/>
    <w:rsid w:val="00A076C2"/>
    <w:rsid w:val="00A10A25"/>
    <w:rsid w:val="00A10FBA"/>
    <w:rsid w:val="00A12F76"/>
    <w:rsid w:val="00A14A45"/>
    <w:rsid w:val="00A1561E"/>
    <w:rsid w:val="00A16E41"/>
    <w:rsid w:val="00A16F8F"/>
    <w:rsid w:val="00A222AF"/>
    <w:rsid w:val="00A2282F"/>
    <w:rsid w:val="00A2601C"/>
    <w:rsid w:val="00A270A0"/>
    <w:rsid w:val="00A3089D"/>
    <w:rsid w:val="00A329BF"/>
    <w:rsid w:val="00A35A3A"/>
    <w:rsid w:val="00A35DA9"/>
    <w:rsid w:val="00A379F5"/>
    <w:rsid w:val="00A37E33"/>
    <w:rsid w:val="00A40090"/>
    <w:rsid w:val="00A41156"/>
    <w:rsid w:val="00A41C4E"/>
    <w:rsid w:val="00A42C6C"/>
    <w:rsid w:val="00A45176"/>
    <w:rsid w:val="00A47025"/>
    <w:rsid w:val="00A47E02"/>
    <w:rsid w:val="00A47ED6"/>
    <w:rsid w:val="00A502C0"/>
    <w:rsid w:val="00A50780"/>
    <w:rsid w:val="00A50FB1"/>
    <w:rsid w:val="00A51689"/>
    <w:rsid w:val="00A51D0E"/>
    <w:rsid w:val="00A528CE"/>
    <w:rsid w:val="00A5401D"/>
    <w:rsid w:val="00A54733"/>
    <w:rsid w:val="00A5579C"/>
    <w:rsid w:val="00A56288"/>
    <w:rsid w:val="00A600EA"/>
    <w:rsid w:val="00A6038C"/>
    <w:rsid w:val="00A60B0A"/>
    <w:rsid w:val="00A63AC7"/>
    <w:rsid w:val="00A64F41"/>
    <w:rsid w:val="00A660FB"/>
    <w:rsid w:val="00A66470"/>
    <w:rsid w:val="00A66BFB"/>
    <w:rsid w:val="00A672DA"/>
    <w:rsid w:val="00A702FC"/>
    <w:rsid w:val="00A7041B"/>
    <w:rsid w:val="00A7100C"/>
    <w:rsid w:val="00A71BB5"/>
    <w:rsid w:val="00A7236B"/>
    <w:rsid w:val="00A72922"/>
    <w:rsid w:val="00A72EA6"/>
    <w:rsid w:val="00A743F5"/>
    <w:rsid w:val="00A74ACD"/>
    <w:rsid w:val="00A7621B"/>
    <w:rsid w:val="00A77D50"/>
    <w:rsid w:val="00A80BC0"/>
    <w:rsid w:val="00A817CE"/>
    <w:rsid w:val="00A817DA"/>
    <w:rsid w:val="00A81A3D"/>
    <w:rsid w:val="00A81C7A"/>
    <w:rsid w:val="00A825D3"/>
    <w:rsid w:val="00A86ECA"/>
    <w:rsid w:val="00A87EA8"/>
    <w:rsid w:val="00A91A9F"/>
    <w:rsid w:val="00A922FC"/>
    <w:rsid w:val="00A928E1"/>
    <w:rsid w:val="00A9380F"/>
    <w:rsid w:val="00A93DDA"/>
    <w:rsid w:val="00A94177"/>
    <w:rsid w:val="00A948E2"/>
    <w:rsid w:val="00A94922"/>
    <w:rsid w:val="00A94D9D"/>
    <w:rsid w:val="00A95FC8"/>
    <w:rsid w:val="00A962E6"/>
    <w:rsid w:val="00A97942"/>
    <w:rsid w:val="00AA03C8"/>
    <w:rsid w:val="00AA0C7F"/>
    <w:rsid w:val="00AA0D82"/>
    <w:rsid w:val="00AA184F"/>
    <w:rsid w:val="00AA1E49"/>
    <w:rsid w:val="00AA20D4"/>
    <w:rsid w:val="00AA2475"/>
    <w:rsid w:val="00AA42EC"/>
    <w:rsid w:val="00AA45D0"/>
    <w:rsid w:val="00AA55F1"/>
    <w:rsid w:val="00AA71BD"/>
    <w:rsid w:val="00AA7589"/>
    <w:rsid w:val="00AA7C4B"/>
    <w:rsid w:val="00AB0804"/>
    <w:rsid w:val="00AB1076"/>
    <w:rsid w:val="00AB1588"/>
    <w:rsid w:val="00AB1741"/>
    <w:rsid w:val="00AB1C0E"/>
    <w:rsid w:val="00AB3DA4"/>
    <w:rsid w:val="00AB4210"/>
    <w:rsid w:val="00AB4377"/>
    <w:rsid w:val="00AB4AE1"/>
    <w:rsid w:val="00AB5B72"/>
    <w:rsid w:val="00AB5DE7"/>
    <w:rsid w:val="00AB67D0"/>
    <w:rsid w:val="00AB6A20"/>
    <w:rsid w:val="00AC1135"/>
    <w:rsid w:val="00AC41A6"/>
    <w:rsid w:val="00AC4611"/>
    <w:rsid w:val="00AC4AB2"/>
    <w:rsid w:val="00AC6BA1"/>
    <w:rsid w:val="00AC7939"/>
    <w:rsid w:val="00AD0783"/>
    <w:rsid w:val="00AD09E2"/>
    <w:rsid w:val="00AD19F7"/>
    <w:rsid w:val="00AD3BA2"/>
    <w:rsid w:val="00AD40A1"/>
    <w:rsid w:val="00AD4C07"/>
    <w:rsid w:val="00AD6470"/>
    <w:rsid w:val="00AE03DA"/>
    <w:rsid w:val="00AE1B1E"/>
    <w:rsid w:val="00AE2486"/>
    <w:rsid w:val="00AE311E"/>
    <w:rsid w:val="00AE3734"/>
    <w:rsid w:val="00AE403A"/>
    <w:rsid w:val="00AE412D"/>
    <w:rsid w:val="00AE4486"/>
    <w:rsid w:val="00AE621F"/>
    <w:rsid w:val="00AE7185"/>
    <w:rsid w:val="00AE781A"/>
    <w:rsid w:val="00AF0FA5"/>
    <w:rsid w:val="00AF1227"/>
    <w:rsid w:val="00AF3C2F"/>
    <w:rsid w:val="00AF4C34"/>
    <w:rsid w:val="00AF56CC"/>
    <w:rsid w:val="00AF5E93"/>
    <w:rsid w:val="00AF707E"/>
    <w:rsid w:val="00B003B2"/>
    <w:rsid w:val="00B00465"/>
    <w:rsid w:val="00B00EC5"/>
    <w:rsid w:val="00B0178A"/>
    <w:rsid w:val="00B02795"/>
    <w:rsid w:val="00B027AC"/>
    <w:rsid w:val="00B0294D"/>
    <w:rsid w:val="00B03AE2"/>
    <w:rsid w:val="00B04BBA"/>
    <w:rsid w:val="00B0774D"/>
    <w:rsid w:val="00B101A9"/>
    <w:rsid w:val="00B10E3C"/>
    <w:rsid w:val="00B11469"/>
    <w:rsid w:val="00B117C0"/>
    <w:rsid w:val="00B11DBE"/>
    <w:rsid w:val="00B12131"/>
    <w:rsid w:val="00B12616"/>
    <w:rsid w:val="00B13F6C"/>
    <w:rsid w:val="00B149AD"/>
    <w:rsid w:val="00B1507A"/>
    <w:rsid w:val="00B156DE"/>
    <w:rsid w:val="00B172A1"/>
    <w:rsid w:val="00B17FBE"/>
    <w:rsid w:val="00B20989"/>
    <w:rsid w:val="00B215B0"/>
    <w:rsid w:val="00B22262"/>
    <w:rsid w:val="00B22345"/>
    <w:rsid w:val="00B22A7D"/>
    <w:rsid w:val="00B22EFA"/>
    <w:rsid w:val="00B23803"/>
    <w:rsid w:val="00B2509E"/>
    <w:rsid w:val="00B27D45"/>
    <w:rsid w:val="00B306EE"/>
    <w:rsid w:val="00B31918"/>
    <w:rsid w:val="00B3271E"/>
    <w:rsid w:val="00B33CBE"/>
    <w:rsid w:val="00B347D6"/>
    <w:rsid w:val="00B354A7"/>
    <w:rsid w:val="00B370C0"/>
    <w:rsid w:val="00B37EF3"/>
    <w:rsid w:val="00B4008B"/>
    <w:rsid w:val="00B417D9"/>
    <w:rsid w:val="00B41A2D"/>
    <w:rsid w:val="00B4279D"/>
    <w:rsid w:val="00B42C8A"/>
    <w:rsid w:val="00B42E25"/>
    <w:rsid w:val="00B4392A"/>
    <w:rsid w:val="00B44171"/>
    <w:rsid w:val="00B44715"/>
    <w:rsid w:val="00B448E7"/>
    <w:rsid w:val="00B44A9A"/>
    <w:rsid w:val="00B45C39"/>
    <w:rsid w:val="00B467AD"/>
    <w:rsid w:val="00B47258"/>
    <w:rsid w:val="00B4793C"/>
    <w:rsid w:val="00B505CA"/>
    <w:rsid w:val="00B5194A"/>
    <w:rsid w:val="00B52691"/>
    <w:rsid w:val="00B52FC9"/>
    <w:rsid w:val="00B531DE"/>
    <w:rsid w:val="00B5396D"/>
    <w:rsid w:val="00B54969"/>
    <w:rsid w:val="00B54AFB"/>
    <w:rsid w:val="00B553F3"/>
    <w:rsid w:val="00B63CAB"/>
    <w:rsid w:val="00B64F12"/>
    <w:rsid w:val="00B65789"/>
    <w:rsid w:val="00B66AEB"/>
    <w:rsid w:val="00B67499"/>
    <w:rsid w:val="00B712A7"/>
    <w:rsid w:val="00B72580"/>
    <w:rsid w:val="00B72E1D"/>
    <w:rsid w:val="00B736BC"/>
    <w:rsid w:val="00B73CD5"/>
    <w:rsid w:val="00B7488A"/>
    <w:rsid w:val="00B75C80"/>
    <w:rsid w:val="00B76376"/>
    <w:rsid w:val="00B76AE6"/>
    <w:rsid w:val="00B77D3F"/>
    <w:rsid w:val="00B77FD2"/>
    <w:rsid w:val="00B80493"/>
    <w:rsid w:val="00B80644"/>
    <w:rsid w:val="00B82878"/>
    <w:rsid w:val="00B83021"/>
    <w:rsid w:val="00B8316E"/>
    <w:rsid w:val="00B831D5"/>
    <w:rsid w:val="00B83543"/>
    <w:rsid w:val="00B83B4E"/>
    <w:rsid w:val="00B83E1F"/>
    <w:rsid w:val="00B84BB8"/>
    <w:rsid w:val="00B85F35"/>
    <w:rsid w:val="00B913C6"/>
    <w:rsid w:val="00B91AAF"/>
    <w:rsid w:val="00B92C00"/>
    <w:rsid w:val="00B93B83"/>
    <w:rsid w:val="00B95080"/>
    <w:rsid w:val="00B957BF"/>
    <w:rsid w:val="00B95C37"/>
    <w:rsid w:val="00BA0399"/>
    <w:rsid w:val="00BA0789"/>
    <w:rsid w:val="00BA086B"/>
    <w:rsid w:val="00BA121B"/>
    <w:rsid w:val="00BA2171"/>
    <w:rsid w:val="00BA22BA"/>
    <w:rsid w:val="00BA2821"/>
    <w:rsid w:val="00BA5288"/>
    <w:rsid w:val="00BB14AF"/>
    <w:rsid w:val="00BB1514"/>
    <w:rsid w:val="00BB3307"/>
    <w:rsid w:val="00BB3F92"/>
    <w:rsid w:val="00BB4A46"/>
    <w:rsid w:val="00BB5878"/>
    <w:rsid w:val="00BB7F80"/>
    <w:rsid w:val="00BC07EE"/>
    <w:rsid w:val="00BC1E1C"/>
    <w:rsid w:val="00BC28CF"/>
    <w:rsid w:val="00BC4E3E"/>
    <w:rsid w:val="00BD0086"/>
    <w:rsid w:val="00BD0210"/>
    <w:rsid w:val="00BD3BC5"/>
    <w:rsid w:val="00BD4514"/>
    <w:rsid w:val="00BD46DB"/>
    <w:rsid w:val="00BD6B46"/>
    <w:rsid w:val="00BD7F7D"/>
    <w:rsid w:val="00BE0B54"/>
    <w:rsid w:val="00BE0DAA"/>
    <w:rsid w:val="00BE232C"/>
    <w:rsid w:val="00BE3C45"/>
    <w:rsid w:val="00BE3FC8"/>
    <w:rsid w:val="00BE429B"/>
    <w:rsid w:val="00BE43B8"/>
    <w:rsid w:val="00BE4FD1"/>
    <w:rsid w:val="00BE5959"/>
    <w:rsid w:val="00BE5D2B"/>
    <w:rsid w:val="00BE6DB2"/>
    <w:rsid w:val="00BF0444"/>
    <w:rsid w:val="00BF0AB6"/>
    <w:rsid w:val="00BF0B4E"/>
    <w:rsid w:val="00BF0E55"/>
    <w:rsid w:val="00BF1674"/>
    <w:rsid w:val="00BF2483"/>
    <w:rsid w:val="00BF272E"/>
    <w:rsid w:val="00BF41DD"/>
    <w:rsid w:val="00BF4438"/>
    <w:rsid w:val="00BF45B1"/>
    <w:rsid w:val="00BF4878"/>
    <w:rsid w:val="00BF5A86"/>
    <w:rsid w:val="00C0067A"/>
    <w:rsid w:val="00C03E84"/>
    <w:rsid w:val="00C04AEC"/>
    <w:rsid w:val="00C0523B"/>
    <w:rsid w:val="00C1092B"/>
    <w:rsid w:val="00C11667"/>
    <w:rsid w:val="00C11CB5"/>
    <w:rsid w:val="00C11EFD"/>
    <w:rsid w:val="00C1297E"/>
    <w:rsid w:val="00C12C3F"/>
    <w:rsid w:val="00C13F43"/>
    <w:rsid w:val="00C1416D"/>
    <w:rsid w:val="00C14D66"/>
    <w:rsid w:val="00C16677"/>
    <w:rsid w:val="00C16DA9"/>
    <w:rsid w:val="00C16E97"/>
    <w:rsid w:val="00C17244"/>
    <w:rsid w:val="00C21253"/>
    <w:rsid w:val="00C217A1"/>
    <w:rsid w:val="00C218F7"/>
    <w:rsid w:val="00C22269"/>
    <w:rsid w:val="00C222A0"/>
    <w:rsid w:val="00C22595"/>
    <w:rsid w:val="00C241CA"/>
    <w:rsid w:val="00C249FE"/>
    <w:rsid w:val="00C259BB"/>
    <w:rsid w:val="00C25FE7"/>
    <w:rsid w:val="00C260AE"/>
    <w:rsid w:val="00C278F9"/>
    <w:rsid w:val="00C30C5E"/>
    <w:rsid w:val="00C31832"/>
    <w:rsid w:val="00C32419"/>
    <w:rsid w:val="00C3276D"/>
    <w:rsid w:val="00C3279A"/>
    <w:rsid w:val="00C32B6F"/>
    <w:rsid w:val="00C32E8A"/>
    <w:rsid w:val="00C33007"/>
    <w:rsid w:val="00C334D1"/>
    <w:rsid w:val="00C33D01"/>
    <w:rsid w:val="00C34280"/>
    <w:rsid w:val="00C36DE0"/>
    <w:rsid w:val="00C3740C"/>
    <w:rsid w:val="00C37D6B"/>
    <w:rsid w:val="00C37D78"/>
    <w:rsid w:val="00C40BCA"/>
    <w:rsid w:val="00C413F4"/>
    <w:rsid w:val="00C4266F"/>
    <w:rsid w:val="00C4310C"/>
    <w:rsid w:val="00C44DD3"/>
    <w:rsid w:val="00C45DBA"/>
    <w:rsid w:val="00C4673F"/>
    <w:rsid w:val="00C47B2F"/>
    <w:rsid w:val="00C51D25"/>
    <w:rsid w:val="00C51F1B"/>
    <w:rsid w:val="00C53A28"/>
    <w:rsid w:val="00C55908"/>
    <w:rsid w:val="00C55FF8"/>
    <w:rsid w:val="00C579B6"/>
    <w:rsid w:val="00C57A82"/>
    <w:rsid w:val="00C6060A"/>
    <w:rsid w:val="00C610B4"/>
    <w:rsid w:val="00C623AA"/>
    <w:rsid w:val="00C6317A"/>
    <w:rsid w:val="00C6340E"/>
    <w:rsid w:val="00C6526B"/>
    <w:rsid w:val="00C668C5"/>
    <w:rsid w:val="00C66BBF"/>
    <w:rsid w:val="00C66DCC"/>
    <w:rsid w:val="00C6709F"/>
    <w:rsid w:val="00C6760E"/>
    <w:rsid w:val="00C67616"/>
    <w:rsid w:val="00C7007B"/>
    <w:rsid w:val="00C70969"/>
    <w:rsid w:val="00C712F0"/>
    <w:rsid w:val="00C71D97"/>
    <w:rsid w:val="00C7417C"/>
    <w:rsid w:val="00C752A4"/>
    <w:rsid w:val="00C758F5"/>
    <w:rsid w:val="00C77314"/>
    <w:rsid w:val="00C77A6F"/>
    <w:rsid w:val="00C8029E"/>
    <w:rsid w:val="00C809E1"/>
    <w:rsid w:val="00C81204"/>
    <w:rsid w:val="00C820A7"/>
    <w:rsid w:val="00C82338"/>
    <w:rsid w:val="00C82470"/>
    <w:rsid w:val="00C831EC"/>
    <w:rsid w:val="00C83BA5"/>
    <w:rsid w:val="00C87F63"/>
    <w:rsid w:val="00C90C19"/>
    <w:rsid w:val="00C9240C"/>
    <w:rsid w:val="00C95651"/>
    <w:rsid w:val="00C95E69"/>
    <w:rsid w:val="00C96D53"/>
    <w:rsid w:val="00C96E48"/>
    <w:rsid w:val="00C97762"/>
    <w:rsid w:val="00C97E2C"/>
    <w:rsid w:val="00CA06ED"/>
    <w:rsid w:val="00CA120A"/>
    <w:rsid w:val="00CA149C"/>
    <w:rsid w:val="00CA14CC"/>
    <w:rsid w:val="00CA1935"/>
    <w:rsid w:val="00CA3286"/>
    <w:rsid w:val="00CA4070"/>
    <w:rsid w:val="00CA439D"/>
    <w:rsid w:val="00CA4B13"/>
    <w:rsid w:val="00CA61C3"/>
    <w:rsid w:val="00CA63FA"/>
    <w:rsid w:val="00CA6C69"/>
    <w:rsid w:val="00CB088E"/>
    <w:rsid w:val="00CB0AC6"/>
    <w:rsid w:val="00CB1F4B"/>
    <w:rsid w:val="00CB25BB"/>
    <w:rsid w:val="00CB3727"/>
    <w:rsid w:val="00CB3961"/>
    <w:rsid w:val="00CB3A70"/>
    <w:rsid w:val="00CB4651"/>
    <w:rsid w:val="00CB5D73"/>
    <w:rsid w:val="00CB65DD"/>
    <w:rsid w:val="00CB76FF"/>
    <w:rsid w:val="00CC05DB"/>
    <w:rsid w:val="00CC0EFD"/>
    <w:rsid w:val="00CC102A"/>
    <w:rsid w:val="00CC1245"/>
    <w:rsid w:val="00CC174B"/>
    <w:rsid w:val="00CC24FA"/>
    <w:rsid w:val="00CC2F06"/>
    <w:rsid w:val="00CC4349"/>
    <w:rsid w:val="00CC4D04"/>
    <w:rsid w:val="00CC555E"/>
    <w:rsid w:val="00CC5FAD"/>
    <w:rsid w:val="00CC6839"/>
    <w:rsid w:val="00CD262B"/>
    <w:rsid w:val="00CD5362"/>
    <w:rsid w:val="00CD5ADE"/>
    <w:rsid w:val="00CD67E1"/>
    <w:rsid w:val="00CD7326"/>
    <w:rsid w:val="00CE0470"/>
    <w:rsid w:val="00CE07AF"/>
    <w:rsid w:val="00CE2CBF"/>
    <w:rsid w:val="00CE2D6D"/>
    <w:rsid w:val="00CE6575"/>
    <w:rsid w:val="00CE66D8"/>
    <w:rsid w:val="00CE6B29"/>
    <w:rsid w:val="00CE716F"/>
    <w:rsid w:val="00CF0E51"/>
    <w:rsid w:val="00CF1866"/>
    <w:rsid w:val="00CF1FC0"/>
    <w:rsid w:val="00CF26BD"/>
    <w:rsid w:val="00CF2E8C"/>
    <w:rsid w:val="00CF2EBD"/>
    <w:rsid w:val="00CF4520"/>
    <w:rsid w:val="00CF4726"/>
    <w:rsid w:val="00CF4E32"/>
    <w:rsid w:val="00CF71F1"/>
    <w:rsid w:val="00CF742A"/>
    <w:rsid w:val="00CF7FF5"/>
    <w:rsid w:val="00D01019"/>
    <w:rsid w:val="00D034D8"/>
    <w:rsid w:val="00D03902"/>
    <w:rsid w:val="00D04B34"/>
    <w:rsid w:val="00D066A1"/>
    <w:rsid w:val="00D06DE6"/>
    <w:rsid w:val="00D07925"/>
    <w:rsid w:val="00D07A20"/>
    <w:rsid w:val="00D107CA"/>
    <w:rsid w:val="00D10C67"/>
    <w:rsid w:val="00D1160A"/>
    <w:rsid w:val="00D116E4"/>
    <w:rsid w:val="00D11BE0"/>
    <w:rsid w:val="00D12ED4"/>
    <w:rsid w:val="00D142EE"/>
    <w:rsid w:val="00D15898"/>
    <w:rsid w:val="00D16210"/>
    <w:rsid w:val="00D16505"/>
    <w:rsid w:val="00D169C8"/>
    <w:rsid w:val="00D20F11"/>
    <w:rsid w:val="00D2301C"/>
    <w:rsid w:val="00D23662"/>
    <w:rsid w:val="00D23E1E"/>
    <w:rsid w:val="00D25125"/>
    <w:rsid w:val="00D26411"/>
    <w:rsid w:val="00D26BAE"/>
    <w:rsid w:val="00D30269"/>
    <w:rsid w:val="00D314C8"/>
    <w:rsid w:val="00D31821"/>
    <w:rsid w:val="00D321B8"/>
    <w:rsid w:val="00D32C0B"/>
    <w:rsid w:val="00D3313E"/>
    <w:rsid w:val="00D33F8E"/>
    <w:rsid w:val="00D362C8"/>
    <w:rsid w:val="00D36DAC"/>
    <w:rsid w:val="00D3736A"/>
    <w:rsid w:val="00D41EE2"/>
    <w:rsid w:val="00D42631"/>
    <w:rsid w:val="00D42B73"/>
    <w:rsid w:val="00D4436E"/>
    <w:rsid w:val="00D45A61"/>
    <w:rsid w:val="00D47A29"/>
    <w:rsid w:val="00D47D45"/>
    <w:rsid w:val="00D47D82"/>
    <w:rsid w:val="00D50099"/>
    <w:rsid w:val="00D508CB"/>
    <w:rsid w:val="00D50A5F"/>
    <w:rsid w:val="00D51143"/>
    <w:rsid w:val="00D51BE4"/>
    <w:rsid w:val="00D520F1"/>
    <w:rsid w:val="00D542D8"/>
    <w:rsid w:val="00D54CA4"/>
    <w:rsid w:val="00D56540"/>
    <w:rsid w:val="00D57392"/>
    <w:rsid w:val="00D62609"/>
    <w:rsid w:val="00D629FE"/>
    <w:rsid w:val="00D62AA0"/>
    <w:rsid w:val="00D64D44"/>
    <w:rsid w:val="00D66B82"/>
    <w:rsid w:val="00D671A4"/>
    <w:rsid w:val="00D674E2"/>
    <w:rsid w:val="00D703F8"/>
    <w:rsid w:val="00D70912"/>
    <w:rsid w:val="00D70BD8"/>
    <w:rsid w:val="00D71583"/>
    <w:rsid w:val="00D73443"/>
    <w:rsid w:val="00D73708"/>
    <w:rsid w:val="00D749C0"/>
    <w:rsid w:val="00D7591A"/>
    <w:rsid w:val="00D75934"/>
    <w:rsid w:val="00D75EBA"/>
    <w:rsid w:val="00D76832"/>
    <w:rsid w:val="00D77C01"/>
    <w:rsid w:val="00D804BA"/>
    <w:rsid w:val="00D81259"/>
    <w:rsid w:val="00D82810"/>
    <w:rsid w:val="00D828D9"/>
    <w:rsid w:val="00D83828"/>
    <w:rsid w:val="00D85BAC"/>
    <w:rsid w:val="00D86C5B"/>
    <w:rsid w:val="00D86F60"/>
    <w:rsid w:val="00D87176"/>
    <w:rsid w:val="00D8753A"/>
    <w:rsid w:val="00D87B38"/>
    <w:rsid w:val="00D9023B"/>
    <w:rsid w:val="00D90F10"/>
    <w:rsid w:val="00D9195C"/>
    <w:rsid w:val="00D91E52"/>
    <w:rsid w:val="00D91F7F"/>
    <w:rsid w:val="00D92786"/>
    <w:rsid w:val="00D92DFC"/>
    <w:rsid w:val="00D93404"/>
    <w:rsid w:val="00D93669"/>
    <w:rsid w:val="00D944AD"/>
    <w:rsid w:val="00D94FC6"/>
    <w:rsid w:val="00D9573B"/>
    <w:rsid w:val="00D96D26"/>
    <w:rsid w:val="00D972F6"/>
    <w:rsid w:val="00DA012E"/>
    <w:rsid w:val="00DA1C22"/>
    <w:rsid w:val="00DA47AA"/>
    <w:rsid w:val="00DA4CC2"/>
    <w:rsid w:val="00DA6130"/>
    <w:rsid w:val="00DA6810"/>
    <w:rsid w:val="00DA6891"/>
    <w:rsid w:val="00DB2B00"/>
    <w:rsid w:val="00DB3566"/>
    <w:rsid w:val="00DB59E6"/>
    <w:rsid w:val="00DB5D31"/>
    <w:rsid w:val="00DB6446"/>
    <w:rsid w:val="00DB6748"/>
    <w:rsid w:val="00DB6DA7"/>
    <w:rsid w:val="00DB7495"/>
    <w:rsid w:val="00DB7FAD"/>
    <w:rsid w:val="00DC0CB2"/>
    <w:rsid w:val="00DC2756"/>
    <w:rsid w:val="00DC2C1B"/>
    <w:rsid w:val="00DC30B3"/>
    <w:rsid w:val="00DC31C8"/>
    <w:rsid w:val="00DC3622"/>
    <w:rsid w:val="00DC376A"/>
    <w:rsid w:val="00DC3E52"/>
    <w:rsid w:val="00DC40C3"/>
    <w:rsid w:val="00DC42DB"/>
    <w:rsid w:val="00DC4740"/>
    <w:rsid w:val="00DC4998"/>
    <w:rsid w:val="00DC51D2"/>
    <w:rsid w:val="00DC60B1"/>
    <w:rsid w:val="00DC623F"/>
    <w:rsid w:val="00DC7D53"/>
    <w:rsid w:val="00DD0F05"/>
    <w:rsid w:val="00DD1580"/>
    <w:rsid w:val="00DD1ABD"/>
    <w:rsid w:val="00DD23A9"/>
    <w:rsid w:val="00DD278A"/>
    <w:rsid w:val="00DD4B96"/>
    <w:rsid w:val="00DD4C20"/>
    <w:rsid w:val="00DD56F0"/>
    <w:rsid w:val="00DD5B10"/>
    <w:rsid w:val="00DD5DF6"/>
    <w:rsid w:val="00DD5E54"/>
    <w:rsid w:val="00DD61F7"/>
    <w:rsid w:val="00DE1FA7"/>
    <w:rsid w:val="00DE25E3"/>
    <w:rsid w:val="00DE285D"/>
    <w:rsid w:val="00DE3D7E"/>
    <w:rsid w:val="00DE56C2"/>
    <w:rsid w:val="00DE673E"/>
    <w:rsid w:val="00DE7B82"/>
    <w:rsid w:val="00DF0345"/>
    <w:rsid w:val="00DF053F"/>
    <w:rsid w:val="00DF123D"/>
    <w:rsid w:val="00DF15D5"/>
    <w:rsid w:val="00DF2E64"/>
    <w:rsid w:val="00DF3D0E"/>
    <w:rsid w:val="00DF42F9"/>
    <w:rsid w:val="00DF4FD0"/>
    <w:rsid w:val="00DF5C6E"/>
    <w:rsid w:val="00DF75B1"/>
    <w:rsid w:val="00DF7CC5"/>
    <w:rsid w:val="00DF7F7F"/>
    <w:rsid w:val="00E00884"/>
    <w:rsid w:val="00E01EFB"/>
    <w:rsid w:val="00E02134"/>
    <w:rsid w:val="00E0262E"/>
    <w:rsid w:val="00E02CBC"/>
    <w:rsid w:val="00E03CF1"/>
    <w:rsid w:val="00E04464"/>
    <w:rsid w:val="00E05F3E"/>
    <w:rsid w:val="00E06E3A"/>
    <w:rsid w:val="00E07442"/>
    <w:rsid w:val="00E07D16"/>
    <w:rsid w:val="00E112D8"/>
    <w:rsid w:val="00E114A4"/>
    <w:rsid w:val="00E1304A"/>
    <w:rsid w:val="00E131CB"/>
    <w:rsid w:val="00E13EB5"/>
    <w:rsid w:val="00E14298"/>
    <w:rsid w:val="00E1484D"/>
    <w:rsid w:val="00E151AC"/>
    <w:rsid w:val="00E1553E"/>
    <w:rsid w:val="00E16C20"/>
    <w:rsid w:val="00E177C7"/>
    <w:rsid w:val="00E20356"/>
    <w:rsid w:val="00E20701"/>
    <w:rsid w:val="00E21012"/>
    <w:rsid w:val="00E221BA"/>
    <w:rsid w:val="00E23D29"/>
    <w:rsid w:val="00E24BC0"/>
    <w:rsid w:val="00E252B5"/>
    <w:rsid w:val="00E26E3E"/>
    <w:rsid w:val="00E26F02"/>
    <w:rsid w:val="00E2729D"/>
    <w:rsid w:val="00E27AB1"/>
    <w:rsid w:val="00E27C91"/>
    <w:rsid w:val="00E30091"/>
    <w:rsid w:val="00E3049F"/>
    <w:rsid w:val="00E305D5"/>
    <w:rsid w:val="00E311BA"/>
    <w:rsid w:val="00E3152E"/>
    <w:rsid w:val="00E324D2"/>
    <w:rsid w:val="00E3392A"/>
    <w:rsid w:val="00E35412"/>
    <w:rsid w:val="00E356E4"/>
    <w:rsid w:val="00E35B62"/>
    <w:rsid w:val="00E35C5B"/>
    <w:rsid w:val="00E35CA9"/>
    <w:rsid w:val="00E36135"/>
    <w:rsid w:val="00E36546"/>
    <w:rsid w:val="00E37F10"/>
    <w:rsid w:val="00E37FB5"/>
    <w:rsid w:val="00E40900"/>
    <w:rsid w:val="00E41BF2"/>
    <w:rsid w:val="00E41E37"/>
    <w:rsid w:val="00E42EDB"/>
    <w:rsid w:val="00E4313C"/>
    <w:rsid w:val="00E43E47"/>
    <w:rsid w:val="00E473B8"/>
    <w:rsid w:val="00E47B0C"/>
    <w:rsid w:val="00E504AD"/>
    <w:rsid w:val="00E5170F"/>
    <w:rsid w:val="00E521CC"/>
    <w:rsid w:val="00E53D2B"/>
    <w:rsid w:val="00E5450B"/>
    <w:rsid w:val="00E5466D"/>
    <w:rsid w:val="00E55372"/>
    <w:rsid w:val="00E565F8"/>
    <w:rsid w:val="00E5664A"/>
    <w:rsid w:val="00E56AA5"/>
    <w:rsid w:val="00E57F20"/>
    <w:rsid w:val="00E612D6"/>
    <w:rsid w:val="00E617E1"/>
    <w:rsid w:val="00E639DE"/>
    <w:rsid w:val="00E65664"/>
    <w:rsid w:val="00E659A7"/>
    <w:rsid w:val="00E661F2"/>
    <w:rsid w:val="00E7003D"/>
    <w:rsid w:val="00E70741"/>
    <w:rsid w:val="00E70B6C"/>
    <w:rsid w:val="00E70D6A"/>
    <w:rsid w:val="00E7115E"/>
    <w:rsid w:val="00E7124B"/>
    <w:rsid w:val="00E71CD8"/>
    <w:rsid w:val="00E71F4C"/>
    <w:rsid w:val="00E7279E"/>
    <w:rsid w:val="00E737DD"/>
    <w:rsid w:val="00E73F8E"/>
    <w:rsid w:val="00E75216"/>
    <w:rsid w:val="00E75300"/>
    <w:rsid w:val="00E76060"/>
    <w:rsid w:val="00E8090E"/>
    <w:rsid w:val="00E811A9"/>
    <w:rsid w:val="00E81719"/>
    <w:rsid w:val="00E82297"/>
    <w:rsid w:val="00E82823"/>
    <w:rsid w:val="00E82D64"/>
    <w:rsid w:val="00E832CA"/>
    <w:rsid w:val="00E850A6"/>
    <w:rsid w:val="00E86940"/>
    <w:rsid w:val="00E8727E"/>
    <w:rsid w:val="00E90258"/>
    <w:rsid w:val="00E90B74"/>
    <w:rsid w:val="00E9492B"/>
    <w:rsid w:val="00E95376"/>
    <w:rsid w:val="00E954A4"/>
    <w:rsid w:val="00E95B27"/>
    <w:rsid w:val="00E95E72"/>
    <w:rsid w:val="00E96598"/>
    <w:rsid w:val="00E96B50"/>
    <w:rsid w:val="00EA379D"/>
    <w:rsid w:val="00EA4104"/>
    <w:rsid w:val="00EA4B89"/>
    <w:rsid w:val="00EA5523"/>
    <w:rsid w:val="00EA59BD"/>
    <w:rsid w:val="00EA5A6D"/>
    <w:rsid w:val="00EB02D5"/>
    <w:rsid w:val="00EB06B4"/>
    <w:rsid w:val="00EB0DA1"/>
    <w:rsid w:val="00EB1CE8"/>
    <w:rsid w:val="00EB20C8"/>
    <w:rsid w:val="00EB20D4"/>
    <w:rsid w:val="00EB258B"/>
    <w:rsid w:val="00EB38AA"/>
    <w:rsid w:val="00EB457E"/>
    <w:rsid w:val="00EB46A2"/>
    <w:rsid w:val="00EB49C6"/>
    <w:rsid w:val="00EB5104"/>
    <w:rsid w:val="00EB57AA"/>
    <w:rsid w:val="00EB72F3"/>
    <w:rsid w:val="00EB739A"/>
    <w:rsid w:val="00EB779A"/>
    <w:rsid w:val="00EC1142"/>
    <w:rsid w:val="00EC20F1"/>
    <w:rsid w:val="00EC394E"/>
    <w:rsid w:val="00EC4486"/>
    <w:rsid w:val="00EC4FCF"/>
    <w:rsid w:val="00EC5AF8"/>
    <w:rsid w:val="00EC620C"/>
    <w:rsid w:val="00EC76E4"/>
    <w:rsid w:val="00EC7CD8"/>
    <w:rsid w:val="00ED075B"/>
    <w:rsid w:val="00ED1A59"/>
    <w:rsid w:val="00ED1D21"/>
    <w:rsid w:val="00ED2401"/>
    <w:rsid w:val="00ED29CF"/>
    <w:rsid w:val="00ED3FB7"/>
    <w:rsid w:val="00ED461F"/>
    <w:rsid w:val="00ED513C"/>
    <w:rsid w:val="00ED7526"/>
    <w:rsid w:val="00ED7B6D"/>
    <w:rsid w:val="00EE0C69"/>
    <w:rsid w:val="00EE44B7"/>
    <w:rsid w:val="00EE458F"/>
    <w:rsid w:val="00EE4973"/>
    <w:rsid w:val="00EE6105"/>
    <w:rsid w:val="00EE69ED"/>
    <w:rsid w:val="00EE7004"/>
    <w:rsid w:val="00EE7D78"/>
    <w:rsid w:val="00EE7E7A"/>
    <w:rsid w:val="00EF0812"/>
    <w:rsid w:val="00EF1F3B"/>
    <w:rsid w:val="00EF232E"/>
    <w:rsid w:val="00EF3480"/>
    <w:rsid w:val="00EF4963"/>
    <w:rsid w:val="00EF4B43"/>
    <w:rsid w:val="00EF4F95"/>
    <w:rsid w:val="00EF60E5"/>
    <w:rsid w:val="00EF6D2A"/>
    <w:rsid w:val="00EF6DBB"/>
    <w:rsid w:val="00EF6EBE"/>
    <w:rsid w:val="00EF7478"/>
    <w:rsid w:val="00EF7BF1"/>
    <w:rsid w:val="00F00FD2"/>
    <w:rsid w:val="00F023DE"/>
    <w:rsid w:val="00F0322D"/>
    <w:rsid w:val="00F03FA0"/>
    <w:rsid w:val="00F041FC"/>
    <w:rsid w:val="00F04B05"/>
    <w:rsid w:val="00F06511"/>
    <w:rsid w:val="00F10981"/>
    <w:rsid w:val="00F10D61"/>
    <w:rsid w:val="00F10F24"/>
    <w:rsid w:val="00F11C9B"/>
    <w:rsid w:val="00F124AB"/>
    <w:rsid w:val="00F13024"/>
    <w:rsid w:val="00F148B9"/>
    <w:rsid w:val="00F156FC"/>
    <w:rsid w:val="00F1601C"/>
    <w:rsid w:val="00F16133"/>
    <w:rsid w:val="00F2049C"/>
    <w:rsid w:val="00F208A3"/>
    <w:rsid w:val="00F2185B"/>
    <w:rsid w:val="00F21C02"/>
    <w:rsid w:val="00F24BF1"/>
    <w:rsid w:val="00F27252"/>
    <w:rsid w:val="00F276B2"/>
    <w:rsid w:val="00F30751"/>
    <w:rsid w:val="00F3139C"/>
    <w:rsid w:val="00F31D3D"/>
    <w:rsid w:val="00F32895"/>
    <w:rsid w:val="00F32E98"/>
    <w:rsid w:val="00F33A09"/>
    <w:rsid w:val="00F34710"/>
    <w:rsid w:val="00F351F2"/>
    <w:rsid w:val="00F35FC7"/>
    <w:rsid w:val="00F37441"/>
    <w:rsid w:val="00F42E07"/>
    <w:rsid w:val="00F433F7"/>
    <w:rsid w:val="00F4422D"/>
    <w:rsid w:val="00F445C2"/>
    <w:rsid w:val="00F447A8"/>
    <w:rsid w:val="00F451C2"/>
    <w:rsid w:val="00F469F8"/>
    <w:rsid w:val="00F5415F"/>
    <w:rsid w:val="00F570DC"/>
    <w:rsid w:val="00F60321"/>
    <w:rsid w:val="00F6179A"/>
    <w:rsid w:val="00F62241"/>
    <w:rsid w:val="00F627D4"/>
    <w:rsid w:val="00F62A71"/>
    <w:rsid w:val="00F62CB0"/>
    <w:rsid w:val="00F66FC5"/>
    <w:rsid w:val="00F67BEA"/>
    <w:rsid w:val="00F70154"/>
    <w:rsid w:val="00F70C8A"/>
    <w:rsid w:val="00F712D7"/>
    <w:rsid w:val="00F71929"/>
    <w:rsid w:val="00F74430"/>
    <w:rsid w:val="00F75973"/>
    <w:rsid w:val="00F77358"/>
    <w:rsid w:val="00F81509"/>
    <w:rsid w:val="00F83B08"/>
    <w:rsid w:val="00F83FC0"/>
    <w:rsid w:val="00F8404D"/>
    <w:rsid w:val="00F84505"/>
    <w:rsid w:val="00F8530A"/>
    <w:rsid w:val="00F859F1"/>
    <w:rsid w:val="00F864CC"/>
    <w:rsid w:val="00F90337"/>
    <w:rsid w:val="00F90C58"/>
    <w:rsid w:val="00F91226"/>
    <w:rsid w:val="00F91427"/>
    <w:rsid w:val="00F91B84"/>
    <w:rsid w:val="00F92921"/>
    <w:rsid w:val="00F93009"/>
    <w:rsid w:val="00F933D7"/>
    <w:rsid w:val="00F93B33"/>
    <w:rsid w:val="00F94E9D"/>
    <w:rsid w:val="00F956EF"/>
    <w:rsid w:val="00F95A5A"/>
    <w:rsid w:val="00F95DA1"/>
    <w:rsid w:val="00F95F5A"/>
    <w:rsid w:val="00FA0CB0"/>
    <w:rsid w:val="00FA2204"/>
    <w:rsid w:val="00FA23E3"/>
    <w:rsid w:val="00FA4483"/>
    <w:rsid w:val="00FA44C8"/>
    <w:rsid w:val="00FA6EB6"/>
    <w:rsid w:val="00FA7C3B"/>
    <w:rsid w:val="00FB1111"/>
    <w:rsid w:val="00FB2E9B"/>
    <w:rsid w:val="00FB3630"/>
    <w:rsid w:val="00FB3CE2"/>
    <w:rsid w:val="00FB5178"/>
    <w:rsid w:val="00FB6595"/>
    <w:rsid w:val="00FC06B3"/>
    <w:rsid w:val="00FC09B7"/>
    <w:rsid w:val="00FC0B34"/>
    <w:rsid w:val="00FC116A"/>
    <w:rsid w:val="00FC1920"/>
    <w:rsid w:val="00FC2A1F"/>
    <w:rsid w:val="00FC2E14"/>
    <w:rsid w:val="00FC32B7"/>
    <w:rsid w:val="00FC4D8B"/>
    <w:rsid w:val="00FC5A4F"/>
    <w:rsid w:val="00FD0223"/>
    <w:rsid w:val="00FD209C"/>
    <w:rsid w:val="00FD2FC7"/>
    <w:rsid w:val="00FD5D4E"/>
    <w:rsid w:val="00FE3A4D"/>
    <w:rsid w:val="00FE3C8B"/>
    <w:rsid w:val="00FE50E1"/>
    <w:rsid w:val="00FE63D0"/>
    <w:rsid w:val="00FE7DDD"/>
    <w:rsid w:val="00FF046A"/>
    <w:rsid w:val="00FF09E8"/>
    <w:rsid w:val="00FF10A5"/>
    <w:rsid w:val="00FF4A22"/>
    <w:rsid w:val="00FF4AC7"/>
    <w:rsid w:val="00FF4E8D"/>
    <w:rsid w:val="00FF4F88"/>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46A6"/>
  <w15:docId w15:val="{8E8F31CA-A3AD-4EE2-8822-800E91E7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02145"/>
  </w:style>
  <w:style w:type="paragraph" w:styleId="1">
    <w:name w:val="heading 1"/>
    <w:basedOn w:val="a1"/>
    <w:next w:val="a1"/>
    <w:link w:val="10"/>
    <w:uiPriority w:val="9"/>
    <w:qFormat/>
    <w:rsid w:val="000140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uiPriority w:val="9"/>
    <w:semiHidden/>
    <w:unhideWhenUsed/>
    <w:qFormat/>
    <w:rsid w:val="00442C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2">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9">
    <w:name w:val="annotation reference"/>
    <w:basedOn w:val="a2"/>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rPr>
  </w:style>
  <w:style w:type="character" w:customStyle="1" w:styleId="afb">
    <w:name w:val="Текст примечания Знак"/>
    <w:basedOn w:val="a2"/>
    <w:link w:val="afa"/>
    <w:uiPriority w:val="99"/>
    <w:semiHidden/>
    <w:rsid w:val="00A42C6C"/>
    <w:rPr>
      <w:sz w:val="20"/>
      <w:szCs w:val="20"/>
    </w:rPr>
  </w:style>
  <w:style w:type="character" w:styleId="afc">
    <w:name w:val="Unresolved Mention"/>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3">
    <w:name w:val="Body Text 2"/>
    <w:basedOn w:val="a1"/>
    <w:link w:val="24"/>
    <w:uiPriority w:val="99"/>
    <w:semiHidden/>
    <w:unhideWhenUsed/>
    <w:rsid w:val="00736B44"/>
    <w:pPr>
      <w:spacing w:after="120" w:line="480" w:lineRule="auto"/>
    </w:pPr>
  </w:style>
  <w:style w:type="character" w:customStyle="1" w:styleId="24">
    <w:name w:val="Основной текст 2 Знак"/>
    <w:basedOn w:val="a2"/>
    <w:link w:val="23"/>
    <w:uiPriority w:val="99"/>
    <w:semiHidden/>
    <w:rsid w:val="00736B44"/>
  </w:style>
  <w:style w:type="paragraph" w:styleId="afd">
    <w:name w:val="annotation subject"/>
    <w:basedOn w:val="afa"/>
    <w:next w:val="afa"/>
    <w:link w:val="afe"/>
    <w:uiPriority w:val="99"/>
    <w:semiHidden/>
    <w:unhideWhenUsed/>
    <w:rsid w:val="0043159D"/>
    <w:rPr>
      <w:b/>
      <w:bCs/>
    </w:rPr>
  </w:style>
  <w:style w:type="character" w:customStyle="1" w:styleId="afe">
    <w:name w:val="Тема примечания Знак"/>
    <w:basedOn w:val="afb"/>
    <w:link w:val="afd"/>
    <w:uiPriority w:val="99"/>
    <w:semiHidden/>
    <w:rsid w:val="0043159D"/>
    <w:rPr>
      <w:b/>
      <w:bCs/>
      <w:sz w:val="20"/>
      <w:szCs w:val="20"/>
    </w:rPr>
  </w:style>
  <w:style w:type="paragraph" w:styleId="12">
    <w:name w:val="toc 1"/>
    <w:basedOn w:val="a1"/>
    <w:next w:val="a1"/>
    <w:autoRedefine/>
    <w:uiPriority w:val="39"/>
    <w:semiHidden/>
    <w:unhideWhenUsed/>
    <w:rsid w:val="000140A9"/>
    <w:pPr>
      <w:spacing w:after="100" w:line="256" w:lineRule="auto"/>
    </w:pPr>
    <w:rPr>
      <w:lang w:val="ru-RU"/>
    </w:rPr>
  </w:style>
  <w:style w:type="paragraph" w:styleId="25">
    <w:name w:val="toc 2"/>
    <w:basedOn w:val="a1"/>
    <w:next w:val="a1"/>
    <w:autoRedefine/>
    <w:uiPriority w:val="39"/>
    <w:semiHidden/>
    <w:unhideWhenUsed/>
    <w:rsid w:val="000140A9"/>
    <w:pPr>
      <w:spacing w:after="100" w:line="256" w:lineRule="auto"/>
      <w:ind w:left="220"/>
    </w:pPr>
    <w:rPr>
      <w:lang w:val="ru-RU"/>
    </w:rPr>
  </w:style>
  <w:style w:type="character" w:customStyle="1" w:styleId="10">
    <w:name w:val="Заголовок 1 Знак"/>
    <w:basedOn w:val="a2"/>
    <w:link w:val="1"/>
    <w:uiPriority w:val="9"/>
    <w:rsid w:val="000140A9"/>
    <w:rPr>
      <w:rFonts w:asciiTheme="majorHAnsi" w:eastAsiaTheme="majorEastAsia" w:hAnsiTheme="majorHAnsi" w:cstheme="majorBidi"/>
      <w:color w:val="365F91" w:themeColor="accent1" w:themeShade="BF"/>
      <w:sz w:val="32"/>
      <w:szCs w:val="32"/>
    </w:rPr>
  </w:style>
  <w:style w:type="paragraph" w:styleId="aff">
    <w:name w:val="TOC Heading"/>
    <w:basedOn w:val="1"/>
    <w:next w:val="a1"/>
    <w:uiPriority w:val="39"/>
    <w:unhideWhenUsed/>
    <w:qFormat/>
    <w:rsid w:val="000140A9"/>
    <w:pPr>
      <w:spacing w:line="256" w:lineRule="auto"/>
      <w:outlineLvl w:val="9"/>
    </w:pPr>
    <w:rPr>
      <w:lang w:val="ru-RU" w:eastAsia="ru-RU"/>
    </w:rPr>
  </w:style>
  <w:style w:type="character" w:customStyle="1" w:styleId="21">
    <w:name w:val="Заголовок 2 Знак"/>
    <w:basedOn w:val="a2"/>
    <w:link w:val="20"/>
    <w:uiPriority w:val="9"/>
    <w:semiHidden/>
    <w:rsid w:val="00442CAF"/>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a1"/>
    <w:uiPriority w:val="1"/>
    <w:qFormat/>
    <w:rsid w:val="00442CAF"/>
    <w:pPr>
      <w:widowControl w:val="0"/>
      <w:autoSpaceDE w:val="0"/>
      <w:autoSpaceDN w:val="0"/>
      <w:spacing w:after="0" w:line="240" w:lineRule="auto"/>
      <w:jc w:val="center"/>
    </w:pPr>
    <w:rPr>
      <w:rFonts w:ascii="Arial" w:eastAsia="Arial" w:hAnsi="Arial" w:cs="Arial"/>
      <w:lang w:val="ru-RU" w:eastAsia="ru-RU" w:bidi="ru-RU"/>
    </w:rPr>
  </w:style>
  <w:style w:type="table" w:customStyle="1" w:styleId="TableNormal">
    <w:name w:val="Table Normal"/>
    <w:uiPriority w:val="2"/>
    <w:semiHidden/>
    <w:qFormat/>
    <w:rsid w:val="00442CAF"/>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
    <w:name w:val="Table Normal1"/>
    <w:uiPriority w:val="2"/>
    <w:semiHidden/>
    <w:qFormat/>
    <w:rsid w:val="00F92921"/>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 w:type="paragraph" w:customStyle="1" w:styleId="default0">
    <w:name w:val="default"/>
    <w:basedOn w:val="a1"/>
    <w:rsid w:val="001578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te">
    <w:name w:val="note"/>
    <w:basedOn w:val="a2"/>
    <w:rsid w:val="0067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400756711">
      <w:bodyDiv w:val="1"/>
      <w:marLeft w:val="0"/>
      <w:marRight w:val="0"/>
      <w:marTop w:val="0"/>
      <w:marBottom w:val="0"/>
      <w:divBdr>
        <w:top w:val="none" w:sz="0" w:space="0" w:color="auto"/>
        <w:left w:val="none" w:sz="0" w:space="0" w:color="auto"/>
        <w:bottom w:val="none" w:sz="0" w:space="0" w:color="auto"/>
        <w:right w:val="none" w:sz="0" w:space="0" w:color="auto"/>
      </w:divBdr>
    </w:div>
    <w:div w:id="589432050">
      <w:bodyDiv w:val="1"/>
      <w:marLeft w:val="0"/>
      <w:marRight w:val="0"/>
      <w:marTop w:val="0"/>
      <w:marBottom w:val="0"/>
      <w:divBdr>
        <w:top w:val="none" w:sz="0" w:space="0" w:color="auto"/>
        <w:left w:val="none" w:sz="0" w:space="0" w:color="auto"/>
        <w:bottom w:val="none" w:sz="0" w:space="0" w:color="auto"/>
        <w:right w:val="none" w:sz="0" w:space="0" w:color="auto"/>
      </w:divBdr>
    </w:div>
    <w:div w:id="715468957">
      <w:bodyDiv w:val="1"/>
      <w:marLeft w:val="0"/>
      <w:marRight w:val="0"/>
      <w:marTop w:val="0"/>
      <w:marBottom w:val="0"/>
      <w:divBdr>
        <w:top w:val="none" w:sz="0" w:space="0" w:color="auto"/>
        <w:left w:val="none" w:sz="0" w:space="0" w:color="auto"/>
        <w:bottom w:val="none" w:sz="0" w:space="0" w:color="auto"/>
        <w:right w:val="none" w:sz="0" w:space="0" w:color="auto"/>
      </w:divBdr>
    </w:div>
    <w:div w:id="872112000">
      <w:bodyDiv w:val="1"/>
      <w:marLeft w:val="0"/>
      <w:marRight w:val="0"/>
      <w:marTop w:val="0"/>
      <w:marBottom w:val="0"/>
      <w:divBdr>
        <w:top w:val="none" w:sz="0" w:space="0" w:color="auto"/>
        <w:left w:val="none" w:sz="0" w:space="0" w:color="auto"/>
        <w:bottom w:val="none" w:sz="0" w:space="0" w:color="auto"/>
        <w:right w:val="none" w:sz="0" w:space="0" w:color="auto"/>
      </w:divBdr>
    </w:div>
    <w:div w:id="925184850">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179344098">
      <w:bodyDiv w:val="1"/>
      <w:marLeft w:val="0"/>
      <w:marRight w:val="0"/>
      <w:marTop w:val="0"/>
      <w:marBottom w:val="0"/>
      <w:divBdr>
        <w:top w:val="none" w:sz="0" w:space="0" w:color="auto"/>
        <w:left w:val="none" w:sz="0" w:space="0" w:color="auto"/>
        <w:bottom w:val="none" w:sz="0" w:space="0" w:color="auto"/>
        <w:right w:val="none" w:sz="0" w:space="0" w:color="auto"/>
      </w:divBdr>
    </w:div>
    <w:div w:id="1196189364">
      <w:bodyDiv w:val="1"/>
      <w:marLeft w:val="0"/>
      <w:marRight w:val="0"/>
      <w:marTop w:val="0"/>
      <w:marBottom w:val="0"/>
      <w:divBdr>
        <w:top w:val="none" w:sz="0" w:space="0" w:color="auto"/>
        <w:left w:val="none" w:sz="0" w:space="0" w:color="auto"/>
        <w:bottom w:val="none" w:sz="0" w:space="0" w:color="auto"/>
        <w:right w:val="none" w:sz="0" w:space="0" w:color="auto"/>
      </w:divBdr>
    </w:div>
    <w:div w:id="1244147655">
      <w:bodyDiv w:val="1"/>
      <w:marLeft w:val="0"/>
      <w:marRight w:val="0"/>
      <w:marTop w:val="0"/>
      <w:marBottom w:val="0"/>
      <w:divBdr>
        <w:top w:val="none" w:sz="0" w:space="0" w:color="auto"/>
        <w:left w:val="none" w:sz="0" w:space="0" w:color="auto"/>
        <w:bottom w:val="none" w:sz="0" w:space="0" w:color="auto"/>
        <w:right w:val="none" w:sz="0" w:space="0" w:color="auto"/>
      </w:divBdr>
    </w:div>
    <w:div w:id="1269698799">
      <w:bodyDiv w:val="1"/>
      <w:marLeft w:val="0"/>
      <w:marRight w:val="0"/>
      <w:marTop w:val="0"/>
      <w:marBottom w:val="0"/>
      <w:divBdr>
        <w:top w:val="none" w:sz="0" w:space="0" w:color="auto"/>
        <w:left w:val="none" w:sz="0" w:space="0" w:color="auto"/>
        <w:bottom w:val="none" w:sz="0" w:space="0" w:color="auto"/>
        <w:right w:val="none" w:sz="0" w:space="0" w:color="auto"/>
      </w:divBdr>
    </w:div>
    <w:div w:id="1482650144">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591546265">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 w:id="20329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cycle.kz"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mailto:notice@recycle.k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6C6B-96DD-4B20-BA01-F75FD21D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1</Pages>
  <Words>26636</Words>
  <Characters>151829</Characters>
  <Application>Microsoft Office Word</Application>
  <DocSecurity>0</DocSecurity>
  <Lines>1265</Lines>
  <Paragraphs>356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Рамиля Камалова</cp:lastModifiedBy>
  <cp:revision>137</cp:revision>
  <cp:lastPrinted>2019-11-20T03:19:00Z</cp:lastPrinted>
  <dcterms:created xsi:type="dcterms:W3CDTF">2019-01-28T12:24:00Z</dcterms:created>
  <dcterms:modified xsi:type="dcterms:W3CDTF">2019-11-20T03:19:00Z</dcterms:modified>
</cp:coreProperties>
</file>